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BDFB43" w14:textId="77777777" w:rsidR="00D07233" w:rsidRPr="00A31DA7" w:rsidRDefault="00D07233" w:rsidP="00753B99">
      <w:pPr>
        <w:ind w:firstLine="5103"/>
        <w:rPr>
          <w:szCs w:val="28"/>
        </w:rPr>
      </w:pPr>
      <w:bookmarkStart w:id="0" w:name="_Toc454311467"/>
      <w:r w:rsidRPr="00A31DA7">
        <w:rPr>
          <w:szCs w:val="28"/>
        </w:rPr>
        <w:t>УТВЕРЖДЕНЫ</w:t>
      </w:r>
    </w:p>
    <w:p w14:paraId="1687D527" w14:textId="5709A54A" w:rsidR="00747A6B" w:rsidRPr="0070238D" w:rsidRDefault="00747A6B" w:rsidP="00747A6B">
      <w:pPr>
        <w:ind w:left="5103"/>
        <w:rPr>
          <w:szCs w:val="28"/>
        </w:rPr>
      </w:pPr>
      <w:r w:rsidRPr="0070238D">
        <w:rPr>
          <w:szCs w:val="28"/>
        </w:rPr>
        <w:t>постановления администрации</w:t>
      </w:r>
    </w:p>
    <w:p w14:paraId="74090538" w14:textId="37F36406" w:rsidR="00747A6B" w:rsidRPr="0070238D" w:rsidRDefault="00747A6B" w:rsidP="00747A6B">
      <w:pPr>
        <w:ind w:firstLine="5103"/>
        <w:rPr>
          <w:szCs w:val="28"/>
        </w:rPr>
      </w:pPr>
      <w:r w:rsidRPr="0070238D">
        <w:rPr>
          <w:szCs w:val="28"/>
        </w:rPr>
        <w:t>Пермского муниципального округа</w:t>
      </w:r>
    </w:p>
    <w:p w14:paraId="191A1D32" w14:textId="46377CFA" w:rsidR="00747A6B" w:rsidRPr="0070238D" w:rsidRDefault="00747A6B" w:rsidP="00747A6B">
      <w:pPr>
        <w:ind w:firstLine="5103"/>
        <w:rPr>
          <w:szCs w:val="28"/>
        </w:rPr>
      </w:pPr>
      <w:r w:rsidRPr="0070238D">
        <w:rPr>
          <w:szCs w:val="28"/>
        </w:rPr>
        <w:t xml:space="preserve">Пермского края от </w:t>
      </w:r>
      <w:r w:rsidR="0070238D" w:rsidRPr="0070238D">
        <w:rPr>
          <w:szCs w:val="28"/>
        </w:rPr>
        <w:t>____</w:t>
      </w:r>
      <w:r w:rsidR="0070238D">
        <w:rPr>
          <w:szCs w:val="28"/>
        </w:rPr>
        <w:t>__</w:t>
      </w:r>
      <w:r w:rsidR="0070238D" w:rsidRPr="0070238D">
        <w:rPr>
          <w:szCs w:val="28"/>
        </w:rPr>
        <w:t>___</w:t>
      </w:r>
    </w:p>
    <w:p w14:paraId="4BDD8915" w14:textId="3362F374" w:rsidR="00D07233" w:rsidRPr="0070238D" w:rsidRDefault="0070238D" w:rsidP="006A22D6">
      <w:pPr>
        <w:ind w:left="5103"/>
        <w:rPr>
          <w:szCs w:val="28"/>
        </w:rPr>
      </w:pPr>
      <w:r>
        <w:rPr>
          <w:szCs w:val="28"/>
        </w:rPr>
        <w:t>№</w:t>
      </w:r>
    </w:p>
    <w:p w14:paraId="0CE0D6FB" w14:textId="77777777" w:rsidR="00D07233" w:rsidRDefault="00D07233" w:rsidP="00D07233">
      <w:pPr>
        <w:tabs>
          <w:tab w:val="right" w:pos="9923"/>
        </w:tabs>
        <w:jc w:val="both"/>
      </w:pPr>
    </w:p>
    <w:p w14:paraId="28A40153" w14:textId="77777777" w:rsidR="00D07233" w:rsidRPr="000B5FF5" w:rsidRDefault="00D07233" w:rsidP="00D07233">
      <w:pPr>
        <w:tabs>
          <w:tab w:val="right" w:pos="9923"/>
        </w:tabs>
        <w:jc w:val="both"/>
      </w:pPr>
    </w:p>
    <w:bookmarkEnd w:id="0"/>
    <w:p w14:paraId="73FBB476" w14:textId="64D1A14D" w:rsidR="00F65452" w:rsidRDefault="00F65452" w:rsidP="00D07233">
      <w:pPr>
        <w:suppressAutoHyphens/>
        <w:autoSpaceDE w:val="0"/>
        <w:autoSpaceDN w:val="0"/>
        <w:adjustRightInd w:val="0"/>
        <w:jc w:val="center"/>
        <w:outlineLvl w:val="0"/>
        <w:rPr>
          <w:b/>
          <w:bCs/>
          <w:szCs w:val="28"/>
        </w:rPr>
      </w:pPr>
    </w:p>
    <w:p w14:paraId="5925F9C3" w14:textId="20EB922C" w:rsidR="0070238D" w:rsidRDefault="0070238D" w:rsidP="00D07233">
      <w:pPr>
        <w:suppressAutoHyphens/>
        <w:autoSpaceDE w:val="0"/>
        <w:autoSpaceDN w:val="0"/>
        <w:adjustRightInd w:val="0"/>
        <w:jc w:val="center"/>
        <w:outlineLvl w:val="0"/>
        <w:rPr>
          <w:b/>
          <w:bCs/>
          <w:szCs w:val="28"/>
        </w:rPr>
      </w:pPr>
    </w:p>
    <w:p w14:paraId="08535DC8" w14:textId="4C077504" w:rsidR="0070238D" w:rsidRDefault="0070238D" w:rsidP="00D07233">
      <w:pPr>
        <w:suppressAutoHyphens/>
        <w:autoSpaceDE w:val="0"/>
        <w:autoSpaceDN w:val="0"/>
        <w:adjustRightInd w:val="0"/>
        <w:jc w:val="center"/>
        <w:outlineLvl w:val="0"/>
        <w:rPr>
          <w:b/>
          <w:bCs/>
          <w:szCs w:val="28"/>
        </w:rPr>
      </w:pPr>
    </w:p>
    <w:p w14:paraId="5520F75D" w14:textId="6CBE8D9D" w:rsidR="0070238D" w:rsidRDefault="0070238D" w:rsidP="00D07233">
      <w:pPr>
        <w:suppressAutoHyphens/>
        <w:autoSpaceDE w:val="0"/>
        <w:autoSpaceDN w:val="0"/>
        <w:adjustRightInd w:val="0"/>
        <w:jc w:val="center"/>
        <w:outlineLvl w:val="0"/>
        <w:rPr>
          <w:b/>
          <w:bCs/>
          <w:szCs w:val="28"/>
        </w:rPr>
      </w:pPr>
    </w:p>
    <w:p w14:paraId="654BB047" w14:textId="23B67188" w:rsidR="0070238D" w:rsidRDefault="0070238D" w:rsidP="00D07233">
      <w:pPr>
        <w:suppressAutoHyphens/>
        <w:autoSpaceDE w:val="0"/>
        <w:autoSpaceDN w:val="0"/>
        <w:adjustRightInd w:val="0"/>
        <w:jc w:val="center"/>
        <w:outlineLvl w:val="0"/>
        <w:rPr>
          <w:b/>
          <w:bCs/>
          <w:szCs w:val="28"/>
        </w:rPr>
      </w:pPr>
    </w:p>
    <w:p w14:paraId="292E2ACD" w14:textId="6B2CBD62" w:rsidR="0070238D" w:rsidRDefault="0070238D" w:rsidP="00D07233">
      <w:pPr>
        <w:suppressAutoHyphens/>
        <w:autoSpaceDE w:val="0"/>
        <w:autoSpaceDN w:val="0"/>
        <w:adjustRightInd w:val="0"/>
        <w:jc w:val="center"/>
        <w:outlineLvl w:val="0"/>
        <w:rPr>
          <w:b/>
          <w:bCs/>
          <w:szCs w:val="28"/>
        </w:rPr>
      </w:pPr>
    </w:p>
    <w:p w14:paraId="2E6A3A4F" w14:textId="77777777" w:rsidR="0070238D" w:rsidRDefault="0070238D" w:rsidP="00D07233">
      <w:pPr>
        <w:suppressAutoHyphens/>
        <w:autoSpaceDE w:val="0"/>
        <w:autoSpaceDN w:val="0"/>
        <w:adjustRightInd w:val="0"/>
        <w:jc w:val="center"/>
        <w:outlineLvl w:val="0"/>
        <w:rPr>
          <w:b/>
          <w:bCs/>
          <w:szCs w:val="28"/>
        </w:rPr>
      </w:pPr>
    </w:p>
    <w:p w14:paraId="11427D32" w14:textId="77777777" w:rsidR="00F65452" w:rsidRDefault="00F65452" w:rsidP="00D07233">
      <w:pPr>
        <w:suppressAutoHyphens/>
        <w:autoSpaceDE w:val="0"/>
        <w:autoSpaceDN w:val="0"/>
        <w:adjustRightInd w:val="0"/>
        <w:jc w:val="center"/>
        <w:outlineLvl w:val="0"/>
        <w:rPr>
          <w:b/>
          <w:bCs/>
          <w:szCs w:val="28"/>
        </w:rPr>
      </w:pPr>
    </w:p>
    <w:p w14:paraId="6F282055" w14:textId="77777777" w:rsidR="00F65452" w:rsidRDefault="00F65452" w:rsidP="00D07233">
      <w:pPr>
        <w:suppressAutoHyphens/>
        <w:autoSpaceDE w:val="0"/>
        <w:autoSpaceDN w:val="0"/>
        <w:adjustRightInd w:val="0"/>
        <w:jc w:val="center"/>
        <w:outlineLvl w:val="0"/>
        <w:rPr>
          <w:b/>
          <w:bCs/>
          <w:szCs w:val="28"/>
        </w:rPr>
      </w:pPr>
    </w:p>
    <w:p w14:paraId="36D39216" w14:textId="5C7E2A42" w:rsidR="00D07233" w:rsidRPr="00FC7AC3" w:rsidRDefault="00D07233" w:rsidP="00D07233">
      <w:pPr>
        <w:suppressAutoHyphens/>
        <w:autoSpaceDE w:val="0"/>
        <w:autoSpaceDN w:val="0"/>
        <w:adjustRightInd w:val="0"/>
        <w:jc w:val="center"/>
        <w:outlineLvl w:val="0"/>
        <w:rPr>
          <w:b/>
          <w:bCs/>
          <w:szCs w:val="28"/>
        </w:rPr>
      </w:pPr>
      <w:r w:rsidRPr="00FC7AC3">
        <w:rPr>
          <w:b/>
          <w:bCs/>
          <w:szCs w:val="28"/>
        </w:rPr>
        <w:t xml:space="preserve">ПРАВИЛА ЗЕМЛЕПОЛЬЗОВАНИЯ И ЗАСТРОЙКИ </w:t>
      </w:r>
    </w:p>
    <w:p w14:paraId="4EAA3509" w14:textId="77777777" w:rsidR="00F65452" w:rsidRPr="0070238D" w:rsidRDefault="00F65452" w:rsidP="00D07233">
      <w:pPr>
        <w:suppressAutoHyphens/>
        <w:autoSpaceDE w:val="0"/>
        <w:autoSpaceDN w:val="0"/>
        <w:adjustRightInd w:val="0"/>
        <w:jc w:val="center"/>
        <w:rPr>
          <w:b/>
          <w:bCs/>
          <w:szCs w:val="28"/>
        </w:rPr>
      </w:pPr>
      <w:r w:rsidRPr="0070238D">
        <w:rPr>
          <w:b/>
          <w:bCs/>
          <w:szCs w:val="28"/>
        </w:rPr>
        <w:t xml:space="preserve">ПЕРМСКОГО МУНИЦИПАЛЬНОГО ОКРУГА </w:t>
      </w:r>
    </w:p>
    <w:p w14:paraId="6343E4AB" w14:textId="2E56FBDD" w:rsidR="00F65452" w:rsidRPr="0070238D" w:rsidRDefault="00F65452" w:rsidP="00D07233">
      <w:pPr>
        <w:suppressAutoHyphens/>
        <w:autoSpaceDE w:val="0"/>
        <w:autoSpaceDN w:val="0"/>
        <w:adjustRightInd w:val="0"/>
        <w:jc w:val="center"/>
        <w:rPr>
          <w:b/>
          <w:bCs/>
          <w:szCs w:val="28"/>
        </w:rPr>
      </w:pPr>
      <w:r w:rsidRPr="0070238D">
        <w:rPr>
          <w:b/>
          <w:bCs/>
          <w:szCs w:val="28"/>
        </w:rPr>
        <w:t>ПЕРМСКОГО КРАЯ</w:t>
      </w:r>
    </w:p>
    <w:p w14:paraId="5A090DF2" w14:textId="4FF124F6" w:rsidR="00F65452" w:rsidRPr="0070238D" w:rsidRDefault="00F65452" w:rsidP="00D07233">
      <w:pPr>
        <w:suppressAutoHyphens/>
        <w:autoSpaceDE w:val="0"/>
        <w:autoSpaceDN w:val="0"/>
        <w:adjustRightInd w:val="0"/>
        <w:jc w:val="center"/>
        <w:rPr>
          <w:b/>
          <w:bCs/>
          <w:szCs w:val="28"/>
        </w:rPr>
      </w:pPr>
      <w:r w:rsidRPr="0070238D">
        <w:rPr>
          <w:b/>
          <w:bCs/>
          <w:szCs w:val="28"/>
        </w:rPr>
        <w:t>ПРИМЕНИТЕЛЬНО К НАСЕЛЕННЫМ ПУНКТАМ</w:t>
      </w:r>
    </w:p>
    <w:p w14:paraId="7123DDB6" w14:textId="161276F4" w:rsidR="00F65452" w:rsidRPr="0070238D" w:rsidRDefault="00F65452" w:rsidP="00D07233">
      <w:pPr>
        <w:suppressAutoHyphens/>
        <w:autoSpaceDE w:val="0"/>
        <w:autoSpaceDN w:val="0"/>
        <w:adjustRightInd w:val="0"/>
        <w:jc w:val="center"/>
        <w:rPr>
          <w:b/>
          <w:bCs/>
          <w:szCs w:val="28"/>
        </w:rPr>
      </w:pPr>
      <w:r w:rsidRPr="0070238D">
        <w:rPr>
          <w:b/>
          <w:bCs/>
          <w:szCs w:val="28"/>
        </w:rPr>
        <w:t>Д. КОНДРАТОВО, Д. БЕРЕГ КАМЫ, Д. ЗАОСИНОВО</w:t>
      </w:r>
    </w:p>
    <w:p w14:paraId="5D6A2F74" w14:textId="115E02DF" w:rsidR="00F65452" w:rsidRPr="0070238D" w:rsidRDefault="00F65452" w:rsidP="00D07233">
      <w:pPr>
        <w:suppressAutoHyphens/>
        <w:autoSpaceDE w:val="0"/>
        <w:autoSpaceDN w:val="0"/>
        <w:adjustRightInd w:val="0"/>
        <w:jc w:val="center"/>
        <w:rPr>
          <w:b/>
          <w:bCs/>
          <w:szCs w:val="28"/>
        </w:rPr>
      </w:pPr>
      <w:r w:rsidRPr="0070238D">
        <w:rPr>
          <w:b/>
          <w:bCs/>
          <w:szCs w:val="28"/>
        </w:rPr>
        <w:t>И ТЕРРИТОРИИ ПЕРМСКОГО МУНИЦИПАЛЬНОГО ОКРУГА</w:t>
      </w:r>
    </w:p>
    <w:p w14:paraId="5EA0EFB7" w14:textId="5AA46C6A" w:rsidR="00F65452" w:rsidRPr="0070238D" w:rsidRDefault="00F65452" w:rsidP="00D07233">
      <w:pPr>
        <w:suppressAutoHyphens/>
        <w:autoSpaceDE w:val="0"/>
        <w:autoSpaceDN w:val="0"/>
        <w:adjustRightInd w:val="0"/>
        <w:jc w:val="center"/>
        <w:rPr>
          <w:b/>
          <w:bCs/>
          <w:szCs w:val="28"/>
        </w:rPr>
      </w:pPr>
      <w:r w:rsidRPr="0070238D">
        <w:rPr>
          <w:b/>
          <w:bCs/>
          <w:szCs w:val="28"/>
        </w:rPr>
        <w:t>ПЕРМСКОГО КРАЯ</w:t>
      </w:r>
    </w:p>
    <w:p w14:paraId="70DFF1FA" w14:textId="593203E3" w:rsidR="00F65452" w:rsidRPr="0070238D" w:rsidRDefault="00F65452" w:rsidP="00D07233">
      <w:pPr>
        <w:suppressAutoHyphens/>
        <w:autoSpaceDE w:val="0"/>
        <w:autoSpaceDN w:val="0"/>
        <w:adjustRightInd w:val="0"/>
        <w:jc w:val="center"/>
        <w:rPr>
          <w:b/>
          <w:bCs/>
          <w:szCs w:val="28"/>
        </w:rPr>
      </w:pPr>
      <w:r w:rsidRPr="0070238D">
        <w:rPr>
          <w:b/>
          <w:bCs/>
          <w:szCs w:val="28"/>
        </w:rPr>
        <w:t>ЗА ГРАНИЦАМИ ЭТИХ НАСЕЛЕННЫХ ПУНКТОВ</w:t>
      </w:r>
    </w:p>
    <w:p w14:paraId="35F48624" w14:textId="7CB222A3" w:rsidR="00F65452" w:rsidRPr="0070238D" w:rsidRDefault="00F65452">
      <w:pPr>
        <w:spacing w:after="160" w:line="259" w:lineRule="auto"/>
        <w:rPr>
          <w:szCs w:val="28"/>
        </w:rPr>
      </w:pPr>
      <w:r w:rsidRPr="0070238D">
        <w:rPr>
          <w:szCs w:val="28"/>
        </w:rPr>
        <w:br w:type="page"/>
      </w:r>
    </w:p>
    <w:p w14:paraId="00CADDDD" w14:textId="273DFDB1" w:rsidR="00D07233" w:rsidRPr="00CE566B" w:rsidRDefault="00D07233" w:rsidP="00D07233">
      <w:pPr>
        <w:suppressAutoHyphens/>
        <w:autoSpaceDE w:val="0"/>
        <w:autoSpaceDN w:val="0"/>
        <w:adjustRightInd w:val="0"/>
        <w:jc w:val="center"/>
        <w:rPr>
          <w:b/>
          <w:szCs w:val="28"/>
        </w:rPr>
      </w:pPr>
      <w:r w:rsidRPr="00CE566B">
        <w:rPr>
          <w:b/>
          <w:szCs w:val="28"/>
        </w:rPr>
        <w:lastRenderedPageBreak/>
        <w:t xml:space="preserve">Раздел I. </w:t>
      </w:r>
      <w:r>
        <w:rPr>
          <w:b/>
          <w:szCs w:val="28"/>
        </w:rPr>
        <w:t>ПОРЯДОК ПРИМЕНЕНИЯ ПРАВИЛ ЗЕМЛ</w:t>
      </w:r>
      <w:r w:rsidR="00F26E70">
        <w:rPr>
          <w:b/>
          <w:szCs w:val="28"/>
        </w:rPr>
        <w:t>Е</w:t>
      </w:r>
      <w:r>
        <w:rPr>
          <w:b/>
          <w:szCs w:val="28"/>
        </w:rPr>
        <w:t xml:space="preserve">ПОЛЬЗОВАНИЯ И ЗАСТРОЙКИ И ВНЕСЕНИЯ В НИХ ИЗМЕНЕНИЙ </w:t>
      </w:r>
    </w:p>
    <w:p w14:paraId="01AE160B" w14:textId="77777777" w:rsidR="00D07233" w:rsidRPr="000B5FF5" w:rsidRDefault="00D07233" w:rsidP="00D07233">
      <w:pPr>
        <w:suppressAutoHyphens/>
        <w:autoSpaceDE w:val="0"/>
        <w:autoSpaceDN w:val="0"/>
        <w:adjustRightInd w:val="0"/>
        <w:ind w:firstLine="709"/>
        <w:jc w:val="both"/>
        <w:rPr>
          <w:b/>
          <w:szCs w:val="28"/>
        </w:rPr>
      </w:pPr>
    </w:p>
    <w:p w14:paraId="0E9064AA" w14:textId="6F1E41C6" w:rsidR="00D07233" w:rsidRPr="0070238D" w:rsidRDefault="00D07233" w:rsidP="00D07233">
      <w:pPr>
        <w:suppressAutoHyphens/>
        <w:autoSpaceDE w:val="0"/>
        <w:autoSpaceDN w:val="0"/>
        <w:adjustRightInd w:val="0"/>
        <w:ind w:firstLine="709"/>
        <w:jc w:val="both"/>
        <w:rPr>
          <w:szCs w:val="28"/>
        </w:rPr>
      </w:pPr>
      <w:r w:rsidRPr="000B5FF5">
        <w:rPr>
          <w:szCs w:val="28"/>
        </w:rPr>
        <w:t xml:space="preserve">Правила землепользования и застройки </w:t>
      </w:r>
      <w:r w:rsidR="00F65452" w:rsidRPr="0070238D">
        <w:rPr>
          <w:szCs w:val="28"/>
        </w:rPr>
        <w:t>Пермского муниципального округа Пермского края, применительно к населенным пунктам д. Кондратово, д. Берег Камы, д. Заосиново, и территории Пермского муниципального округа Пермского края за границами эти</w:t>
      </w:r>
      <w:r w:rsidR="0030779A" w:rsidRPr="0070238D">
        <w:rPr>
          <w:szCs w:val="28"/>
        </w:rPr>
        <w:t>х</w:t>
      </w:r>
      <w:r w:rsidR="00F65452" w:rsidRPr="0070238D">
        <w:rPr>
          <w:szCs w:val="28"/>
        </w:rPr>
        <w:t xml:space="preserve"> населенных пунктов</w:t>
      </w:r>
      <w:r w:rsidRPr="0070238D">
        <w:rPr>
          <w:szCs w:val="28"/>
        </w:rPr>
        <w:t xml:space="preserve"> </w:t>
      </w:r>
      <w:r w:rsidRPr="000B5FF5">
        <w:rPr>
          <w:szCs w:val="28"/>
        </w:rPr>
        <w:t xml:space="preserve">(далее - Правила) являются нормативным правовым актом, принятым в соответствии с Градостроительным </w:t>
      </w:r>
      <w:hyperlink r:id="rId8" w:history="1">
        <w:r w:rsidRPr="000B5FF5">
          <w:rPr>
            <w:szCs w:val="28"/>
          </w:rPr>
          <w:t>кодексом</w:t>
        </w:r>
      </w:hyperlink>
      <w:r w:rsidRPr="000B5FF5">
        <w:rPr>
          <w:szCs w:val="28"/>
        </w:rPr>
        <w:t xml:space="preserve"> Российской Федерации, Земельным </w:t>
      </w:r>
      <w:hyperlink r:id="rId9" w:history="1">
        <w:r w:rsidRPr="000B5FF5">
          <w:rPr>
            <w:szCs w:val="28"/>
          </w:rPr>
          <w:t>кодексом</w:t>
        </w:r>
      </w:hyperlink>
      <w:r w:rsidRPr="000B5FF5">
        <w:rPr>
          <w:szCs w:val="28"/>
        </w:rPr>
        <w:t xml:space="preserve"> Российской Федерации, Федеральным </w:t>
      </w:r>
      <w:hyperlink r:id="rId10" w:history="1">
        <w:r w:rsidRPr="000B5FF5">
          <w:rPr>
            <w:szCs w:val="28"/>
          </w:rPr>
          <w:t>законом</w:t>
        </w:r>
      </w:hyperlink>
      <w:r w:rsidRPr="000B5FF5">
        <w:rPr>
          <w:szCs w:val="28"/>
        </w:rPr>
        <w:t xml:space="preserve"> от 06.10.2003 № 131-ФЗ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Пермского края, Пермского муниципального </w:t>
      </w:r>
      <w:r w:rsidR="004946DE" w:rsidRPr="004946DE">
        <w:rPr>
          <w:szCs w:val="28"/>
        </w:rPr>
        <w:t>округа Пермского края</w:t>
      </w:r>
      <w:r w:rsidRPr="000B5FF5">
        <w:rPr>
          <w:szCs w:val="28"/>
        </w:rPr>
        <w:t xml:space="preserve">, </w:t>
      </w:r>
      <w:r w:rsidRPr="00A31DA7">
        <w:rPr>
          <w:color w:val="000000" w:themeColor="text1"/>
          <w:szCs w:val="28"/>
        </w:rPr>
        <w:t xml:space="preserve">Уставом </w:t>
      </w:r>
      <w:r w:rsidR="00F65452" w:rsidRPr="0070238D">
        <w:rPr>
          <w:szCs w:val="28"/>
        </w:rPr>
        <w:t xml:space="preserve">Пермского муниципального округа Пермского края, </w:t>
      </w:r>
      <w:r w:rsidRPr="0070238D">
        <w:rPr>
          <w:szCs w:val="28"/>
        </w:rPr>
        <w:t xml:space="preserve">Генеральным планом </w:t>
      </w:r>
      <w:r w:rsidR="00F65452" w:rsidRPr="0070238D">
        <w:rPr>
          <w:szCs w:val="28"/>
        </w:rPr>
        <w:t>Пермского муниципального округа Пермского края</w:t>
      </w:r>
      <w:r w:rsidRPr="0070238D">
        <w:rPr>
          <w:szCs w:val="28"/>
        </w:rPr>
        <w:t xml:space="preserve">, а также с учетом положений иных актов и документов, определяющих основные направления социально-экономического и градостроительного развития территории </w:t>
      </w:r>
      <w:r w:rsidR="00F65452" w:rsidRPr="0070238D">
        <w:rPr>
          <w:szCs w:val="28"/>
        </w:rPr>
        <w:t>Пермского муниципального округа Пермского края</w:t>
      </w:r>
      <w:r w:rsidRPr="0070238D">
        <w:rPr>
          <w:szCs w:val="28"/>
        </w:rPr>
        <w:t>, охраны его культурного наследия, окружающей среды и рационального использования природных ресурсов.</w:t>
      </w:r>
    </w:p>
    <w:p w14:paraId="5472835E" w14:textId="77777777" w:rsidR="00D07233" w:rsidRPr="000B5FF5" w:rsidRDefault="00D07233" w:rsidP="00D07233">
      <w:pPr>
        <w:suppressAutoHyphens/>
        <w:autoSpaceDE w:val="0"/>
        <w:autoSpaceDN w:val="0"/>
        <w:adjustRightInd w:val="0"/>
        <w:ind w:firstLine="709"/>
        <w:jc w:val="both"/>
        <w:rPr>
          <w:szCs w:val="28"/>
        </w:rPr>
      </w:pPr>
    </w:p>
    <w:p w14:paraId="482681C8" w14:textId="77777777" w:rsidR="00D07233" w:rsidRPr="00B61EB5" w:rsidRDefault="00D07233" w:rsidP="00C75D84">
      <w:pPr>
        <w:suppressAutoHyphens/>
        <w:autoSpaceDE w:val="0"/>
        <w:autoSpaceDN w:val="0"/>
        <w:adjustRightInd w:val="0"/>
        <w:ind w:firstLine="709"/>
        <w:jc w:val="center"/>
        <w:outlineLvl w:val="3"/>
        <w:rPr>
          <w:szCs w:val="28"/>
        </w:rPr>
      </w:pPr>
      <w:r w:rsidRPr="00B61EB5">
        <w:rPr>
          <w:szCs w:val="28"/>
        </w:rPr>
        <w:t>Подраздел 1. Основные понятия, используемые в Правилах</w:t>
      </w:r>
    </w:p>
    <w:p w14:paraId="084DA289" w14:textId="77777777" w:rsidR="00D07233" w:rsidRPr="00B61EB5" w:rsidRDefault="00D07233" w:rsidP="00D07233">
      <w:pPr>
        <w:suppressAutoHyphens/>
        <w:autoSpaceDE w:val="0"/>
        <w:autoSpaceDN w:val="0"/>
        <w:adjustRightInd w:val="0"/>
        <w:ind w:firstLine="709"/>
        <w:jc w:val="both"/>
        <w:outlineLvl w:val="3"/>
        <w:rPr>
          <w:szCs w:val="28"/>
        </w:rPr>
      </w:pPr>
    </w:p>
    <w:p w14:paraId="2561232F"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Понятия, используемые в настоящих Правилах, применяются в следующем значении:</w:t>
      </w:r>
    </w:p>
    <w:p w14:paraId="1A8F8B82" w14:textId="4A057BB2"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арендатор земельного участка - лицо, владеющее и пользующееся земельным участком по договору аренды, договору субаренды;</w:t>
      </w:r>
    </w:p>
    <w:p w14:paraId="0FE7AE01" w14:textId="7EE76062" w:rsidR="00D07233" w:rsidRPr="00DD710D" w:rsidRDefault="00D07233" w:rsidP="00D07233">
      <w:pPr>
        <w:suppressAutoHyphens/>
        <w:autoSpaceDE w:val="0"/>
        <w:autoSpaceDN w:val="0"/>
        <w:adjustRightInd w:val="0"/>
        <w:ind w:firstLine="709"/>
        <w:jc w:val="both"/>
        <w:outlineLvl w:val="3"/>
        <w:rPr>
          <w:szCs w:val="28"/>
        </w:rPr>
      </w:pPr>
      <w:r w:rsidRPr="00DD710D">
        <w:rPr>
          <w:szCs w:val="28"/>
        </w:rPr>
        <w:t>виды документации по планировке территории – согласно части 4 статьи 41 Градостроительного кодекса Российской Федерации: проекты планировки территории</w:t>
      </w:r>
      <w:r w:rsidR="002E42BD">
        <w:rPr>
          <w:szCs w:val="28"/>
        </w:rPr>
        <w:t>, проекты межевания территории;</w:t>
      </w:r>
    </w:p>
    <w:p w14:paraId="738EABDF" w14:textId="5E76E48A" w:rsidR="00F9192F" w:rsidRPr="00F9192F" w:rsidRDefault="00F65452" w:rsidP="00F9192F">
      <w:pPr>
        <w:suppressAutoHyphens/>
        <w:autoSpaceDE w:val="0"/>
        <w:autoSpaceDN w:val="0"/>
        <w:adjustRightInd w:val="0"/>
        <w:ind w:firstLine="709"/>
        <w:jc w:val="both"/>
        <w:outlineLvl w:val="3"/>
        <w:rPr>
          <w:szCs w:val="28"/>
        </w:rPr>
      </w:pPr>
      <w:r>
        <w:rPr>
          <w:szCs w:val="28"/>
        </w:rPr>
        <w:t>вид</w:t>
      </w:r>
      <w:r w:rsidR="00D07233" w:rsidRPr="00B61EB5">
        <w:rPr>
          <w:szCs w:val="28"/>
        </w:rPr>
        <w:t xml:space="preserve"> разрешенного использования земельных участков и объектов капитального строительства - </w:t>
      </w:r>
      <w:r w:rsidR="00F9192F" w:rsidRPr="0070238D">
        <w:rPr>
          <w:szCs w:val="28"/>
        </w:rPr>
        <w:t>установленн</w:t>
      </w:r>
      <w:r w:rsidRPr="0070238D">
        <w:rPr>
          <w:szCs w:val="28"/>
        </w:rPr>
        <w:t>ое</w:t>
      </w:r>
      <w:r w:rsidR="00F9192F" w:rsidRPr="0070238D">
        <w:rPr>
          <w:szCs w:val="28"/>
        </w:rPr>
        <w:t xml:space="preserve"> в публичном порядке допустимое функциональное использование земельного участка, существующих и возводимых на нем капитальных объектов. Виды разрешенного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виды разрешенного использования;</w:t>
      </w:r>
    </w:p>
    <w:p w14:paraId="345F7AC4" w14:textId="5714DDFA"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водоохранная зона - территори</w:t>
      </w:r>
      <w:r w:rsidR="00DD710D">
        <w:rPr>
          <w:szCs w:val="28"/>
        </w:rPr>
        <w:t>я</w:t>
      </w:r>
      <w:r w:rsidRPr="00B61EB5">
        <w:rPr>
          <w:szCs w:val="28"/>
        </w:rPr>
        <w:t xml:space="preserve">,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w:t>
      </w:r>
      <w:r w:rsidR="002E42BD">
        <w:rPr>
          <w:szCs w:val="28"/>
        </w:rPr>
        <w:t>животного и растительного мира;</w:t>
      </w:r>
    </w:p>
    <w:p w14:paraId="4DF580ED" w14:textId="5FC2D1E1" w:rsidR="00D07233" w:rsidRPr="0070238D" w:rsidRDefault="00D07233" w:rsidP="00D07233">
      <w:pPr>
        <w:suppressAutoHyphens/>
        <w:autoSpaceDE w:val="0"/>
        <w:autoSpaceDN w:val="0"/>
        <w:adjustRightInd w:val="0"/>
        <w:ind w:firstLine="709"/>
        <w:jc w:val="both"/>
        <w:outlineLvl w:val="3"/>
        <w:rPr>
          <w:szCs w:val="28"/>
        </w:rPr>
      </w:pPr>
      <w:r w:rsidRPr="00B61EB5">
        <w:rPr>
          <w:szCs w:val="28"/>
        </w:rPr>
        <w:lastRenderedPageBreak/>
        <w:t xml:space="preserve">вспомогательные виды разрешенного использования земельных участков и объектов капитального строительства - </w:t>
      </w:r>
      <w:r w:rsidR="00F9192F" w:rsidRPr="0070238D">
        <w:rPr>
          <w:szCs w:val="28"/>
        </w:rPr>
        <w:t>виды разрешенного использования, установление которых допустимо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14:paraId="5E5FE820"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высота здания, строения, сооружения - расстояние по вертикали, измеренное от проектной отметки земли до наивысшей точки плоской крыши здания или наивысшей точки конька скатной крыши здания,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14:paraId="20590046" w14:textId="76B11208" w:rsidR="00D07233" w:rsidRPr="00B61EB5" w:rsidRDefault="00DD710D" w:rsidP="00D07233">
      <w:pPr>
        <w:suppressAutoHyphens/>
        <w:autoSpaceDE w:val="0"/>
        <w:autoSpaceDN w:val="0"/>
        <w:adjustRightInd w:val="0"/>
        <w:ind w:firstLine="709"/>
        <w:jc w:val="both"/>
        <w:outlineLvl w:val="3"/>
        <w:rPr>
          <w:szCs w:val="28"/>
        </w:rPr>
      </w:pPr>
      <w:r w:rsidRPr="00DD710D">
        <w:rPr>
          <w:szCs w:val="28"/>
        </w:rPr>
        <w:t>градостроительная деятельность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r w:rsidR="0070238D">
        <w:rPr>
          <w:szCs w:val="28"/>
        </w:rPr>
        <w:t>;</w:t>
      </w:r>
    </w:p>
    <w:p w14:paraId="116C3F72" w14:textId="3C9B7895"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градостроительное зонирование - зонирование территорий</w:t>
      </w:r>
      <w:r w:rsidR="009B5CBF">
        <w:rPr>
          <w:szCs w:val="28"/>
        </w:rPr>
        <w:t xml:space="preserve"> муниципальных образований</w:t>
      </w:r>
      <w:r w:rsidRPr="00B61EB5">
        <w:rPr>
          <w:szCs w:val="28"/>
        </w:rPr>
        <w:t xml:space="preserve"> в целях определения территориальных зон и установления</w:t>
      </w:r>
      <w:r w:rsidR="0070238D">
        <w:rPr>
          <w:szCs w:val="28"/>
        </w:rPr>
        <w:t xml:space="preserve"> градостроительных регламентов;</w:t>
      </w:r>
    </w:p>
    <w:p w14:paraId="00CAACDE" w14:textId="666A0DFC" w:rsidR="00D07233" w:rsidRDefault="00D07233" w:rsidP="00D07233">
      <w:pPr>
        <w:suppressAutoHyphens/>
        <w:autoSpaceDE w:val="0"/>
        <w:autoSpaceDN w:val="0"/>
        <w:adjustRightInd w:val="0"/>
        <w:ind w:firstLine="709"/>
        <w:jc w:val="both"/>
        <w:outlineLvl w:val="3"/>
        <w:rPr>
          <w:b/>
          <w:color w:val="FF0000"/>
          <w:szCs w:val="28"/>
        </w:rPr>
      </w:pPr>
      <w:r w:rsidRPr="00B61EB5">
        <w:rPr>
          <w:szCs w:val="28"/>
        </w:rPr>
        <w:t xml:space="preserve">градостроительный регламент - </w:t>
      </w:r>
      <w:r w:rsidR="009B5CBF" w:rsidRPr="009B5CBF">
        <w:rPr>
          <w:szCs w:val="28"/>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r w:rsidRPr="00B61EB5">
        <w:rPr>
          <w:szCs w:val="28"/>
        </w:rPr>
        <w:t>;</w:t>
      </w:r>
    </w:p>
    <w:p w14:paraId="76793995" w14:textId="4FEE19AF" w:rsidR="009B5CBF" w:rsidRPr="009B5CBF" w:rsidRDefault="009B5CBF" w:rsidP="00D07233">
      <w:pPr>
        <w:suppressAutoHyphens/>
        <w:autoSpaceDE w:val="0"/>
        <w:autoSpaceDN w:val="0"/>
        <w:adjustRightInd w:val="0"/>
        <w:ind w:firstLine="709"/>
        <w:jc w:val="both"/>
        <w:outlineLvl w:val="3"/>
        <w:rPr>
          <w:szCs w:val="28"/>
        </w:rPr>
      </w:pPr>
      <w:r w:rsidRPr="009B5CBF">
        <w:rPr>
          <w:szCs w:val="28"/>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r w:rsidR="0070238D">
        <w:rPr>
          <w:szCs w:val="28"/>
        </w:rPr>
        <w:t>;</w:t>
      </w:r>
    </w:p>
    <w:p w14:paraId="3838D53B" w14:textId="20F1A60C"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земельный участок - недвижимая вещь, которая представляет собой часть земной поверхности и имеет характеристики, позволяющие определить ее в качестве и</w:t>
      </w:r>
      <w:r w:rsidR="0070238D">
        <w:rPr>
          <w:szCs w:val="28"/>
        </w:rPr>
        <w:t>ндивидуально определенной вещи;</w:t>
      </w:r>
    </w:p>
    <w:p w14:paraId="7758FBB7" w14:textId="59D214AA" w:rsidR="00D07233" w:rsidRPr="00B61EB5" w:rsidRDefault="00D07233" w:rsidP="00D07233">
      <w:pPr>
        <w:suppressAutoHyphens/>
        <w:autoSpaceDE w:val="0"/>
        <w:autoSpaceDN w:val="0"/>
        <w:adjustRightInd w:val="0"/>
        <w:ind w:firstLine="709"/>
        <w:jc w:val="both"/>
        <w:outlineLvl w:val="3"/>
        <w:rPr>
          <w:szCs w:val="28"/>
        </w:rPr>
      </w:pPr>
      <w:r w:rsidRPr="00B61EB5">
        <w:rPr>
          <w:szCs w:val="28"/>
        </w:rPr>
        <w:lastRenderedPageBreak/>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14:paraId="2BBDA008" w14:textId="528F9B46"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землевладельцы - лица, владеющие и пользующиеся земельными участками на праве пожизненного наследуемого владения;</w:t>
      </w:r>
    </w:p>
    <w:p w14:paraId="382BD9CE" w14:textId="149EF265" w:rsidR="00D07233" w:rsidRDefault="00D07233" w:rsidP="00D07233">
      <w:pPr>
        <w:suppressAutoHyphens/>
        <w:autoSpaceDE w:val="0"/>
        <w:autoSpaceDN w:val="0"/>
        <w:adjustRightInd w:val="0"/>
        <w:ind w:firstLine="709"/>
        <w:jc w:val="both"/>
        <w:outlineLvl w:val="3"/>
        <w:rPr>
          <w:color w:val="FF0000"/>
          <w:szCs w:val="28"/>
        </w:rPr>
      </w:pPr>
      <w:r w:rsidRPr="00B61EB5">
        <w:rPr>
          <w:szCs w:val="28"/>
        </w:rPr>
        <w:t>инженерная, транспортная и социальная инфраструктуры - комплекс сооружений и коммуникаций транспорта, связи, инженерного оборудования, а также объектов социального и культурно-бытового обслуживания населения, обеспечивающий устойчивое развитие и функционирование территории;</w:t>
      </w:r>
      <w:r w:rsidR="003A739A">
        <w:rPr>
          <w:szCs w:val="28"/>
        </w:rPr>
        <w:t xml:space="preserve"> </w:t>
      </w:r>
    </w:p>
    <w:p w14:paraId="0CAE40BF" w14:textId="7571E6DB" w:rsidR="006B5396" w:rsidRPr="0070238D" w:rsidRDefault="006B5396" w:rsidP="00D07233">
      <w:pPr>
        <w:suppressAutoHyphens/>
        <w:autoSpaceDE w:val="0"/>
        <w:autoSpaceDN w:val="0"/>
        <w:adjustRightInd w:val="0"/>
        <w:ind w:firstLine="709"/>
        <w:jc w:val="both"/>
        <w:outlineLvl w:val="3"/>
        <w:rPr>
          <w:szCs w:val="28"/>
        </w:rPr>
      </w:pPr>
      <w:r w:rsidRPr="0070238D">
        <w:rPr>
          <w:szCs w:val="28"/>
        </w:rPr>
        <w:t>комплексное развитие территории – обеспечение сбалансированного и устойчивого развития муниципального округа путем повышения качества городской среды и улучшения внешнего облика, архитектурно-стилистических и иных характеристик объектов капитального строительства, обеспечение достижения показателей и улучшения жилищных условий граждан, создание необходимых условий для развития транспортной, социальной, инженерной инфраструктур, благоустройства территории муниципального округа, повышение эффективности использования территории муниципального округа, в том числе формирование комфортной городской среды;</w:t>
      </w:r>
    </w:p>
    <w:p w14:paraId="58E0ED2C" w14:textId="373B4CD1" w:rsidR="00D07233" w:rsidRPr="00A26844" w:rsidRDefault="00D07233" w:rsidP="00D07233">
      <w:pPr>
        <w:suppressAutoHyphens/>
        <w:autoSpaceDE w:val="0"/>
        <w:autoSpaceDN w:val="0"/>
        <w:adjustRightInd w:val="0"/>
        <w:ind w:firstLine="709"/>
        <w:jc w:val="both"/>
        <w:outlineLvl w:val="3"/>
        <w:rPr>
          <w:color w:val="7030A0"/>
          <w:szCs w:val="28"/>
        </w:rPr>
      </w:pPr>
      <w:r w:rsidRPr="00B61EB5">
        <w:rPr>
          <w:szCs w:val="28"/>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47F799F5" w14:textId="4A35A20B"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0C9812AF" w14:textId="240A4283" w:rsidR="00D07233" w:rsidRPr="0070238D" w:rsidRDefault="00D07233" w:rsidP="00D07233">
      <w:pPr>
        <w:suppressAutoHyphens/>
        <w:autoSpaceDE w:val="0"/>
        <w:autoSpaceDN w:val="0"/>
        <w:adjustRightInd w:val="0"/>
        <w:ind w:firstLine="709"/>
        <w:jc w:val="both"/>
        <w:outlineLvl w:val="3"/>
        <w:rPr>
          <w:szCs w:val="28"/>
        </w:rPr>
      </w:pPr>
      <w:r w:rsidRPr="00B61EB5">
        <w:rPr>
          <w:szCs w:val="28"/>
        </w:rPr>
        <w:t xml:space="preserve">максимальный процент застройки (максимальный процент застройки в границах земельного участка) - </w:t>
      </w:r>
      <w:r w:rsidR="007516D4" w:rsidRPr="0070238D">
        <w:rPr>
          <w:szCs w:val="28"/>
        </w:rPr>
        <w:t>отношение суммарной площади земельного участка, которая может быть застроена, ко всей площади земельного участка;</w:t>
      </w:r>
    </w:p>
    <w:p w14:paraId="717E4E42" w14:textId="687BB82D" w:rsidR="00F65452" w:rsidRPr="0070238D" w:rsidRDefault="00F65452" w:rsidP="00F65452">
      <w:pPr>
        <w:suppressAutoHyphens/>
        <w:autoSpaceDE w:val="0"/>
        <w:autoSpaceDN w:val="0"/>
        <w:adjustRightInd w:val="0"/>
        <w:ind w:firstLine="709"/>
        <w:jc w:val="both"/>
        <w:outlineLvl w:val="3"/>
        <w:rPr>
          <w:b/>
          <w:szCs w:val="28"/>
        </w:rPr>
      </w:pPr>
      <w:r w:rsidRPr="0070238D">
        <w:rPr>
          <w:szCs w:val="28"/>
        </w:rPr>
        <w:t>многоквартирный дом - здание, состоящее из двух и более квартир, включающее в себя имущество, указанное в пунктах 1 - 3 части 1 статьи 36 Жилищного Кодекса Российской Федерации. Многоквартирный дом может также включать в себя принадлежащие отдельным собственникам нежилые помещения и (или) машино-места, являющиеся неотъемлемой конструктивной часть</w:t>
      </w:r>
      <w:r w:rsidR="0070238D">
        <w:rPr>
          <w:szCs w:val="28"/>
        </w:rPr>
        <w:t>ю такого многоквартирного дома;</w:t>
      </w:r>
    </w:p>
    <w:p w14:paraId="6E25AD18" w14:textId="0A7B6689" w:rsidR="00F65452" w:rsidRPr="00B61EB5" w:rsidRDefault="00F65452" w:rsidP="00F65452">
      <w:pPr>
        <w:suppressAutoHyphens/>
        <w:autoSpaceDE w:val="0"/>
        <w:autoSpaceDN w:val="0"/>
        <w:adjustRightInd w:val="0"/>
        <w:ind w:firstLine="709"/>
        <w:jc w:val="both"/>
        <w:outlineLvl w:val="3"/>
        <w:rPr>
          <w:szCs w:val="28"/>
        </w:rPr>
      </w:pPr>
      <w:r w:rsidRPr="00B61EB5">
        <w:rPr>
          <w:szCs w:val="28"/>
        </w:rPr>
        <w:t>некапитальные строения, сооружения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14:paraId="411185F6" w14:textId="4542E030"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образование земельных участков - возникновение новых земельных участков, образующихся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 и при создании искусственных земельн</w:t>
      </w:r>
      <w:r w:rsidR="0070238D">
        <w:rPr>
          <w:szCs w:val="28"/>
        </w:rPr>
        <w:t>ых участков на водных объектах;</w:t>
      </w:r>
    </w:p>
    <w:p w14:paraId="584D05A8" w14:textId="150C7411" w:rsidR="00D07233" w:rsidRPr="00B61EB5" w:rsidRDefault="00D07233" w:rsidP="00D07233">
      <w:pPr>
        <w:suppressAutoHyphens/>
        <w:autoSpaceDE w:val="0"/>
        <w:autoSpaceDN w:val="0"/>
        <w:adjustRightInd w:val="0"/>
        <w:ind w:firstLine="709"/>
        <w:jc w:val="both"/>
        <w:outlineLvl w:val="3"/>
        <w:rPr>
          <w:szCs w:val="28"/>
        </w:rPr>
      </w:pPr>
      <w:r w:rsidRPr="00B61EB5">
        <w:rPr>
          <w:szCs w:val="28"/>
        </w:rPr>
        <w:lastRenderedPageBreak/>
        <w:t>объект капитального строительства - здание, строение, сооружение, объекты, строительство которых не завершено</w:t>
      </w:r>
      <w:r w:rsidR="007516D4">
        <w:rPr>
          <w:szCs w:val="28"/>
        </w:rPr>
        <w:t>,</w:t>
      </w:r>
      <w:r w:rsidRPr="00B61EB5">
        <w:rPr>
          <w:szCs w:val="28"/>
        </w:rPr>
        <w:t xml:space="preserve"> за исключением некапитальных строений, сооружений и неотделимых улучшений земельного участка (замощение, покрытие и другие);</w:t>
      </w:r>
    </w:p>
    <w:p w14:paraId="1DDEEF53" w14:textId="60A987F0" w:rsidR="00D07233" w:rsidRPr="007516D4" w:rsidRDefault="00D07233" w:rsidP="00D07233">
      <w:pPr>
        <w:suppressAutoHyphens/>
        <w:autoSpaceDE w:val="0"/>
        <w:autoSpaceDN w:val="0"/>
        <w:adjustRightInd w:val="0"/>
        <w:ind w:firstLine="709"/>
        <w:jc w:val="both"/>
        <w:outlineLvl w:val="3"/>
        <w:rPr>
          <w:strike/>
          <w:szCs w:val="28"/>
        </w:rPr>
      </w:pPr>
      <w:r w:rsidRPr="00B61EB5">
        <w:rPr>
          <w:szCs w:val="28"/>
        </w:rPr>
        <w:t>объект индивидуального жилищного строительства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w:t>
      </w:r>
      <w:r w:rsidR="0070238D">
        <w:rPr>
          <w:szCs w:val="28"/>
        </w:rPr>
        <w:t>оятельные объекты недвижимости;</w:t>
      </w:r>
    </w:p>
    <w:p w14:paraId="0DA425BF" w14:textId="0C9CCF51"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объекты федерального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
    <w:p w14:paraId="6D48BA6B" w14:textId="087469A8"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объекты регионального значения - объекты капитального строительства, иные объекты, территории, которые необходимы для осуществления полномочий по вопросам, отнесенным к ведению Пермского края, органов государственной власти Пермского края, Конституцией Российской Федерации, федеральными конституционными законами, федеральными законами, конституцией (уставом) Пермского края, законами Пермского края, решениями высшего исполнительного органа государственной власти Пермского края, и оказывают существенное влияние на социально-экономическое развитие Пермского края;</w:t>
      </w:r>
    </w:p>
    <w:p w14:paraId="1A249741" w14:textId="50AF540E" w:rsidR="00D07233" w:rsidRDefault="00D07233" w:rsidP="00D07233">
      <w:pPr>
        <w:suppressAutoHyphens/>
        <w:autoSpaceDE w:val="0"/>
        <w:autoSpaceDN w:val="0"/>
        <w:adjustRightInd w:val="0"/>
        <w:ind w:firstLine="709"/>
        <w:jc w:val="both"/>
        <w:outlineLvl w:val="3"/>
        <w:rPr>
          <w:szCs w:val="28"/>
        </w:rPr>
      </w:pPr>
      <w:r w:rsidRPr="00B61EB5">
        <w:rPr>
          <w:szCs w:val="28"/>
        </w:rPr>
        <w:t xml:space="preserve">объекты местного значения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Пермского края, уставами муниципальных образований и оказывают существенное влияние на социально-экономическое развитие </w:t>
      </w:r>
      <w:r w:rsidR="007516D4" w:rsidRPr="007516D4">
        <w:rPr>
          <w:szCs w:val="28"/>
        </w:rPr>
        <w:t>муниципальн</w:t>
      </w:r>
      <w:r w:rsidR="00D52C88">
        <w:rPr>
          <w:szCs w:val="28"/>
        </w:rPr>
        <w:t>ых</w:t>
      </w:r>
      <w:r w:rsidR="007516D4" w:rsidRPr="007516D4">
        <w:rPr>
          <w:szCs w:val="28"/>
        </w:rPr>
        <w:t xml:space="preserve"> </w:t>
      </w:r>
      <w:r w:rsidR="00D52C88">
        <w:rPr>
          <w:szCs w:val="28"/>
        </w:rPr>
        <w:t>образований</w:t>
      </w:r>
      <w:r w:rsidRPr="00B61EB5">
        <w:rPr>
          <w:szCs w:val="28"/>
        </w:rPr>
        <w:t>;</w:t>
      </w:r>
    </w:p>
    <w:p w14:paraId="08CB602C" w14:textId="3DED2E4B" w:rsidR="00D07233" w:rsidRPr="008567BD" w:rsidRDefault="00D07233" w:rsidP="00D07233">
      <w:pPr>
        <w:suppressAutoHyphens/>
        <w:autoSpaceDE w:val="0"/>
        <w:autoSpaceDN w:val="0"/>
        <w:adjustRightInd w:val="0"/>
        <w:ind w:firstLine="709"/>
        <w:jc w:val="both"/>
        <w:outlineLvl w:val="3"/>
        <w:rPr>
          <w:color w:val="FF0000"/>
          <w:szCs w:val="28"/>
        </w:rPr>
      </w:pPr>
      <w:r w:rsidRPr="00B61EB5">
        <w:rPr>
          <w:szCs w:val="28"/>
        </w:rPr>
        <w:t xml:space="preserve">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в силу поименования этих видов деятельности и объектов в составе градостроительных регламентов применительно к соответствующим территориальным зонам при том, что выбор таких видов деятельности и объектов осуществляется правообладателями земельных участков и объектов капитального строительства самостоятельно (без дополнительных разрешений и согласований) при условии соблюдения требований технических регламентов. Право указанного выбора без дополнительных разрешений и согласований не распространяется на органы государственной власти, органы местного самоуправления, государственные и </w:t>
      </w:r>
      <w:r w:rsidRPr="00B61EB5">
        <w:rPr>
          <w:szCs w:val="28"/>
        </w:rPr>
        <w:lastRenderedPageBreak/>
        <w:t xml:space="preserve">муниципальные учреждения, государственные и муниципальные унитарные предприятия; </w:t>
      </w:r>
    </w:p>
    <w:p w14:paraId="7D353D5D" w14:textId="1C9C84BE" w:rsidR="00D07233" w:rsidRPr="00B61EB5" w:rsidRDefault="00D07233" w:rsidP="00250417">
      <w:pPr>
        <w:suppressAutoHyphens/>
        <w:autoSpaceDE w:val="0"/>
        <w:autoSpaceDN w:val="0"/>
        <w:adjustRightInd w:val="0"/>
        <w:ind w:firstLine="709"/>
        <w:jc w:val="both"/>
        <w:outlineLvl w:val="3"/>
        <w:rPr>
          <w:szCs w:val="28"/>
        </w:rPr>
      </w:pPr>
      <w:r w:rsidRPr="00B61EB5">
        <w:rPr>
          <w:szCs w:val="28"/>
        </w:rPr>
        <w:t xml:space="preserve">отклонение от предельных параметров разрешенного строительства </w:t>
      </w:r>
      <w:r w:rsidR="008567BD">
        <w:rPr>
          <w:szCs w:val="28"/>
        </w:rPr>
        <w:t>–</w:t>
      </w:r>
      <w:r w:rsidRPr="00B61EB5">
        <w:rPr>
          <w:szCs w:val="28"/>
        </w:rPr>
        <w:t xml:space="preserve"> </w:t>
      </w:r>
      <w:r w:rsidR="008567BD">
        <w:rPr>
          <w:szCs w:val="28"/>
        </w:rPr>
        <w:t xml:space="preserve">процедура, необходимая для проведения работ по строительству или реконструкции объектов капитального строительства в условиях, неблагоприятных для застройки. Такими условиями могут являться </w:t>
      </w:r>
      <w:r w:rsidRPr="00B61EB5">
        <w:rPr>
          <w:szCs w:val="28"/>
        </w:rPr>
        <w:t>конфигурация, инженерно-геологические или иные характеристики</w:t>
      </w:r>
      <w:r w:rsidR="00250417">
        <w:rPr>
          <w:szCs w:val="28"/>
        </w:rPr>
        <w:t xml:space="preserve"> земельных участков</w:t>
      </w:r>
      <w:r w:rsidRPr="00B61EB5">
        <w:rPr>
          <w:szCs w:val="28"/>
        </w:rPr>
        <w:t xml:space="preserve">, </w:t>
      </w:r>
      <w:r w:rsidR="00250417">
        <w:rPr>
          <w:szCs w:val="28"/>
        </w:rPr>
        <w:t>а также параметры</w:t>
      </w:r>
      <w:r w:rsidR="00250417" w:rsidRPr="00B61EB5">
        <w:rPr>
          <w:szCs w:val="28"/>
        </w:rPr>
        <w:t xml:space="preserve"> земельных участков, </w:t>
      </w:r>
      <w:r w:rsidR="00250417">
        <w:rPr>
          <w:szCs w:val="28"/>
        </w:rPr>
        <w:t xml:space="preserve">величина </w:t>
      </w:r>
      <w:r w:rsidR="00250417" w:rsidRPr="00B61EB5">
        <w:rPr>
          <w:szCs w:val="28"/>
        </w:rPr>
        <w:t>которых меньше установленных градостроительным регламентом минималь</w:t>
      </w:r>
      <w:r w:rsidR="00250417">
        <w:rPr>
          <w:szCs w:val="28"/>
        </w:rPr>
        <w:t>н</w:t>
      </w:r>
      <w:r w:rsidR="0070238D">
        <w:rPr>
          <w:szCs w:val="28"/>
        </w:rPr>
        <w:t>ых размеров земельных участков;</w:t>
      </w:r>
    </w:p>
    <w:p w14:paraId="1470A678" w14:textId="1A800512"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правообладатели земельных участков - </w:t>
      </w:r>
      <w:r w:rsidR="00250417" w:rsidRPr="00250417">
        <w:rPr>
          <w:szCs w:val="28"/>
        </w:rPr>
        <w:t>собственники земельных участков, землепользователи, землевладельцы и арендаторы земельных участков</w:t>
      </w:r>
      <w:r w:rsidRPr="00B61EB5">
        <w:rPr>
          <w:szCs w:val="28"/>
        </w:rPr>
        <w:t>;</w:t>
      </w:r>
    </w:p>
    <w:p w14:paraId="40AF0550" w14:textId="03C59C8E"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прибрежная защитная полоса - часть водоохранной зоны, для которой вводятся дополнительные ограничения хозяйственной и иной деятельности</w:t>
      </w:r>
      <w:r w:rsidR="00250417">
        <w:rPr>
          <w:szCs w:val="28"/>
        </w:rPr>
        <w:t xml:space="preserve">, </w:t>
      </w:r>
      <w:r w:rsidR="00250417" w:rsidRPr="0070238D">
        <w:rPr>
          <w:szCs w:val="28"/>
        </w:rPr>
        <w:t>такие как распашка земель, размещение отвалов размываемых грунтов, выпас сельскохозяйственных животных и организация на них летних лагерей, ванн</w:t>
      </w:r>
      <w:r w:rsidR="0070238D" w:rsidRPr="0070238D">
        <w:rPr>
          <w:szCs w:val="28"/>
        </w:rPr>
        <w:t>;</w:t>
      </w:r>
    </w:p>
    <w:p w14:paraId="5CBF09FA" w14:textId="0147C878"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реконструкция </w:t>
      </w:r>
      <w:r w:rsidR="00257C8B" w:rsidRPr="0070238D">
        <w:rPr>
          <w:szCs w:val="28"/>
        </w:rPr>
        <w:t xml:space="preserve">объектов капитального строительства </w:t>
      </w:r>
      <w:r w:rsidRPr="00B61EB5">
        <w:rPr>
          <w:szCs w:val="28"/>
        </w:rPr>
        <w:t>(за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52E4741E" w14:textId="0B29143D" w:rsidR="00257C8B" w:rsidRPr="0070238D" w:rsidRDefault="00257C8B" w:rsidP="00D07233">
      <w:pPr>
        <w:suppressAutoHyphens/>
        <w:autoSpaceDE w:val="0"/>
        <w:autoSpaceDN w:val="0"/>
        <w:adjustRightInd w:val="0"/>
        <w:ind w:firstLine="709"/>
        <w:jc w:val="both"/>
        <w:outlineLvl w:val="3"/>
        <w:rPr>
          <w:szCs w:val="28"/>
        </w:rPr>
      </w:pPr>
      <w:r w:rsidRPr="0070238D">
        <w:rPr>
          <w:szCs w:val="28"/>
        </w:rPr>
        <w:t>сервитут, публичный сервитут – право ограниченного пользования чужим земельным участком, устанавливаемый в соответствии со ст. 274 Гражданского кодекса Российской Федерации;</w:t>
      </w:r>
    </w:p>
    <w:p w14:paraId="71623660" w14:textId="53558F21" w:rsidR="00D07233" w:rsidRPr="00B61EB5" w:rsidRDefault="00D07233" w:rsidP="00D07233">
      <w:pPr>
        <w:suppressAutoHyphens/>
        <w:autoSpaceDE w:val="0"/>
        <w:autoSpaceDN w:val="0"/>
        <w:adjustRightInd w:val="0"/>
        <w:ind w:firstLine="709"/>
        <w:jc w:val="both"/>
        <w:outlineLvl w:val="3"/>
        <w:rPr>
          <w:szCs w:val="28"/>
        </w:rPr>
      </w:pPr>
      <w:r w:rsidRPr="00B61EB5">
        <w:rPr>
          <w:szCs w:val="28"/>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14:paraId="541FCB7F" w14:textId="5A0EE2B4"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строительство </w:t>
      </w:r>
      <w:r w:rsidR="00F303BE" w:rsidRPr="0070238D">
        <w:rPr>
          <w:szCs w:val="28"/>
        </w:rPr>
        <w:t xml:space="preserve">объектов капитального строительства </w:t>
      </w:r>
      <w:r w:rsidRPr="00B61EB5">
        <w:rPr>
          <w:szCs w:val="28"/>
        </w:rPr>
        <w:t>- создание зданий, строений, сооружений (в том числе на месте сносимых объект</w:t>
      </w:r>
      <w:r w:rsidR="0070238D">
        <w:rPr>
          <w:szCs w:val="28"/>
        </w:rPr>
        <w:t>ов капитального строительства);</w:t>
      </w:r>
    </w:p>
    <w:p w14:paraId="62CEBA60" w14:textId="661614B4"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схема расположения земельного участка </w:t>
      </w:r>
      <w:r w:rsidR="00F303BE" w:rsidRPr="0070238D">
        <w:rPr>
          <w:szCs w:val="28"/>
        </w:rPr>
        <w:t xml:space="preserve">на кадастровом плане территории </w:t>
      </w:r>
      <w:r w:rsidRPr="0070238D">
        <w:rPr>
          <w:szCs w:val="28"/>
        </w:rPr>
        <w:t xml:space="preserve">- изображение границ образуемого земельного участка или образуемых земельных </w:t>
      </w:r>
      <w:r w:rsidRPr="00B61EB5">
        <w:rPr>
          <w:szCs w:val="28"/>
        </w:rPr>
        <w:t>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14:paraId="2FD0DCA7" w14:textId="66595CC3" w:rsidR="00D07233" w:rsidRPr="00B61EB5" w:rsidRDefault="00D07233" w:rsidP="00D07233">
      <w:pPr>
        <w:suppressAutoHyphens/>
        <w:autoSpaceDE w:val="0"/>
        <w:autoSpaceDN w:val="0"/>
        <w:adjustRightInd w:val="0"/>
        <w:ind w:firstLine="709"/>
        <w:jc w:val="both"/>
        <w:outlineLvl w:val="3"/>
        <w:rPr>
          <w:szCs w:val="28"/>
        </w:rPr>
      </w:pPr>
      <w:r w:rsidRPr="00B61EB5">
        <w:rPr>
          <w:szCs w:val="28"/>
        </w:rPr>
        <w:t>территориальные зоны - зоны, для которых в настоящих Правилах определены границы и установлены градостроительные регламенты;</w:t>
      </w:r>
    </w:p>
    <w:p w14:paraId="7AADBC18" w14:textId="224E95D2"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w:t>
      </w:r>
      <w:r w:rsidR="0070238D">
        <w:rPr>
          <w:szCs w:val="28"/>
        </w:rPr>
        <w:t>пользования, скверы, бульвары);</w:t>
      </w:r>
    </w:p>
    <w:p w14:paraId="7615E538" w14:textId="48652134" w:rsidR="00D07233" w:rsidRPr="00B61EB5" w:rsidRDefault="00D07233" w:rsidP="00D07233">
      <w:pPr>
        <w:suppressAutoHyphens/>
        <w:autoSpaceDE w:val="0"/>
        <w:autoSpaceDN w:val="0"/>
        <w:adjustRightInd w:val="0"/>
        <w:ind w:firstLine="709"/>
        <w:jc w:val="both"/>
        <w:outlineLvl w:val="3"/>
        <w:rPr>
          <w:szCs w:val="28"/>
        </w:rPr>
      </w:pPr>
      <w:r w:rsidRPr="00B61EB5">
        <w:rPr>
          <w:szCs w:val="28"/>
        </w:rPr>
        <w:t>технические регламенты - документы, приняты</w:t>
      </w:r>
      <w:r w:rsidR="00F303BE">
        <w:rPr>
          <w:szCs w:val="28"/>
        </w:rPr>
        <w:t>е</w:t>
      </w:r>
      <w:r w:rsidRPr="00B61EB5">
        <w:rPr>
          <w:szCs w:val="28"/>
        </w:rPr>
        <w:t xml:space="preserve"> в порядке, установленном законодательством Российской Федерации, и устанавливаю</w:t>
      </w:r>
      <w:r w:rsidR="00F303BE">
        <w:rPr>
          <w:szCs w:val="28"/>
        </w:rPr>
        <w:t>щие</w:t>
      </w:r>
      <w:r w:rsidRPr="00B61EB5">
        <w:rPr>
          <w:szCs w:val="28"/>
        </w:rPr>
        <w:t xml:space="preserve">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w:t>
      </w:r>
      <w:r w:rsidR="0070238D">
        <w:rPr>
          <w:szCs w:val="28"/>
        </w:rPr>
        <w:t>озки, реализации и утилизации);</w:t>
      </w:r>
    </w:p>
    <w:p w14:paraId="410782F7" w14:textId="3B621ED5" w:rsidR="00D07233" w:rsidRPr="00B61EB5" w:rsidRDefault="00D07233" w:rsidP="00D07233">
      <w:pPr>
        <w:suppressAutoHyphens/>
        <w:autoSpaceDE w:val="0"/>
        <w:autoSpaceDN w:val="0"/>
        <w:adjustRightInd w:val="0"/>
        <w:ind w:firstLine="709"/>
        <w:jc w:val="both"/>
        <w:outlineLvl w:val="3"/>
        <w:rPr>
          <w:szCs w:val="28"/>
        </w:rPr>
      </w:pPr>
      <w:r w:rsidRPr="00B61EB5">
        <w:rPr>
          <w:szCs w:val="28"/>
        </w:rPr>
        <w:t>условно разрешенные виды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в силу поименования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подразделом 1</w:t>
      </w:r>
      <w:r w:rsidR="00D11360">
        <w:rPr>
          <w:szCs w:val="28"/>
        </w:rPr>
        <w:t>1</w:t>
      </w:r>
      <w:r w:rsidRPr="00B61EB5">
        <w:rPr>
          <w:szCs w:val="28"/>
        </w:rPr>
        <w:t xml:space="preserve"> настоящих Правил, и обязательного соблюдения треб</w:t>
      </w:r>
      <w:r w:rsidR="0070238D">
        <w:rPr>
          <w:szCs w:val="28"/>
        </w:rPr>
        <w:t>ований технических регламентов;</w:t>
      </w:r>
    </w:p>
    <w:p w14:paraId="58380DAE" w14:textId="02F6FD60"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элемент планировочной структуры - часть территории </w:t>
      </w:r>
      <w:r w:rsidR="006B5396" w:rsidRPr="0070238D">
        <w:rPr>
          <w:szCs w:val="28"/>
        </w:rPr>
        <w:t xml:space="preserve">муниципального </w:t>
      </w:r>
      <w:r w:rsidR="0070238D" w:rsidRPr="0070238D">
        <w:rPr>
          <w:szCs w:val="28"/>
        </w:rPr>
        <w:t>образования</w:t>
      </w:r>
      <w:r w:rsidRPr="00F65452">
        <w:rPr>
          <w:color w:val="FF0000"/>
          <w:szCs w:val="28"/>
        </w:rPr>
        <w:t xml:space="preserve"> </w:t>
      </w:r>
      <w:r w:rsidRPr="00B61EB5">
        <w:rPr>
          <w:szCs w:val="28"/>
        </w:rPr>
        <w:t>(квартал,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w:t>
      </w:r>
      <w:r w:rsidR="006B5396">
        <w:rPr>
          <w:szCs w:val="28"/>
        </w:rPr>
        <w:t>м органом исполнительной власти;</w:t>
      </w:r>
    </w:p>
    <w:p w14:paraId="16E53EF1" w14:textId="1B9409BE"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этажность здания - </w:t>
      </w:r>
      <w:r w:rsidR="006B5396" w:rsidRPr="006B5396">
        <w:rPr>
          <w:szCs w:val="28"/>
        </w:rPr>
        <w:t xml:space="preserve">количество всех надземных этажей </w:t>
      </w:r>
      <w:r w:rsidR="00D1691D">
        <w:rPr>
          <w:szCs w:val="28"/>
        </w:rPr>
        <w:t>здания, учитывающее все надземные этажи (в том числе мансардный) и цокольный этаж.</w:t>
      </w:r>
      <w:r w:rsidRPr="00B61EB5">
        <w:rPr>
          <w:szCs w:val="28"/>
        </w:rPr>
        <w:t xml:space="preserve"> Используемое в градостроительных регламентах понятие «количество этажей» </w:t>
      </w:r>
      <w:r w:rsidR="002E42BD">
        <w:rPr>
          <w:szCs w:val="28"/>
        </w:rPr>
        <w:t>относится к понятию «этажность».</w:t>
      </w:r>
    </w:p>
    <w:p w14:paraId="37EF1E0F" w14:textId="77777777" w:rsidR="00D07233" w:rsidRPr="000B5FF5" w:rsidRDefault="00D07233" w:rsidP="00D07233">
      <w:pPr>
        <w:suppressAutoHyphens/>
        <w:autoSpaceDE w:val="0"/>
        <w:autoSpaceDN w:val="0"/>
        <w:adjustRightInd w:val="0"/>
        <w:ind w:firstLine="709"/>
        <w:jc w:val="both"/>
        <w:outlineLvl w:val="3"/>
        <w:rPr>
          <w:szCs w:val="28"/>
        </w:rPr>
      </w:pPr>
    </w:p>
    <w:p w14:paraId="6B60E968" w14:textId="77777777" w:rsidR="00D07233" w:rsidRPr="000B5FF5" w:rsidRDefault="00D07233" w:rsidP="00D07233">
      <w:pPr>
        <w:suppressAutoHyphens/>
        <w:autoSpaceDE w:val="0"/>
        <w:autoSpaceDN w:val="0"/>
        <w:adjustRightInd w:val="0"/>
        <w:ind w:firstLine="709"/>
        <w:jc w:val="center"/>
        <w:outlineLvl w:val="3"/>
        <w:rPr>
          <w:szCs w:val="28"/>
        </w:rPr>
      </w:pPr>
      <w:r w:rsidRPr="000B5FF5">
        <w:rPr>
          <w:szCs w:val="28"/>
        </w:rPr>
        <w:t>Подраздел 2. Основания введения и назначение Правил</w:t>
      </w:r>
    </w:p>
    <w:p w14:paraId="7FE73150" w14:textId="77777777" w:rsidR="00D07233" w:rsidRPr="000B5FF5" w:rsidRDefault="00D07233" w:rsidP="00D07233">
      <w:pPr>
        <w:suppressAutoHyphens/>
        <w:autoSpaceDE w:val="0"/>
        <w:autoSpaceDN w:val="0"/>
        <w:adjustRightInd w:val="0"/>
        <w:ind w:firstLine="709"/>
        <w:jc w:val="both"/>
        <w:rPr>
          <w:szCs w:val="28"/>
        </w:rPr>
      </w:pPr>
    </w:p>
    <w:p w14:paraId="635BD80D" w14:textId="007BA94E" w:rsidR="00D07233" w:rsidRPr="000B5FF5" w:rsidRDefault="00D07233" w:rsidP="00D07233">
      <w:pPr>
        <w:suppressAutoHyphens/>
        <w:autoSpaceDE w:val="0"/>
        <w:autoSpaceDN w:val="0"/>
        <w:adjustRightInd w:val="0"/>
        <w:ind w:firstLine="709"/>
        <w:jc w:val="both"/>
        <w:rPr>
          <w:szCs w:val="28"/>
        </w:rPr>
      </w:pPr>
      <w:r w:rsidRPr="000B5FF5">
        <w:rPr>
          <w:szCs w:val="28"/>
        </w:rPr>
        <w:t xml:space="preserve">1. Основаниями введения настоящих Правил являются Градостроительный и Земельный кодексы Российской Федерации. Правила вводят в </w:t>
      </w:r>
      <w:r w:rsidR="00F65452" w:rsidRPr="0070238D">
        <w:rPr>
          <w:szCs w:val="28"/>
        </w:rPr>
        <w:t xml:space="preserve">Пермском муниципальном округе Пермского края (далее – </w:t>
      </w:r>
      <w:r w:rsidR="001145FE" w:rsidRPr="0070238D">
        <w:rPr>
          <w:szCs w:val="28"/>
        </w:rPr>
        <w:t>муниципальный о</w:t>
      </w:r>
      <w:r w:rsidR="00F65452" w:rsidRPr="0070238D">
        <w:rPr>
          <w:szCs w:val="28"/>
        </w:rPr>
        <w:t>круг)</w:t>
      </w:r>
      <w:r w:rsidR="004F7357" w:rsidRPr="0070238D">
        <w:rPr>
          <w:szCs w:val="28"/>
        </w:rPr>
        <w:t xml:space="preserve"> </w:t>
      </w:r>
      <w:r w:rsidRPr="000B5FF5">
        <w:rPr>
          <w:szCs w:val="28"/>
        </w:rPr>
        <w:t>систему регулирования землепользования и застройки, которая основана на градостроительном зонировании,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реконструкции и капитального ремонта объектов капитального строительства; подготовки документов для предоставления земельных участков, находящихся в государственной или муниципальной собственности, в целях осуществления строительства, реконструкции объектов капитального строительства; развития застроенных территорий; контроля соответствия градостроительным регламентам строительных намерений застройщиков, завершенных строительством объектов капитального строительства и их последующего использования.</w:t>
      </w:r>
    </w:p>
    <w:p w14:paraId="557C4CA7" w14:textId="772E2DD6" w:rsidR="00D07233" w:rsidRPr="000B5FF5" w:rsidRDefault="00D07233" w:rsidP="00D07233">
      <w:pPr>
        <w:suppressAutoHyphens/>
        <w:autoSpaceDE w:val="0"/>
        <w:autoSpaceDN w:val="0"/>
        <w:adjustRightInd w:val="0"/>
        <w:ind w:firstLine="709"/>
        <w:jc w:val="both"/>
        <w:rPr>
          <w:szCs w:val="28"/>
        </w:rPr>
      </w:pPr>
      <w:r w:rsidRPr="000B5FF5">
        <w:rPr>
          <w:szCs w:val="28"/>
        </w:rPr>
        <w:t xml:space="preserve">Назначение Правил состоит в регулировании градостроительной деятельности на территории </w:t>
      </w:r>
      <w:r w:rsidR="0070238D" w:rsidRPr="0070238D">
        <w:rPr>
          <w:szCs w:val="28"/>
        </w:rPr>
        <w:t>муниципального округа</w:t>
      </w:r>
      <w:r w:rsidR="004F7357" w:rsidRPr="00F65452">
        <w:rPr>
          <w:color w:val="FF0000"/>
          <w:szCs w:val="28"/>
        </w:rPr>
        <w:t xml:space="preserve"> </w:t>
      </w:r>
      <w:r w:rsidRPr="000B5FF5">
        <w:rPr>
          <w:szCs w:val="28"/>
        </w:rPr>
        <w:t>путем ее регламентации в целях, указанных в части 2 настоящего подраздела.</w:t>
      </w:r>
    </w:p>
    <w:p w14:paraId="1C958C05" w14:textId="791DD46D" w:rsidR="00D07233" w:rsidRDefault="00D07233" w:rsidP="00D07233">
      <w:pPr>
        <w:suppressAutoHyphens/>
        <w:autoSpaceDE w:val="0"/>
        <w:autoSpaceDN w:val="0"/>
        <w:adjustRightInd w:val="0"/>
        <w:ind w:firstLine="709"/>
        <w:jc w:val="both"/>
        <w:rPr>
          <w:szCs w:val="28"/>
        </w:rPr>
      </w:pPr>
      <w:r w:rsidRPr="000B5FF5">
        <w:rPr>
          <w:szCs w:val="28"/>
        </w:rPr>
        <w:t>2. Целями введения системы регулирования землепользования и застройки, основанной на градостроительном зонировании, являются:</w:t>
      </w:r>
    </w:p>
    <w:p w14:paraId="30295E21" w14:textId="20F61603" w:rsidR="00D07233" w:rsidRPr="000B5FF5" w:rsidRDefault="00D07233" w:rsidP="00D07233">
      <w:pPr>
        <w:suppressAutoHyphens/>
        <w:autoSpaceDE w:val="0"/>
        <w:autoSpaceDN w:val="0"/>
        <w:adjustRightInd w:val="0"/>
        <w:ind w:firstLine="709"/>
        <w:jc w:val="both"/>
        <w:rPr>
          <w:szCs w:val="28"/>
        </w:rPr>
      </w:pPr>
      <w:r w:rsidRPr="000B5FF5">
        <w:rPr>
          <w:szCs w:val="28"/>
        </w:rPr>
        <w:t xml:space="preserve">- </w:t>
      </w:r>
      <w:r w:rsidR="004F7357" w:rsidRPr="004F7357">
        <w:rPr>
          <w:szCs w:val="28"/>
        </w:rPr>
        <w:t>создани</w:t>
      </w:r>
      <w:r w:rsidR="004F7357">
        <w:rPr>
          <w:szCs w:val="28"/>
        </w:rPr>
        <w:t>е</w:t>
      </w:r>
      <w:r w:rsidR="004F7357" w:rsidRPr="004F7357">
        <w:rPr>
          <w:szCs w:val="28"/>
        </w:rPr>
        <w:t xml:space="preserve"> условий для устойчивого развития территорий </w:t>
      </w:r>
      <w:r w:rsidR="0070238D" w:rsidRPr="0070238D">
        <w:rPr>
          <w:szCs w:val="28"/>
        </w:rPr>
        <w:t>муниципального округа</w:t>
      </w:r>
      <w:r w:rsidR="004F7357" w:rsidRPr="004F7357">
        <w:rPr>
          <w:szCs w:val="28"/>
        </w:rPr>
        <w:t>, сохранени</w:t>
      </w:r>
      <w:r w:rsidR="004F7357">
        <w:rPr>
          <w:szCs w:val="28"/>
        </w:rPr>
        <w:t>е</w:t>
      </w:r>
      <w:r w:rsidR="004F7357" w:rsidRPr="004F7357">
        <w:rPr>
          <w:szCs w:val="28"/>
        </w:rPr>
        <w:t xml:space="preserve"> окружающей среды и объектов культурного наследия</w:t>
      </w:r>
      <w:r w:rsidRPr="000B5FF5">
        <w:rPr>
          <w:szCs w:val="28"/>
        </w:rPr>
        <w:t>;</w:t>
      </w:r>
    </w:p>
    <w:p w14:paraId="3E0CE850" w14:textId="213D83D9" w:rsidR="00D07233" w:rsidRPr="000B5FF5" w:rsidRDefault="00D07233" w:rsidP="00D07233">
      <w:pPr>
        <w:suppressAutoHyphens/>
        <w:autoSpaceDE w:val="0"/>
        <w:autoSpaceDN w:val="0"/>
        <w:adjustRightInd w:val="0"/>
        <w:ind w:firstLine="709"/>
        <w:jc w:val="both"/>
        <w:rPr>
          <w:szCs w:val="28"/>
        </w:rPr>
      </w:pPr>
      <w:r w:rsidRPr="000B5FF5">
        <w:rPr>
          <w:szCs w:val="28"/>
        </w:rPr>
        <w:t xml:space="preserve">- </w:t>
      </w:r>
      <w:r w:rsidR="004F7357">
        <w:rPr>
          <w:szCs w:val="28"/>
        </w:rPr>
        <w:t>создание</w:t>
      </w:r>
      <w:r w:rsidR="004F7357" w:rsidRPr="004F7357">
        <w:rPr>
          <w:szCs w:val="28"/>
        </w:rPr>
        <w:t xml:space="preserve"> условий для планировки территорий </w:t>
      </w:r>
      <w:r w:rsidR="0070238D" w:rsidRPr="0070238D">
        <w:rPr>
          <w:szCs w:val="28"/>
        </w:rPr>
        <w:t>муниципального округа</w:t>
      </w:r>
      <w:r w:rsidRPr="000B5FF5">
        <w:rPr>
          <w:szCs w:val="28"/>
        </w:rPr>
        <w:t>;</w:t>
      </w:r>
    </w:p>
    <w:p w14:paraId="1039141D" w14:textId="06CB3342" w:rsidR="00D07233" w:rsidRPr="000B5FF5" w:rsidRDefault="00D07233" w:rsidP="00D07233">
      <w:pPr>
        <w:suppressAutoHyphens/>
        <w:autoSpaceDE w:val="0"/>
        <w:autoSpaceDN w:val="0"/>
        <w:adjustRightInd w:val="0"/>
        <w:ind w:firstLine="709"/>
        <w:jc w:val="both"/>
        <w:rPr>
          <w:szCs w:val="28"/>
        </w:rPr>
      </w:pPr>
      <w:r w:rsidRPr="000B5FF5">
        <w:rPr>
          <w:szCs w:val="28"/>
        </w:rPr>
        <w:t xml:space="preserve">- </w:t>
      </w:r>
      <w:r w:rsidR="004F7357" w:rsidRPr="004F7357">
        <w:rPr>
          <w:szCs w:val="28"/>
        </w:rPr>
        <w:t>обеспечени</w:t>
      </w:r>
      <w:r w:rsidR="00A5652A">
        <w:rPr>
          <w:szCs w:val="28"/>
        </w:rPr>
        <w:t>е</w:t>
      </w:r>
      <w:r w:rsidR="004F7357" w:rsidRPr="004F7357">
        <w:rPr>
          <w:szCs w:val="28"/>
        </w:rPr>
        <w:t xml:space="preserve"> прав и законных интересов физических и юридических лиц, в том числе правообладателей земельных участков и объектов капитального строительства</w:t>
      </w:r>
      <w:r w:rsidRPr="000B5FF5">
        <w:rPr>
          <w:szCs w:val="28"/>
        </w:rPr>
        <w:t>;</w:t>
      </w:r>
    </w:p>
    <w:p w14:paraId="78C56836" w14:textId="40997FDE" w:rsidR="00D07233" w:rsidRPr="000B5FF5" w:rsidRDefault="00D07233" w:rsidP="00D07233">
      <w:pPr>
        <w:suppressAutoHyphens/>
        <w:autoSpaceDE w:val="0"/>
        <w:autoSpaceDN w:val="0"/>
        <w:adjustRightInd w:val="0"/>
        <w:ind w:firstLine="709"/>
        <w:jc w:val="both"/>
        <w:rPr>
          <w:szCs w:val="28"/>
        </w:rPr>
      </w:pPr>
      <w:r w:rsidRPr="000B5FF5">
        <w:rPr>
          <w:szCs w:val="28"/>
        </w:rPr>
        <w:t xml:space="preserve">- </w:t>
      </w:r>
      <w:r w:rsidR="00A5652A" w:rsidRPr="00A5652A">
        <w:rPr>
          <w:szCs w:val="28"/>
        </w:rPr>
        <w:t>создани</w:t>
      </w:r>
      <w:r w:rsidR="00A5652A">
        <w:rPr>
          <w:szCs w:val="28"/>
        </w:rPr>
        <w:t>е</w:t>
      </w:r>
      <w:r w:rsidR="00A5652A" w:rsidRPr="00A5652A">
        <w:rPr>
          <w:szCs w:val="28"/>
        </w:rPr>
        <w:t xml:space="preserve">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r w:rsidR="00A5652A">
        <w:rPr>
          <w:szCs w:val="28"/>
        </w:rPr>
        <w:t>.</w:t>
      </w:r>
    </w:p>
    <w:p w14:paraId="184F3507" w14:textId="77777777" w:rsidR="00D07233" w:rsidRPr="00F65452" w:rsidRDefault="00D07233" w:rsidP="00D07233">
      <w:pPr>
        <w:suppressAutoHyphens/>
        <w:autoSpaceDE w:val="0"/>
        <w:autoSpaceDN w:val="0"/>
        <w:adjustRightInd w:val="0"/>
        <w:ind w:firstLine="709"/>
        <w:jc w:val="both"/>
        <w:rPr>
          <w:szCs w:val="28"/>
        </w:rPr>
      </w:pPr>
      <w:r w:rsidRPr="00F65452">
        <w:rPr>
          <w:szCs w:val="28"/>
        </w:rPr>
        <w:t>3. Настоящие Правила регламентируют деятельность по:</w:t>
      </w:r>
    </w:p>
    <w:p w14:paraId="31B1FC39" w14:textId="77777777" w:rsidR="00D07233" w:rsidRPr="00F65452" w:rsidRDefault="00D07233" w:rsidP="00D07233">
      <w:pPr>
        <w:suppressAutoHyphens/>
        <w:autoSpaceDE w:val="0"/>
        <w:autoSpaceDN w:val="0"/>
        <w:adjustRightInd w:val="0"/>
        <w:ind w:firstLine="709"/>
        <w:jc w:val="both"/>
        <w:rPr>
          <w:szCs w:val="28"/>
        </w:rPr>
      </w:pPr>
      <w:r w:rsidRPr="00F65452">
        <w:rPr>
          <w:szCs w:val="28"/>
        </w:rPr>
        <w:t>- градостроительной подготовке территорий и земельных участков, выделяемых из состава государственных или муниципальных земель в целях предоставления физическим и юридическим лицам;</w:t>
      </w:r>
    </w:p>
    <w:p w14:paraId="1425F6C5" w14:textId="77777777" w:rsidR="00D07233" w:rsidRPr="00F65452" w:rsidRDefault="00D07233" w:rsidP="00D07233">
      <w:pPr>
        <w:suppressAutoHyphens/>
        <w:autoSpaceDE w:val="0"/>
        <w:autoSpaceDN w:val="0"/>
        <w:adjustRightInd w:val="0"/>
        <w:ind w:firstLine="709"/>
        <w:jc w:val="both"/>
        <w:rPr>
          <w:szCs w:val="28"/>
        </w:rPr>
      </w:pPr>
      <w:r w:rsidRPr="00F65452">
        <w:rPr>
          <w:szCs w:val="28"/>
        </w:rPr>
        <w:t>- установлению, изменению земель публичного использования и использованию этих земель;</w:t>
      </w:r>
    </w:p>
    <w:p w14:paraId="0F7891CD" w14:textId="77777777" w:rsidR="00D07233" w:rsidRPr="00F65452" w:rsidRDefault="00D07233" w:rsidP="00D07233">
      <w:pPr>
        <w:suppressAutoHyphens/>
        <w:autoSpaceDE w:val="0"/>
        <w:autoSpaceDN w:val="0"/>
        <w:adjustRightInd w:val="0"/>
        <w:ind w:firstLine="709"/>
        <w:jc w:val="both"/>
        <w:rPr>
          <w:szCs w:val="28"/>
        </w:rPr>
      </w:pPr>
      <w:r w:rsidRPr="00F65452">
        <w:rPr>
          <w:szCs w:val="28"/>
        </w:rPr>
        <w:t>- проведению общественных обсуждений или публичных слушаний;</w:t>
      </w:r>
    </w:p>
    <w:p w14:paraId="1F7E1BB9" w14:textId="77777777" w:rsidR="00D07233" w:rsidRPr="00F65452" w:rsidRDefault="00D07233" w:rsidP="00D07233">
      <w:pPr>
        <w:suppressAutoHyphens/>
        <w:autoSpaceDE w:val="0"/>
        <w:autoSpaceDN w:val="0"/>
        <w:adjustRightInd w:val="0"/>
        <w:ind w:firstLine="709"/>
        <w:jc w:val="both"/>
        <w:rPr>
          <w:szCs w:val="28"/>
        </w:rPr>
      </w:pPr>
      <w:r w:rsidRPr="00F65452">
        <w:rPr>
          <w:szCs w:val="28"/>
        </w:rPr>
        <w:t>- подготовке градостроительных оснований для принятия решений о резервировании земель и об изъятии земельных участков для государственных или муниципальных нужд, об установлении публичных сервитутов;</w:t>
      </w:r>
    </w:p>
    <w:p w14:paraId="43FA4F2A" w14:textId="77777777" w:rsidR="00D07233" w:rsidRPr="00F65452" w:rsidRDefault="00D07233" w:rsidP="00D07233">
      <w:pPr>
        <w:suppressAutoHyphens/>
        <w:autoSpaceDE w:val="0"/>
        <w:autoSpaceDN w:val="0"/>
        <w:adjustRightInd w:val="0"/>
        <w:ind w:firstLine="709"/>
        <w:jc w:val="both"/>
        <w:rPr>
          <w:szCs w:val="28"/>
        </w:rPr>
      </w:pPr>
      <w:r w:rsidRPr="00F65452">
        <w:rPr>
          <w:szCs w:val="28"/>
        </w:rPr>
        <w:t>- согласованию проектной документации;</w:t>
      </w:r>
    </w:p>
    <w:p w14:paraId="74BBD89E" w14:textId="77777777" w:rsidR="00D07233" w:rsidRPr="00F65452" w:rsidRDefault="00D07233" w:rsidP="00D07233">
      <w:pPr>
        <w:suppressAutoHyphens/>
        <w:autoSpaceDE w:val="0"/>
        <w:autoSpaceDN w:val="0"/>
        <w:adjustRightInd w:val="0"/>
        <w:ind w:firstLine="709"/>
        <w:jc w:val="both"/>
        <w:rPr>
          <w:szCs w:val="28"/>
        </w:rPr>
      </w:pPr>
      <w:r w:rsidRPr="00F65452">
        <w:rPr>
          <w:szCs w:val="28"/>
        </w:rPr>
        <w:t>- выдаче разрешений на строительство, разрешений на ввод в эксплуатацию вновь построенных, реконструированных объектов;</w:t>
      </w:r>
    </w:p>
    <w:p w14:paraId="657227D9" w14:textId="496766B3" w:rsidR="00D07233" w:rsidRPr="00F65452" w:rsidRDefault="00D07233" w:rsidP="00D07233">
      <w:pPr>
        <w:suppressAutoHyphens/>
        <w:autoSpaceDE w:val="0"/>
        <w:autoSpaceDN w:val="0"/>
        <w:adjustRightInd w:val="0"/>
        <w:ind w:firstLine="709"/>
        <w:jc w:val="both"/>
        <w:rPr>
          <w:szCs w:val="28"/>
        </w:rPr>
      </w:pPr>
      <w:r w:rsidRPr="00F65452">
        <w:rPr>
          <w:szCs w:val="28"/>
        </w:rPr>
        <w:t>- контролю за использованием земельных участков, а также за использованием и строительными изменениями объектов капитального строительства, применению санкций в случаях и порядке, установленных законодательством.</w:t>
      </w:r>
    </w:p>
    <w:p w14:paraId="676F92CF" w14:textId="77777777" w:rsidR="00D07233" w:rsidRPr="000B5FF5" w:rsidRDefault="00D07233" w:rsidP="00D07233">
      <w:pPr>
        <w:suppressAutoHyphens/>
        <w:autoSpaceDE w:val="0"/>
        <w:autoSpaceDN w:val="0"/>
        <w:adjustRightInd w:val="0"/>
        <w:ind w:firstLine="709"/>
        <w:jc w:val="both"/>
        <w:rPr>
          <w:szCs w:val="28"/>
        </w:rPr>
      </w:pPr>
      <w:r w:rsidRPr="000B5FF5">
        <w:rPr>
          <w:szCs w:val="28"/>
        </w:rPr>
        <w:t>4. Настоящие Правила применяются наряду с:</w:t>
      </w:r>
    </w:p>
    <w:p w14:paraId="3E600D61" w14:textId="77777777" w:rsidR="00D07233" w:rsidRPr="000B5FF5" w:rsidRDefault="00D07233" w:rsidP="00D07233">
      <w:pPr>
        <w:suppressAutoHyphens/>
        <w:autoSpaceDE w:val="0"/>
        <w:autoSpaceDN w:val="0"/>
        <w:adjustRightInd w:val="0"/>
        <w:ind w:firstLine="709"/>
        <w:jc w:val="both"/>
        <w:rPr>
          <w:szCs w:val="28"/>
        </w:rPr>
      </w:pPr>
      <w:r w:rsidRPr="000B5FF5">
        <w:rPr>
          <w:szCs w:val="28"/>
        </w:rPr>
        <w:t>- техническими регламентами (а вплоть до их вступления в установленном порядке в силу - нормативными техническими документами в части, не противоречащей Федеральному закону от 27.12.2002 № 184-ФЗ «О техническом регулировании» (далее по тексту - Федеральный закон «О техническом регулировании») и Градостроительному кодексу Российской Федерации), принятыми в соответствии с законодательством в целях обеспечения безопасности жизни и здоровья людей, надежности и безопасности объектов капитального строительства, защиты имущества, сохранения окружающей среды и объектов культурного наследия;</w:t>
      </w:r>
    </w:p>
    <w:p w14:paraId="05EE1796" w14:textId="5F46077F" w:rsidR="00D07233" w:rsidRPr="000B5FF5" w:rsidRDefault="00D07233" w:rsidP="00D07233">
      <w:pPr>
        <w:suppressAutoHyphens/>
        <w:autoSpaceDE w:val="0"/>
        <w:autoSpaceDN w:val="0"/>
        <w:adjustRightInd w:val="0"/>
        <w:ind w:firstLine="709"/>
        <w:jc w:val="both"/>
        <w:rPr>
          <w:szCs w:val="28"/>
        </w:rPr>
      </w:pPr>
      <w:r w:rsidRPr="000B5FF5">
        <w:rPr>
          <w:szCs w:val="28"/>
        </w:rPr>
        <w:t xml:space="preserve">- иными нормативными правовыми актами по вопросам регулирования землепользования и застройки </w:t>
      </w:r>
      <w:r w:rsidR="0070238D" w:rsidRPr="0070238D">
        <w:rPr>
          <w:szCs w:val="28"/>
        </w:rPr>
        <w:t>муниципального округа</w:t>
      </w:r>
      <w:r w:rsidRPr="000B5FF5">
        <w:rPr>
          <w:szCs w:val="28"/>
        </w:rPr>
        <w:t xml:space="preserve">, эти акты применяются в части, не противоречащей настоящим Правилам. </w:t>
      </w:r>
    </w:p>
    <w:p w14:paraId="1A0B84B3" w14:textId="326E4030" w:rsidR="00D07233" w:rsidRPr="000B5FF5" w:rsidRDefault="00D07233" w:rsidP="00D07233">
      <w:pPr>
        <w:suppressAutoHyphens/>
        <w:autoSpaceDE w:val="0"/>
        <w:autoSpaceDN w:val="0"/>
        <w:adjustRightInd w:val="0"/>
        <w:ind w:firstLine="709"/>
        <w:jc w:val="both"/>
        <w:rPr>
          <w:szCs w:val="28"/>
        </w:rPr>
      </w:pPr>
      <w:r w:rsidRPr="000B5FF5">
        <w:rPr>
          <w:szCs w:val="28"/>
        </w:rPr>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70238D" w:rsidRPr="0070238D">
        <w:rPr>
          <w:szCs w:val="28"/>
        </w:rPr>
        <w:t>муниципального округа</w:t>
      </w:r>
      <w:r w:rsidR="00A5652A">
        <w:rPr>
          <w:szCs w:val="28"/>
        </w:rPr>
        <w:t>.</w:t>
      </w:r>
    </w:p>
    <w:p w14:paraId="46EE8B23" w14:textId="77777777" w:rsidR="00D07233" w:rsidRPr="000B5FF5" w:rsidRDefault="00D07233" w:rsidP="00D07233">
      <w:pPr>
        <w:suppressAutoHyphens/>
        <w:autoSpaceDE w:val="0"/>
        <w:autoSpaceDN w:val="0"/>
        <w:adjustRightInd w:val="0"/>
        <w:ind w:firstLine="709"/>
        <w:jc w:val="both"/>
        <w:rPr>
          <w:szCs w:val="28"/>
        </w:rPr>
      </w:pPr>
    </w:p>
    <w:p w14:paraId="485C9BD3" w14:textId="77777777" w:rsidR="00D07233" w:rsidRPr="00993424" w:rsidRDefault="00D07233" w:rsidP="00D07233">
      <w:pPr>
        <w:suppressAutoHyphens/>
        <w:autoSpaceDE w:val="0"/>
        <w:autoSpaceDN w:val="0"/>
        <w:adjustRightInd w:val="0"/>
        <w:ind w:firstLine="709"/>
        <w:jc w:val="center"/>
        <w:outlineLvl w:val="3"/>
        <w:rPr>
          <w:szCs w:val="28"/>
        </w:rPr>
      </w:pPr>
      <w:r w:rsidRPr="00993424">
        <w:rPr>
          <w:szCs w:val="28"/>
        </w:rPr>
        <w:t>Подраздел 3. Градостроительные регламенты и их применение</w:t>
      </w:r>
    </w:p>
    <w:p w14:paraId="23D2CCE3" w14:textId="77777777" w:rsidR="00D07233" w:rsidRPr="00993424" w:rsidRDefault="00D07233" w:rsidP="00D07233">
      <w:pPr>
        <w:suppressAutoHyphens/>
        <w:autoSpaceDE w:val="0"/>
        <w:autoSpaceDN w:val="0"/>
        <w:adjustRightInd w:val="0"/>
        <w:ind w:firstLine="709"/>
        <w:jc w:val="both"/>
        <w:rPr>
          <w:szCs w:val="28"/>
        </w:rPr>
      </w:pPr>
    </w:p>
    <w:p w14:paraId="2AB15FFD" w14:textId="37978D0C" w:rsidR="00731786" w:rsidRPr="0070238D" w:rsidRDefault="00731786" w:rsidP="00D07233">
      <w:pPr>
        <w:suppressAutoHyphens/>
        <w:autoSpaceDE w:val="0"/>
        <w:autoSpaceDN w:val="0"/>
        <w:adjustRightInd w:val="0"/>
        <w:ind w:firstLine="709"/>
        <w:jc w:val="both"/>
        <w:rPr>
          <w:szCs w:val="28"/>
        </w:rPr>
      </w:pPr>
      <w:r w:rsidRPr="0070238D">
        <w:rPr>
          <w:szCs w:val="28"/>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6F3A690F" w14:textId="77777777" w:rsidR="00731786" w:rsidRPr="0070238D" w:rsidRDefault="00731786" w:rsidP="00731786">
      <w:pPr>
        <w:suppressAutoHyphens/>
        <w:autoSpaceDE w:val="0"/>
        <w:autoSpaceDN w:val="0"/>
        <w:adjustRightInd w:val="0"/>
        <w:ind w:firstLine="709"/>
        <w:jc w:val="both"/>
        <w:rPr>
          <w:szCs w:val="28"/>
        </w:rPr>
      </w:pPr>
      <w:r w:rsidRPr="0070238D">
        <w:rPr>
          <w:szCs w:val="28"/>
        </w:rPr>
        <w:t>Градостроительные регламенты устанавливаются с учетом:</w:t>
      </w:r>
    </w:p>
    <w:p w14:paraId="2EDD4662" w14:textId="343781A7" w:rsidR="00731786" w:rsidRPr="0070238D" w:rsidRDefault="00731786" w:rsidP="00731786">
      <w:pPr>
        <w:suppressAutoHyphens/>
        <w:autoSpaceDE w:val="0"/>
        <w:autoSpaceDN w:val="0"/>
        <w:adjustRightInd w:val="0"/>
        <w:ind w:firstLine="709"/>
        <w:jc w:val="both"/>
        <w:rPr>
          <w:szCs w:val="28"/>
        </w:rPr>
      </w:pPr>
      <w:r w:rsidRPr="0070238D">
        <w:rPr>
          <w:szCs w:val="28"/>
        </w:rPr>
        <w:t>– фактического использования земельных участков и объектов капитального строительства в границах территориальной зоны;</w:t>
      </w:r>
    </w:p>
    <w:p w14:paraId="79E1E0A9" w14:textId="6CBD535A" w:rsidR="00731786" w:rsidRPr="0070238D" w:rsidRDefault="00731786" w:rsidP="00731786">
      <w:pPr>
        <w:suppressAutoHyphens/>
        <w:autoSpaceDE w:val="0"/>
        <w:autoSpaceDN w:val="0"/>
        <w:adjustRightInd w:val="0"/>
        <w:ind w:firstLine="709"/>
        <w:jc w:val="both"/>
        <w:rPr>
          <w:szCs w:val="28"/>
        </w:rPr>
      </w:pPr>
      <w:r w:rsidRPr="0070238D">
        <w:rPr>
          <w:szCs w:val="28"/>
        </w:rPr>
        <w:t>–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6974A309" w14:textId="69B4545E" w:rsidR="00731786" w:rsidRPr="0070238D" w:rsidRDefault="00731786" w:rsidP="00731786">
      <w:pPr>
        <w:suppressAutoHyphens/>
        <w:autoSpaceDE w:val="0"/>
        <w:autoSpaceDN w:val="0"/>
        <w:adjustRightInd w:val="0"/>
        <w:ind w:firstLine="709"/>
        <w:jc w:val="both"/>
        <w:rPr>
          <w:szCs w:val="28"/>
        </w:rPr>
      </w:pPr>
      <w:r w:rsidRPr="0070238D">
        <w:rPr>
          <w:szCs w:val="28"/>
        </w:rPr>
        <w:t>–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3A9F82FC" w14:textId="0FD39B88" w:rsidR="00731786" w:rsidRPr="0070238D" w:rsidRDefault="00731786" w:rsidP="00731786">
      <w:pPr>
        <w:suppressAutoHyphens/>
        <w:autoSpaceDE w:val="0"/>
        <w:autoSpaceDN w:val="0"/>
        <w:adjustRightInd w:val="0"/>
        <w:ind w:firstLine="709"/>
        <w:jc w:val="both"/>
        <w:rPr>
          <w:szCs w:val="28"/>
        </w:rPr>
      </w:pPr>
      <w:r w:rsidRPr="0070238D">
        <w:rPr>
          <w:szCs w:val="28"/>
        </w:rPr>
        <w:t>– видов территориальных зон;</w:t>
      </w:r>
    </w:p>
    <w:p w14:paraId="4C0AE797" w14:textId="19D41955" w:rsidR="00731786" w:rsidRPr="0070238D" w:rsidRDefault="00731786" w:rsidP="00731786">
      <w:pPr>
        <w:suppressAutoHyphens/>
        <w:autoSpaceDE w:val="0"/>
        <w:autoSpaceDN w:val="0"/>
        <w:adjustRightInd w:val="0"/>
        <w:ind w:firstLine="709"/>
        <w:jc w:val="both"/>
        <w:rPr>
          <w:szCs w:val="28"/>
        </w:rPr>
      </w:pPr>
      <w:r w:rsidRPr="0070238D">
        <w:rPr>
          <w:szCs w:val="28"/>
        </w:rPr>
        <w:t>– требований охраны объектов культурного наследия, а также особо охраняемых природных территорий, иных природных объектов.</w:t>
      </w:r>
    </w:p>
    <w:p w14:paraId="26F113D1" w14:textId="77777777" w:rsidR="00731786" w:rsidRPr="0070238D" w:rsidRDefault="00731786" w:rsidP="00731786">
      <w:pPr>
        <w:suppressAutoHyphens/>
        <w:autoSpaceDE w:val="0"/>
        <w:autoSpaceDN w:val="0"/>
        <w:adjustRightInd w:val="0"/>
        <w:ind w:firstLine="709"/>
        <w:jc w:val="both"/>
        <w:rPr>
          <w:szCs w:val="28"/>
        </w:rPr>
      </w:pPr>
      <w:r w:rsidRPr="0070238D">
        <w:rPr>
          <w:szCs w:val="28"/>
        </w:rPr>
        <w:t>Действие градостроительного регламента не распространяется на земельные участки:</w:t>
      </w:r>
    </w:p>
    <w:p w14:paraId="41C49372" w14:textId="421F30F7" w:rsidR="00731786" w:rsidRPr="0070238D" w:rsidRDefault="00731786" w:rsidP="00731786">
      <w:pPr>
        <w:suppressAutoHyphens/>
        <w:autoSpaceDE w:val="0"/>
        <w:autoSpaceDN w:val="0"/>
        <w:adjustRightInd w:val="0"/>
        <w:ind w:firstLine="709"/>
        <w:jc w:val="both"/>
        <w:rPr>
          <w:szCs w:val="28"/>
        </w:rPr>
      </w:pPr>
      <w:r w:rsidRPr="0070238D">
        <w:rPr>
          <w:szCs w:val="28"/>
        </w:rPr>
        <w:t>–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D59658A" w14:textId="0A0E3F6F" w:rsidR="00731786" w:rsidRPr="0070238D" w:rsidRDefault="00731786" w:rsidP="00731786">
      <w:pPr>
        <w:suppressAutoHyphens/>
        <w:autoSpaceDE w:val="0"/>
        <w:autoSpaceDN w:val="0"/>
        <w:adjustRightInd w:val="0"/>
        <w:ind w:firstLine="709"/>
        <w:jc w:val="both"/>
        <w:rPr>
          <w:szCs w:val="28"/>
        </w:rPr>
      </w:pPr>
      <w:r w:rsidRPr="0070238D">
        <w:rPr>
          <w:szCs w:val="28"/>
        </w:rPr>
        <w:t>– в границах территорий общего пользования;</w:t>
      </w:r>
    </w:p>
    <w:p w14:paraId="599932E7" w14:textId="420645E8" w:rsidR="00731786" w:rsidRPr="0070238D" w:rsidRDefault="00731786" w:rsidP="00731786">
      <w:pPr>
        <w:suppressAutoHyphens/>
        <w:autoSpaceDE w:val="0"/>
        <w:autoSpaceDN w:val="0"/>
        <w:adjustRightInd w:val="0"/>
        <w:ind w:firstLine="709"/>
        <w:jc w:val="both"/>
        <w:rPr>
          <w:szCs w:val="28"/>
        </w:rPr>
      </w:pPr>
      <w:r w:rsidRPr="0070238D">
        <w:rPr>
          <w:szCs w:val="28"/>
        </w:rPr>
        <w:t>– предназначенные для размещения линейных объектов и (или) занятые линейными объектами;</w:t>
      </w:r>
    </w:p>
    <w:p w14:paraId="05412DBA" w14:textId="0B2D8CFF" w:rsidR="00731786" w:rsidRPr="0070238D" w:rsidRDefault="00731786" w:rsidP="00731786">
      <w:pPr>
        <w:suppressAutoHyphens/>
        <w:autoSpaceDE w:val="0"/>
        <w:autoSpaceDN w:val="0"/>
        <w:adjustRightInd w:val="0"/>
        <w:ind w:firstLine="709"/>
        <w:jc w:val="both"/>
        <w:rPr>
          <w:szCs w:val="28"/>
        </w:rPr>
      </w:pPr>
      <w:r w:rsidRPr="0070238D">
        <w:rPr>
          <w:szCs w:val="28"/>
        </w:rPr>
        <w:t>– предоставленные для добычи полезных ископаемых.</w:t>
      </w:r>
    </w:p>
    <w:p w14:paraId="6D86C9EE" w14:textId="6D858490" w:rsidR="00731786" w:rsidRPr="0070238D" w:rsidRDefault="00731786" w:rsidP="00731786">
      <w:pPr>
        <w:suppressAutoHyphens/>
        <w:autoSpaceDE w:val="0"/>
        <w:autoSpaceDN w:val="0"/>
        <w:adjustRightInd w:val="0"/>
        <w:ind w:firstLine="709"/>
        <w:jc w:val="both"/>
        <w:rPr>
          <w:szCs w:val="28"/>
        </w:rPr>
      </w:pPr>
      <w:r w:rsidRPr="0070238D">
        <w:rPr>
          <w:szCs w:val="28"/>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11307AB4" w14:textId="77777777" w:rsidR="00151B15" w:rsidRPr="0070238D" w:rsidRDefault="00151B15" w:rsidP="00151B15">
      <w:pPr>
        <w:suppressAutoHyphens/>
        <w:autoSpaceDE w:val="0"/>
        <w:autoSpaceDN w:val="0"/>
        <w:adjustRightInd w:val="0"/>
        <w:ind w:firstLine="709"/>
        <w:jc w:val="both"/>
        <w:rPr>
          <w:szCs w:val="28"/>
        </w:rPr>
      </w:pPr>
      <w:r w:rsidRPr="0070238D">
        <w:rPr>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0BDFF774" w14:textId="584B573E" w:rsidR="00151B15" w:rsidRPr="0070238D" w:rsidRDefault="00151B15" w:rsidP="00151B15">
      <w:pPr>
        <w:suppressAutoHyphens/>
        <w:autoSpaceDE w:val="0"/>
        <w:autoSpaceDN w:val="0"/>
        <w:adjustRightInd w:val="0"/>
        <w:ind w:firstLine="709"/>
        <w:jc w:val="both"/>
        <w:rPr>
          <w:szCs w:val="28"/>
        </w:rPr>
      </w:pPr>
      <w:r w:rsidRPr="0070238D">
        <w:rPr>
          <w:szCs w:val="28"/>
        </w:rPr>
        <w:t>– виды разрешенного использования земельных участков и объектов капитального строительства;</w:t>
      </w:r>
    </w:p>
    <w:p w14:paraId="2A24C920" w14:textId="0F7A8FC7" w:rsidR="00151B15" w:rsidRPr="0070238D" w:rsidRDefault="00151B15" w:rsidP="00151B15">
      <w:pPr>
        <w:suppressAutoHyphens/>
        <w:autoSpaceDE w:val="0"/>
        <w:autoSpaceDN w:val="0"/>
        <w:adjustRightInd w:val="0"/>
        <w:ind w:firstLine="709"/>
        <w:jc w:val="both"/>
        <w:rPr>
          <w:szCs w:val="28"/>
        </w:rPr>
      </w:pPr>
      <w:r w:rsidRPr="0070238D">
        <w:rPr>
          <w:szCs w:val="28"/>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60449C00" w14:textId="0C0444C5" w:rsidR="00151B15" w:rsidRPr="0070238D" w:rsidRDefault="00151B15" w:rsidP="00151B15">
      <w:pPr>
        <w:suppressAutoHyphens/>
        <w:autoSpaceDE w:val="0"/>
        <w:autoSpaceDN w:val="0"/>
        <w:adjustRightInd w:val="0"/>
        <w:ind w:firstLine="709"/>
        <w:jc w:val="both"/>
        <w:rPr>
          <w:szCs w:val="28"/>
        </w:rPr>
      </w:pPr>
      <w:r w:rsidRPr="0070238D">
        <w:rPr>
          <w:szCs w:val="28"/>
        </w:rPr>
        <w:t>– требования к архитектурно-градостроительному облику объектов капитального строительства;</w:t>
      </w:r>
    </w:p>
    <w:p w14:paraId="7C4B6A68" w14:textId="7912DA56" w:rsidR="00151B15" w:rsidRPr="0070238D" w:rsidRDefault="00151B15" w:rsidP="00151B15">
      <w:pPr>
        <w:suppressAutoHyphens/>
        <w:autoSpaceDE w:val="0"/>
        <w:autoSpaceDN w:val="0"/>
        <w:adjustRightInd w:val="0"/>
        <w:ind w:firstLine="709"/>
        <w:jc w:val="both"/>
        <w:rPr>
          <w:szCs w:val="28"/>
        </w:rPr>
      </w:pPr>
      <w:r w:rsidRPr="0070238D">
        <w:rPr>
          <w:szCs w:val="28"/>
        </w:rPr>
        <w:t>–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363B7915" w14:textId="0C100FE2" w:rsidR="00151B15" w:rsidRPr="0070238D" w:rsidRDefault="00151B15" w:rsidP="00151B15">
      <w:pPr>
        <w:suppressAutoHyphens/>
        <w:autoSpaceDE w:val="0"/>
        <w:autoSpaceDN w:val="0"/>
        <w:adjustRightInd w:val="0"/>
        <w:ind w:firstLine="709"/>
        <w:jc w:val="both"/>
        <w:rPr>
          <w:szCs w:val="28"/>
        </w:rPr>
      </w:pPr>
      <w:r w:rsidRPr="0070238D">
        <w:rPr>
          <w:szCs w:val="28"/>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781D69F5" w14:textId="7838C29A" w:rsidR="0019719D" w:rsidRPr="0019719D" w:rsidRDefault="00D07233" w:rsidP="00D07233">
      <w:pPr>
        <w:suppressAutoHyphens/>
        <w:autoSpaceDE w:val="0"/>
        <w:autoSpaceDN w:val="0"/>
        <w:adjustRightInd w:val="0"/>
        <w:ind w:firstLine="709"/>
        <w:jc w:val="both"/>
        <w:rPr>
          <w:strike/>
          <w:color w:val="FF0000"/>
          <w:szCs w:val="28"/>
        </w:rPr>
      </w:pPr>
      <w:r w:rsidRPr="0019719D">
        <w:rPr>
          <w:szCs w:val="28"/>
        </w:rPr>
        <w:t xml:space="preserve">2. </w:t>
      </w:r>
      <w:r w:rsidR="0019719D" w:rsidRPr="0070238D">
        <w:rPr>
          <w:szCs w:val="28"/>
        </w:rPr>
        <w:t xml:space="preserve">Карты градостроительного зонирования представлены в разделе </w:t>
      </w:r>
      <w:r w:rsidR="0019719D" w:rsidRPr="0070238D">
        <w:rPr>
          <w:szCs w:val="28"/>
          <w:lang w:val="en-US"/>
        </w:rPr>
        <w:t>II</w:t>
      </w:r>
      <w:r w:rsidR="0019719D" w:rsidRPr="0070238D">
        <w:rPr>
          <w:szCs w:val="28"/>
        </w:rPr>
        <w:t xml:space="preserve"> настоящих Правил.</w:t>
      </w:r>
    </w:p>
    <w:p w14:paraId="2BF7C5F2" w14:textId="4267F4AA" w:rsidR="00151B15" w:rsidRPr="0070238D" w:rsidRDefault="00D07233" w:rsidP="00D07233">
      <w:pPr>
        <w:suppressAutoHyphens/>
        <w:autoSpaceDE w:val="0"/>
        <w:autoSpaceDN w:val="0"/>
        <w:adjustRightInd w:val="0"/>
        <w:ind w:firstLine="709"/>
        <w:jc w:val="both"/>
        <w:rPr>
          <w:szCs w:val="28"/>
        </w:rPr>
      </w:pPr>
      <w:r w:rsidRPr="00993424">
        <w:rPr>
          <w:szCs w:val="28"/>
        </w:rPr>
        <w:t xml:space="preserve">3. </w:t>
      </w:r>
      <w:r w:rsidR="00151B15" w:rsidRPr="0070238D">
        <w:rPr>
          <w:szCs w:val="28"/>
        </w:rPr>
        <w:t>На карт</w:t>
      </w:r>
      <w:r w:rsidR="0019719D" w:rsidRPr="0070238D">
        <w:rPr>
          <w:szCs w:val="28"/>
        </w:rPr>
        <w:t>ах</w:t>
      </w:r>
      <w:r w:rsidR="00151B15" w:rsidRPr="0070238D">
        <w:rPr>
          <w:szCs w:val="28"/>
        </w:rPr>
        <w:t xml:space="preserve">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кодексом Российской Федерации и другими федеральными законами случаях могут пересекать границы территориальных зон.</w:t>
      </w:r>
    </w:p>
    <w:p w14:paraId="374E3738" w14:textId="4691D3A5" w:rsidR="00151B15" w:rsidRPr="0070238D" w:rsidRDefault="0019719D" w:rsidP="00D07233">
      <w:pPr>
        <w:suppressAutoHyphens/>
        <w:autoSpaceDE w:val="0"/>
        <w:autoSpaceDN w:val="0"/>
        <w:adjustRightInd w:val="0"/>
        <w:ind w:firstLine="709"/>
        <w:jc w:val="both"/>
        <w:rPr>
          <w:szCs w:val="28"/>
        </w:rPr>
      </w:pPr>
      <w:r w:rsidRPr="0070238D">
        <w:rPr>
          <w:szCs w:val="28"/>
        </w:rPr>
        <w:t>На картах</w:t>
      </w:r>
      <w:r w:rsidR="00151B15" w:rsidRPr="0070238D">
        <w:rPr>
          <w:szCs w:val="28"/>
        </w:rPr>
        <w:t xml:space="preserve"> градостроительного зонирования в обязательном порядке отображаются границы населенных пунктов, входящих в состав муниципального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14:paraId="3589A88D" w14:textId="6F0C9BC7" w:rsidR="00151B15" w:rsidRPr="0070238D" w:rsidRDefault="0019719D" w:rsidP="00D07233">
      <w:pPr>
        <w:suppressAutoHyphens/>
        <w:autoSpaceDE w:val="0"/>
        <w:autoSpaceDN w:val="0"/>
        <w:adjustRightInd w:val="0"/>
        <w:ind w:firstLine="709"/>
        <w:jc w:val="both"/>
        <w:rPr>
          <w:szCs w:val="28"/>
        </w:rPr>
      </w:pPr>
      <w:r w:rsidRPr="0070238D">
        <w:rPr>
          <w:szCs w:val="28"/>
        </w:rPr>
        <w:t>На картах</w:t>
      </w:r>
      <w:r w:rsidR="00151B15" w:rsidRPr="0070238D">
        <w:rPr>
          <w:szCs w:val="28"/>
        </w:rPr>
        <w:t xml:space="preserve">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14:paraId="08318191" w14:textId="10957680" w:rsidR="00151B15" w:rsidRPr="0070238D" w:rsidRDefault="0019719D" w:rsidP="00D07233">
      <w:pPr>
        <w:suppressAutoHyphens/>
        <w:autoSpaceDE w:val="0"/>
        <w:autoSpaceDN w:val="0"/>
        <w:adjustRightInd w:val="0"/>
        <w:ind w:firstLine="709"/>
        <w:jc w:val="both"/>
        <w:rPr>
          <w:szCs w:val="28"/>
        </w:rPr>
      </w:pPr>
      <w:r w:rsidRPr="0070238D">
        <w:rPr>
          <w:szCs w:val="28"/>
        </w:rPr>
        <w:t>На картах</w:t>
      </w:r>
      <w:r w:rsidR="00151B15" w:rsidRPr="0070238D">
        <w:rPr>
          <w:szCs w:val="28"/>
        </w:rPr>
        <w:t xml:space="preserve">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14:paraId="18D5A9E3" w14:textId="77777777" w:rsidR="00D07233" w:rsidRPr="00993424" w:rsidRDefault="00D07233" w:rsidP="00D07233">
      <w:pPr>
        <w:suppressAutoHyphens/>
        <w:autoSpaceDE w:val="0"/>
        <w:autoSpaceDN w:val="0"/>
        <w:adjustRightInd w:val="0"/>
        <w:ind w:firstLine="709"/>
        <w:jc w:val="both"/>
        <w:rPr>
          <w:szCs w:val="28"/>
        </w:rPr>
      </w:pPr>
      <w:r w:rsidRPr="00993424">
        <w:rPr>
          <w:szCs w:val="28"/>
        </w:rPr>
        <w:t>Границы территориальных зон на карте градостроительного зонирования могут устанавливаться по:</w:t>
      </w:r>
    </w:p>
    <w:p w14:paraId="57E3390A" w14:textId="1880E223" w:rsidR="00D07233" w:rsidRPr="00993424" w:rsidRDefault="00C93A5D" w:rsidP="00D07233">
      <w:pPr>
        <w:suppressAutoHyphens/>
        <w:autoSpaceDE w:val="0"/>
        <w:autoSpaceDN w:val="0"/>
        <w:adjustRightInd w:val="0"/>
        <w:ind w:firstLine="709"/>
        <w:jc w:val="both"/>
        <w:rPr>
          <w:szCs w:val="28"/>
        </w:rPr>
      </w:pPr>
      <w:r w:rsidRPr="00C93A5D">
        <w:rPr>
          <w:szCs w:val="28"/>
        </w:rPr>
        <w:t>– л</w:t>
      </w:r>
      <w:r w:rsidR="00D07233" w:rsidRPr="00993424">
        <w:rPr>
          <w:szCs w:val="28"/>
        </w:rPr>
        <w:t>иниям магистралей, улиц, проездов, разделяющим транспортные потоки противоположных направлений;</w:t>
      </w:r>
    </w:p>
    <w:p w14:paraId="43100ABA" w14:textId="7AE07EB7" w:rsidR="00D07233" w:rsidRPr="00993424" w:rsidRDefault="00C93A5D" w:rsidP="00D07233">
      <w:pPr>
        <w:suppressAutoHyphens/>
        <w:autoSpaceDE w:val="0"/>
        <w:autoSpaceDN w:val="0"/>
        <w:adjustRightInd w:val="0"/>
        <w:ind w:firstLine="709"/>
        <w:jc w:val="both"/>
        <w:rPr>
          <w:szCs w:val="28"/>
        </w:rPr>
      </w:pPr>
      <w:r w:rsidRPr="00C93A5D">
        <w:rPr>
          <w:szCs w:val="28"/>
        </w:rPr>
        <w:t xml:space="preserve">– </w:t>
      </w:r>
      <w:r w:rsidR="00D07233" w:rsidRPr="00993424">
        <w:rPr>
          <w:szCs w:val="28"/>
        </w:rPr>
        <w:t>красным линиям;</w:t>
      </w:r>
    </w:p>
    <w:p w14:paraId="59785018" w14:textId="7EA50629" w:rsidR="00D07233" w:rsidRPr="00993424" w:rsidRDefault="00C93A5D" w:rsidP="00D07233">
      <w:pPr>
        <w:suppressAutoHyphens/>
        <w:autoSpaceDE w:val="0"/>
        <w:autoSpaceDN w:val="0"/>
        <w:adjustRightInd w:val="0"/>
        <w:ind w:firstLine="709"/>
        <w:jc w:val="both"/>
        <w:rPr>
          <w:szCs w:val="28"/>
        </w:rPr>
      </w:pPr>
      <w:r w:rsidRPr="00C93A5D">
        <w:rPr>
          <w:szCs w:val="28"/>
        </w:rPr>
        <w:t xml:space="preserve">– </w:t>
      </w:r>
      <w:r w:rsidR="00D07233" w:rsidRPr="00993424">
        <w:rPr>
          <w:szCs w:val="28"/>
        </w:rPr>
        <w:t>границам земельных участков;</w:t>
      </w:r>
    </w:p>
    <w:p w14:paraId="77A59057" w14:textId="3851B4D3" w:rsidR="00D07233" w:rsidRPr="00993424" w:rsidRDefault="00C93A5D" w:rsidP="00D07233">
      <w:pPr>
        <w:suppressAutoHyphens/>
        <w:autoSpaceDE w:val="0"/>
        <w:autoSpaceDN w:val="0"/>
        <w:adjustRightInd w:val="0"/>
        <w:ind w:firstLine="709"/>
        <w:jc w:val="both"/>
        <w:rPr>
          <w:szCs w:val="28"/>
        </w:rPr>
      </w:pPr>
      <w:r w:rsidRPr="00C93A5D">
        <w:rPr>
          <w:szCs w:val="28"/>
        </w:rPr>
        <w:t xml:space="preserve">– </w:t>
      </w:r>
      <w:r w:rsidR="00D07233" w:rsidRPr="00993424">
        <w:rPr>
          <w:szCs w:val="28"/>
        </w:rPr>
        <w:t xml:space="preserve">границам населенных пунктов в пределах </w:t>
      </w:r>
      <w:r w:rsidR="0070238D" w:rsidRPr="0070238D">
        <w:rPr>
          <w:szCs w:val="28"/>
        </w:rPr>
        <w:t>муниципального округа</w:t>
      </w:r>
      <w:r w:rsidR="00D07233" w:rsidRPr="00993424">
        <w:rPr>
          <w:szCs w:val="28"/>
        </w:rPr>
        <w:t>;</w:t>
      </w:r>
    </w:p>
    <w:p w14:paraId="259F61D4" w14:textId="3BE0BBD6" w:rsidR="00D07233" w:rsidRPr="00993424" w:rsidRDefault="00C93A5D" w:rsidP="00D07233">
      <w:pPr>
        <w:suppressAutoHyphens/>
        <w:autoSpaceDE w:val="0"/>
        <w:autoSpaceDN w:val="0"/>
        <w:adjustRightInd w:val="0"/>
        <w:ind w:firstLine="709"/>
        <w:jc w:val="both"/>
        <w:rPr>
          <w:szCs w:val="28"/>
        </w:rPr>
      </w:pPr>
      <w:r w:rsidRPr="00C93A5D">
        <w:rPr>
          <w:szCs w:val="28"/>
        </w:rPr>
        <w:t xml:space="preserve">– </w:t>
      </w:r>
      <w:r w:rsidR="00D07233" w:rsidRPr="00993424">
        <w:rPr>
          <w:szCs w:val="28"/>
        </w:rPr>
        <w:t xml:space="preserve">границе </w:t>
      </w:r>
      <w:r w:rsidR="0070238D" w:rsidRPr="0070238D">
        <w:rPr>
          <w:szCs w:val="28"/>
        </w:rPr>
        <w:t>муниципального округа</w:t>
      </w:r>
      <w:r w:rsidR="00D07233" w:rsidRPr="00993424">
        <w:rPr>
          <w:szCs w:val="28"/>
        </w:rPr>
        <w:t>;</w:t>
      </w:r>
    </w:p>
    <w:p w14:paraId="6E78BE2E" w14:textId="3C40D393" w:rsidR="00D07233" w:rsidRPr="00993424" w:rsidRDefault="00C93A5D" w:rsidP="00D07233">
      <w:pPr>
        <w:suppressAutoHyphens/>
        <w:autoSpaceDE w:val="0"/>
        <w:autoSpaceDN w:val="0"/>
        <w:adjustRightInd w:val="0"/>
        <w:ind w:firstLine="709"/>
        <w:jc w:val="both"/>
        <w:rPr>
          <w:szCs w:val="28"/>
        </w:rPr>
      </w:pPr>
      <w:r w:rsidRPr="00C93A5D">
        <w:rPr>
          <w:szCs w:val="28"/>
        </w:rPr>
        <w:t xml:space="preserve">– </w:t>
      </w:r>
      <w:r w:rsidR="00D07233" w:rsidRPr="00993424">
        <w:rPr>
          <w:szCs w:val="28"/>
        </w:rPr>
        <w:t>естественным границам природных объектов;</w:t>
      </w:r>
    </w:p>
    <w:p w14:paraId="2924E572" w14:textId="3ADB3AB0" w:rsidR="00D07233" w:rsidRDefault="00C93A5D" w:rsidP="00D07233">
      <w:pPr>
        <w:suppressAutoHyphens/>
        <w:autoSpaceDE w:val="0"/>
        <w:autoSpaceDN w:val="0"/>
        <w:adjustRightInd w:val="0"/>
        <w:ind w:firstLine="709"/>
        <w:jc w:val="both"/>
        <w:rPr>
          <w:szCs w:val="28"/>
        </w:rPr>
      </w:pPr>
      <w:r w:rsidRPr="00C93A5D">
        <w:rPr>
          <w:szCs w:val="28"/>
        </w:rPr>
        <w:t xml:space="preserve">– </w:t>
      </w:r>
      <w:r w:rsidR="00D07233" w:rsidRPr="00993424">
        <w:rPr>
          <w:szCs w:val="28"/>
        </w:rPr>
        <w:t xml:space="preserve">иным границам. </w:t>
      </w:r>
    </w:p>
    <w:p w14:paraId="6683D2BD" w14:textId="7FA3F3EF" w:rsidR="00C93A5D" w:rsidRPr="000C0794" w:rsidRDefault="00C93A5D" w:rsidP="00C93A5D">
      <w:pPr>
        <w:suppressAutoHyphens/>
        <w:autoSpaceDE w:val="0"/>
        <w:autoSpaceDN w:val="0"/>
        <w:adjustRightInd w:val="0"/>
        <w:ind w:firstLine="709"/>
        <w:jc w:val="both"/>
        <w:rPr>
          <w:szCs w:val="28"/>
        </w:rPr>
      </w:pPr>
      <w:r w:rsidRPr="000C0794">
        <w:rPr>
          <w:szCs w:val="28"/>
        </w:rPr>
        <w:t>Границы территориальных зон устанавливаются с учетом:</w:t>
      </w:r>
    </w:p>
    <w:p w14:paraId="6A389452" w14:textId="72AE6604" w:rsidR="00C93A5D" w:rsidRPr="000C0794" w:rsidRDefault="00C93A5D" w:rsidP="00C93A5D">
      <w:pPr>
        <w:suppressAutoHyphens/>
        <w:autoSpaceDE w:val="0"/>
        <w:autoSpaceDN w:val="0"/>
        <w:adjustRightInd w:val="0"/>
        <w:ind w:firstLine="709"/>
        <w:jc w:val="both"/>
        <w:rPr>
          <w:szCs w:val="28"/>
        </w:rPr>
      </w:pPr>
      <w:r w:rsidRPr="000C0794">
        <w:rPr>
          <w:szCs w:val="28"/>
        </w:rPr>
        <w:t>–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179EEAB4" w14:textId="2A0D4122" w:rsidR="00C93A5D" w:rsidRPr="000C0794" w:rsidRDefault="00C93A5D" w:rsidP="00C93A5D">
      <w:pPr>
        <w:suppressAutoHyphens/>
        <w:autoSpaceDE w:val="0"/>
        <w:autoSpaceDN w:val="0"/>
        <w:adjustRightInd w:val="0"/>
        <w:ind w:firstLine="709"/>
        <w:jc w:val="both"/>
        <w:rPr>
          <w:szCs w:val="28"/>
        </w:rPr>
      </w:pPr>
      <w:r w:rsidRPr="000C0794">
        <w:rPr>
          <w:szCs w:val="28"/>
        </w:rPr>
        <w:t>– функциональных зон и параметров их планируемого развития, определенных генеральным планом муниципального округа;</w:t>
      </w:r>
    </w:p>
    <w:p w14:paraId="52003CCD" w14:textId="4D7EA854" w:rsidR="00C93A5D" w:rsidRPr="000C0794" w:rsidRDefault="00C93A5D" w:rsidP="00C93A5D">
      <w:pPr>
        <w:suppressAutoHyphens/>
        <w:autoSpaceDE w:val="0"/>
        <w:autoSpaceDN w:val="0"/>
        <w:adjustRightInd w:val="0"/>
        <w:ind w:firstLine="709"/>
        <w:jc w:val="both"/>
        <w:rPr>
          <w:szCs w:val="28"/>
        </w:rPr>
      </w:pPr>
      <w:r w:rsidRPr="000C0794">
        <w:rPr>
          <w:szCs w:val="28"/>
        </w:rPr>
        <w:t>– территориальных зон, определенных Градостроительным кодексом Российской Федерации;</w:t>
      </w:r>
    </w:p>
    <w:p w14:paraId="6E29620E" w14:textId="3199437D" w:rsidR="00C93A5D" w:rsidRPr="000C0794" w:rsidRDefault="00C93A5D" w:rsidP="00C93A5D">
      <w:pPr>
        <w:suppressAutoHyphens/>
        <w:autoSpaceDE w:val="0"/>
        <w:autoSpaceDN w:val="0"/>
        <w:adjustRightInd w:val="0"/>
        <w:ind w:firstLine="709"/>
        <w:jc w:val="both"/>
        <w:rPr>
          <w:szCs w:val="28"/>
        </w:rPr>
      </w:pPr>
      <w:r w:rsidRPr="000C0794">
        <w:rPr>
          <w:szCs w:val="28"/>
        </w:rPr>
        <w:t>– сложившейся планировки территории и существующего землепользования;</w:t>
      </w:r>
    </w:p>
    <w:p w14:paraId="44A3AE45" w14:textId="15096BC4" w:rsidR="00C93A5D" w:rsidRPr="000C0794" w:rsidRDefault="00C93A5D" w:rsidP="00C93A5D">
      <w:pPr>
        <w:suppressAutoHyphens/>
        <w:autoSpaceDE w:val="0"/>
        <w:autoSpaceDN w:val="0"/>
        <w:adjustRightInd w:val="0"/>
        <w:ind w:firstLine="709"/>
        <w:jc w:val="both"/>
        <w:rPr>
          <w:szCs w:val="28"/>
        </w:rPr>
      </w:pPr>
      <w:r w:rsidRPr="000C0794">
        <w:rPr>
          <w:szCs w:val="28"/>
        </w:rPr>
        <w:t>– планируемых изменений границ земель различных категорий;</w:t>
      </w:r>
    </w:p>
    <w:p w14:paraId="6F823D4C" w14:textId="774A2B02" w:rsidR="00C93A5D" w:rsidRPr="000C0794" w:rsidRDefault="00C93A5D" w:rsidP="00C93A5D">
      <w:pPr>
        <w:suppressAutoHyphens/>
        <w:autoSpaceDE w:val="0"/>
        <w:autoSpaceDN w:val="0"/>
        <w:adjustRightInd w:val="0"/>
        <w:ind w:firstLine="709"/>
        <w:jc w:val="both"/>
        <w:rPr>
          <w:szCs w:val="28"/>
        </w:rPr>
      </w:pPr>
      <w:r w:rsidRPr="000C0794">
        <w:rPr>
          <w:szCs w:val="28"/>
        </w:rPr>
        <w:t>– предотвращения возможности причинения вреда объектам капитального строительства, расположенным на смежных земельных участках;</w:t>
      </w:r>
    </w:p>
    <w:p w14:paraId="3B28EEBE" w14:textId="5FD7386E" w:rsidR="00C93A5D" w:rsidRPr="000C0794" w:rsidRDefault="00C93A5D" w:rsidP="00D07233">
      <w:pPr>
        <w:suppressAutoHyphens/>
        <w:autoSpaceDE w:val="0"/>
        <w:autoSpaceDN w:val="0"/>
        <w:adjustRightInd w:val="0"/>
        <w:ind w:firstLine="709"/>
        <w:jc w:val="both"/>
        <w:rPr>
          <w:szCs w:val="28"/>
        </w:rPr>
      </w:pPr>
      <w:r w:rsidRPr="000C0794">
        <w:rPr>
          <w:szCs w:val="28"/>
        </w:rPr>
        <w:t>– историко-культурного опорного плана исторического поселения федерального значения или историко-культурного опорного плана исторического поселения регионального значения.</w:t>
      </w:r>
    </w:p>
    <w:p w14:paraId="07830E46" w14:textId="0C9C8BAF" w:rsidR="00D07233" w:rsidRPr="00993424" w:rsidRDefault="00D07233" w:rsidP="00D07233">
      <w:pPr>
        <w:suppressAutoHyphens/>
        <w:autoSpaceDE w:val="0"/>
        <w:autoSpaceDN w:val="0"/>
        <w:adjustRightInd w:val="0"/>
        <w:ind w:firstLine="709"/>
        <w:jc w:val="both"/>
        <w:rPr>
          <w:szCs w:val="28"/>
        </w:rPr>
      </w:pPr>
      <w:r w:rsidRPr="00993424">
        <w:rPr>
          <w:szCs w:val="28"/>
        </w:rPr>
        <w:t xml:space="preserve">4. </w:t>
      </w:r>
      <w:r w:rsidR="000C0794" w:rsidRPr="000C0794">
        <w:rPr>
          <w:szCs w:val="28"/>
        </w:rPr>
        <w:t>На картах градостроительного зонирования отображаются</w:t>
      </w:r>
      <w:r w:rsidRPr="0019719D">
        <w:rPr>
          <w:szCs w:val="28"/>
        </w:rPr>
        <w:t xml:space="preserve"> границ</w:t>
      </w:r>
      <w:r w:rsidR="000C0794" w:rsidRPr="000C0794">
        <w:rPr>
          <w:szCs w:val="28"/>
        </w:rPr>
        <w:t>ы</w:t>
      </w:r>
      <w:r w:rsidRPr="0019719D">
        <w:rPr>
          <w:szCs w:val="28"/>
        </w:rPr>
        <w:t xml:space="preserve"> зон с особыми условиями использования территорий</w:t>
      </w:r>
      <w:r w:rsidR="000C0794" w:rsidRPr="000C0794">
        <w:rPr>
          <w:szCs w:val="28"/>
        </w:rPr>
        <w:t>,</w:t>
      </w:r>
      <w:r w:rsidRPr="0019719D">
        <w:rPr>
          <w:szCs w:val="28"/>
        </w:rPr>
        <w:t xml:space="preserve"> </w:t>
      </w:r>
      <w:r w:rsidRPr="00993424">
        <w:rPr>
          <w:szCs w:val="28"/>
        </w:rPr>
        <w:t>принятые в соответствии с законодательством об охране объектов культурного наследия решения проектов зон охраны объектов культурного наследия, иных документов в части границ таких зон.</w:t>
      </w:r>
    </w:p>
    <w:p w14:paraId="49C74E53" w14:textId="47303220" w:rsidR="00D07233" w:rsidRPr="00993424" w:rsidRDefault="00D07233" w:rsidP="00D07233">
      <w:pPr>
        <w:suppressAutoHyphens/>
        <w:autoSpaceDE w:val="0"/>
        <w:autoSpaceDN w:val="0"/>
        <w:adjustRightInd w:val="0"/>
        <w:ind w:firstLine="709"/>
        <w:jc w:val="both"/>
        <w:rPr>
          <w:szCs w:val="28"/>
        </w:rPr>
      </w:pPr>
      <w:r w:rsidRPr="00993424">
        <w:rPr>
          <w:szCs w:val="28"/>
        </w:rPr>
        <w:t xml:space="preserve">В пределах границ зон охраны объектов культурного наследия градостроительные регламенты, определенные </w:t>
      </w:r>
      <w:r w:rsidRPr="00993424">
        <w:rPr>
          <w:i/>
          <w:szCs w:val="28"/>
        </w:rPr>
        <w:t>подразделом 2</w:t>
      </w:r>
      <w:r w:rsidR="00D11360">
        <w:rPr>
          <w:i/>
          <w:szCs w:val="28"/>
        </w:rPr>
        <w:t>0</w:t>
      </w:r>
      <w:r w:rsidRPr="00993424">
        <w:rPr>
          <w:i/>
          <w:szCs w:val="28"/>
        </w:rPr>
        <w:t xml:space="preserve"> </w:t>
      </w:r>
      <w:r w:rsidRPr="00993424">
        <w:rPr>
          <w:szCs w:val="28"/>
        </w:rPr>
        <w:t>настоящих Правил, применяются с учетом ограничений по условиям охраны объектов культурного наследия, изложение которых включается в настоящие Правила при разработке таких проектов.</w:t>
      </w:r>
    </w:p>
    <w:p w14:paraId="7E149725" w14:textId="5C4F8C25" w:rsidR="00D07233" w:rsidRPr="00993424" w:rsidRDefault="00D07233" w:rsidP="00D07233">
      <w:pPr>
        <w:suppressAutoHyphens/>
        <w:autoSpaceDE w:val="0"/>
        <w:autoSpaceDN w:val="0"/>
        <w:adjustRightInd w:val="0"/>
        <w:ind w:firstLine="709"/>
        <w:jc w:val="both"/>
        <w:rPr>
          <w:szCs w:val="28"/>
        </w:rPr>
      </w:pPr>
      <w:r w:rsidRPr="00993424">
        <w:rPr>
          <w:szCs w:val="28"/>
        </w:rPr>
        <w:t xml:space="preserve">5. </w:t>
      </w:r>
      <w:r w:rsidR="000C0794" w:rsidRPr="000C0794">
        <w:rPr>
          <w:szCs w:val="28"/>
        </w:rPr>
        <w:t>На картах градостроительного зонирования отображаются</w:t>
      </w:r>
      <w:r w:rsidR="000C0794" w:rsidRPr="0019719D">
        <w:rPr>
          <w:szCs w:val="28"/>
        </w:rPr>
        <w:t xml:space="preserve"> </w:t>
      </w:r>
      <w:r w:rsidRPr="00993424">
        <w:rPr>
          <w:szCs w:val="28"/>
        </w:rPr>
        <w:t>границ</w:t>
      </w:r>
      <w:r w:rsidR="000C0794" w:rsidRPr="000C0794">
        <w:rPr>
          <w:szCs w:val="28"/>
        </w:rPr>
        <w:t>ы</w:t>
      </w:r>
      <w:r w:rsidRPr="00993424">
        <w:rPr>
          <w:szCs w:val="28"/>
        </w:rPr>
        <w:t xml:space="preserve"> зон с особыми условиями использования территорий</w:t>
      </w:r>
      <w:r w:rsidR="000C0794" w:rsidRPr="000C0794">
        <w:rPr>
          <w:szCs w:val="28"/>
        </w:rPr>
        <w:t>,</w:t>
      </w:r>
      <w:r w:rsidRPr="00993424">
        <w:rPr>
          <w:szCs w:val="28"/>
        </w:rPr>
        <w:t xml:space="preserve"> установленные в соответствии с федеральными законами, к которым приписаны ограничения на использование земельных участков и объектов капитального строительства в целях охраны окружающей природной среды, обеспечения экологической безопасности и охраны здоровья населения. Изложение указанных ограничений содержится в </w:t>
      </w:r>
      <w:r w:rsidRPr="00993424">
        <w:rPr>
          <w:i/>
          <w:szCs w:val="28"/>
        </w:rPr>
        <w:t>подразделе</w:t>
      </w:r>
      <w:r w:rsidRPr="000C0794">
        <w:rPr>
          <w:i/>
          <w:szCs w:val="28"/>
        </w:rPr>
        <w:t xml:space="preserve"> </w:t>
      </w:r>
      <w:r w:rsidR="00D11360">
        <w:rPr>
          <w:i/>
          <w:szCs w:val="28"/>
        </w:rPr>
        <w:t>19</w:t>
      </w:r>
      <w:r w:rsidRPr="000C0794">
        <w:rPr>
          <w:i/>
          <w:szCs w:val="28"/>
        </w:rPr>
        <w:t xml:space="preserve"> </w:t>
      </w:r>
      <w:r w:rsidRPr="00993424">
        <w:rPr>
          <w:szCs w:val="28"/>
        </w:rPr>
        <w:t>настоящих Правил.</w:t>
      </w:r>
    </w:p>
    <w:p w14:paraId="0E31E235" w14:textId="5659EEEF" w:rsidR="00D07233" w:rsidRPr="00993424" w:rsidRDefault="000C0794" w:rsidP="00D07233">
      <w:pPr>
        <w:suppressAutoHyphens/>
        <w:autoSpaceDE w:val="0"/>
        <w:autoSpaceDN w:val="0"/>
        <w:adjustRightInd w:val="0"/>
        <w:ind w:firstLine="709"/>
        <w:jc w:val="both"/>
        <w:rPr>
          <w:szCs w:val="28"/>
        </w:rPr>
      </w:pPr>
      <w:r w:rsidRPr="000C0794">
        <w:rPr>
          <w:szCs w:val="28"/>
        </w:rPr>
        <w:t>6</w:t>
      </w:r>
      <w:r w:rsidR="00D07233" w:rsidRPr="00993424">
        <w:rPr>
          <w:szCs w:val="28"/>
        </w:rPr>
        <w:t xml:space="preserve">. Для каждого земельного участка или объекта капитального строительства, расположенного в границах </w:t>
      </w:r>
      <w:r w:rsidRPr="000C0794">
        <w:rPr>
          <w:szCs w:val="28"/>
        </w:rPr>
        <w:t>муниципального округа</w:t>
      </w:r>
      <w:r w:rsidR="00D07233" w:rsidRPr="00993424">
        <w:rPr>
          <w:szCs w:val="28"/>
        </w:rPr>
        <w:t>, разрешенным использованием считается такое, которое соответствует:</w:t>
      </w:r>
    </w:p>
    <w:p w14:paraId="2ABFD3B6" w14:textId="5288A9A5" w:rsidR="00D07233" w:rsidRPr="00993424" w:rsidRDefault="00D07233" w:rsidP="00D07233">
      <w:pPr>
        <w:suppressAutoHyphens/>
        <w:autoSpaceDE w:val="0"/>
        <w:autoSpaceDN w:val="0"/>
        <w:adjustRightInd w:val="0"/>
        <w:ind w:firstLine="709"/>
        <w:jc w:val="both"/>
        <w:rPr>
          <w:szCs w:val="28"/>
        </w:rPr>
      </w:pPr>
      <w:r w:rsidRPr="00993424">
        <w:rPr>
          <w:szCs w:val="28"/>
        </w:rPr>
        <w:t xml:space="preserve">- градостроительным регламентам, установленным </w:t>
      </w:r>
      <w:r w:rsidRPr="00993424">
        <w:rPr>
          <w:i/>
          <w:szCs w:val="28"/>
        </w:rPr>
        <w:t>подразделом 2</w:t>
      </w:r>
      <w:r w:rsidR="00D11360">
        <w:rPr>
          <w:i/>
          <w:szCs w:val="28"/>
        </w:rPr>
        <w:t>0</w:t>
      </w:r>
      <w:r w:rsidRPr="00993424">
        <w:rPr>
          <w:i/>
          <w:szCs w:val="28"/>
        </w:rPr>
        <w:t xml:space="preserve"> </w:t>
      </w:r>
      <w:r w:rsidRPr="00993424">
        <w:rPr>
          <w:szCs w:val="28"/>
        </w:rPr>
        <w:t>настоящих Правил;</w:t>
      </w:r>
    </w:p>
    <w:p w14:paraId="1C29B966" w14:textId="77777777" w:rsidR="00D07233" w:rsidRPr="00993424" w:rsidRDefault="00D07233" w:rsidP="00D07233">
      <w:pPr>
        <w:suppressAutoHyphens/>
        <w:autoSpaceDE w:val="0"/>
        <w:autoSpaceDN w:val="0"/>
        <w:adjustRightInd w:val="0"/>
        <w:ind w:firstLine="709"/>
        <w:jc w:val="both"/>
        <w:rPr>
          <w:szCs w:val="28"/>
        </w:rPr>
      </w:pPr>
      <w:r w:rsidRPr="00993424">
        <w:rPr>
          <w:szCs w:val="28"/>
        </w:rPr>
        <w:t>- ограничениям по условиям охраны объектов культурного наследия (в случае, когда земельный участок и объект капитального строительства расположен в зоне охраны объектов культурного наследия), археологического культурного слоя и особо охраняемых природных территорий;</w:t>
      </w:r>
    </w:p>
    <w:p w14:paraId="07BA2E16" w14:textId="77777777" w:rsidR="00D07233" w:rsidRPr="00993424" w:rsidRDefault="00D07233" w:rsidP="00D07233">
      <w:pPr>
        <w:suppressAutoHyphens/>
        <w:autoSpaceDE w:val="0"/>
        <w:autoSpaceDN w:val="0"/>
        <w:adjustRightInd w:val="0"/>
        <w:ind w:firstLine="709"/>
        <w:jc w:val="both"/>
        <w:rPr>
          <w:szCs w:val="28"/>
        </w:rPr>
      </w:pPr>
      <w:r w:rsidRPr="00993424">
        <w:rPr>
          <w:szCs w:val="28"/>
        </w:rPr>
        <w:t>- ограничениям по условиям санитарной защиты и охраны водных объектов (в случаях, когда земельный участок и объект капитального строительства расположен в зонах действия соответствующих ограничений);</w:t>
      </w:r>
    </w:p>
    <w:p w14:paraId="0C86C608" w14:textId="77777777" w:rsidR="00D07233" w:rsidRPr="00993424" w:rsidRDefault="00D07233" w:rsidP="00D07233">
      <w:pPr>
        <w:suppressAutoHyphens/>
        <w:autoSpaceDE w:val="0"/>
        <w:autoSpaceDN w:val="0"/>
        <w:adjustRightInd w:val="0"/>
        <w:ind w:firstLine="709"/>
        <w:jc w:val="both"/>
        <w:rPr>
          <w:szCs w:val="28"/>
        </w:rPr>
      </w:pPr>
      <w:r w:rsidRPr="00993424">
        <w:rPr>
          <w:szCs w:val="28"/>
        </w:rPr>
        <w:t>- иным ограничениям на использование земельных участков и объектов капитального строительства, установленным действующим законодательством,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14:paraId="2967D1B0" w14:textId="50675828" w:rsidR="00D07233" w:rsidRPr="00993424" w:rsidRDefault="000C0794" w:rsidP="00D07233">
      <w:pPr>
        <w:suppressAutoHyphens/>
        <w:autoSpaceDE w:val="0"/>
        <w:autoSpaceDN w:val="0"/>
        <w:adjustRightInd w:val="0"/>
        <w:ind w:firstLine="709"/>
        <w:jc w:val="both"/>
        <w:rPr>
          <w:szCs w:val="28"/>
        </w:rPr>
      </w:pPr>
      <w:r w:rsidRPr="000C0794">
        <w:rPr>
          <w:szCs w:val="28"/>
        </w:rPr>
        <w:t>7</w:t>
      </w:r>
      <w:r w:rsidR="00D07233" w:rsidRPr="00993424">
        <w:rPr>
          <w:szCs w:val="28"/>
        </w:rPr>
        <w:t xml:space="preserve">. </w:t>
      </w:r>
      <w:r w:rsidR="00D07233" w:rsidRPr="0019719D">
        <w:rPr>
          <w:szCs w:val="28"/>
        </w:rPr>
        <w:t xml:space="preserve">Градостроительный регламент </w:t>
      </w:r>
      <w:r w:rsidR="00D07233" w:rsidRPr="00993424">
        <w:rPr>
          <w:szCs w:val="28"/>
        </w:rPr>
        <w:t>включает следующие виды разрешенного использования земельных участков и объектов капитального строительства (</w:t>
      </w:r>
      <w:r w:rsidR="00D07233" w:rsidRPr="00993424">
        <w:rPr>
          <w:i/>
          <w:szCs w:val="28"/>
        </w:rPr>
        <w:t>подраздел 2</w:t>
      </w:r>
      <w:r w:rsidR="00D11360">
        <w:rPr>
          <w:i/>
          <w:szCs w:val="28"/>
        </w:rPr>
        <w:t>0</w:t>
      </w:r>
      <w:r w:rsidR="00D07233" w:rsidRPr="00993424">
        <w:rPr>
          <w:szCs w:val="28"/>
        </w:rPr>
        <w:t xml:space="preserve"> настоящих Правил):</w:t>
      </w:r>
    </w:p>
    <w:p w14:paraId="0EE409EF" w14:textId="77777777" w:rsidR="00D07233" w:rsidRPr="00993424" w:rsidRDefault="00D07233" w:rsidP="00D07233">
      <w:pPr>
        <w:suppressAutoHyphens/>
        <w:autoSpaceDE w:val="0"/>
        <w:autoSpaceDN w:val="0"/>
        <w:adjustRightInd w:val="0"/>
        <w:ind w:firstLine="709"/>
        <w:jc w:val="both"/>
        <w:rPr>
          <w:szCs w:val="28"/>
        </w:rPr>
      </w:pPr>
      <w:r w:rsidRPr="00993424">
        <w:rPr>
          <w:szCs w:val="28"/>
        </w:rPr>
        <w:t>- основные виды разрешенного использования земельных участков и объектов капитального строительства, которые при условии соблюдения технических регламентов (а вплоть до их вступления в установленном порядке в силу - нормативных технических документов в части, не противоречащей Федеральному закону «О техническом регулировании» и Градостроительному кодексу Российской Федерации) не могут быть запрещены;</w:t>
      </w:r>
    </w:p>
    <w:p w14:paraId="5D5DC3C1" w14:textId="77777777" w:rsidR="00D07233" w:rsidRPr="00993424" w:rsidRDefault="00D07233" w:rsidP="00D07233">
      <w:pPr>
        <w:suppressAutoHyphens/>
        <w:autoSpaceDE w:val="0"/>
        <w:autoSpaceDN w:val="0"/>
        <w:adjustRightInd w:val="0"/>
        <w:ind w:firstLine="709"/>
        <w:jc w:val="both"/>
        <w:rPr>
          <w:szCs w:val="28"/>
        </w:rPr>
      </w:pPr>
      <w:r w:rsidRPr="00993424">
        <w:rPr>
          <w:szCs w:val="28"/>
        </w:rPr>
        <w:t>- условно разрешенные виды использования, требующие получения разрешения, которое принимается по результатам специального согласования, проводимого, в том числе, с применением процедуры общественных обсуждений или публичных слушаний.</w:t>
      </w:r>
    </w:p>
    <w:p w14:paraId="712BAA36" w14:textId="4CE3FC4C" w:rsidR="00D07233" w:rsidRPr="00993424" w:rsidRDefault="00D07233" w:rsidP="00D07233">
      <w:pPr>
        <w:suppressAutoHyphens/>
        <w:autoSpaceDE w:val="0"/>
        <w:autoSpaceDN w:val="0"/>
        <w:adjustRightInd w:val="0"/>
        <w:ind w:firstLine="709"/>
        <w:jc w:val="both"/>
        <w:rPr>
          <w:szCs w:val="28"/>
        </w:rPr>
      </w:pPr>
      <w:r w:rsidRPr="00993424">
        <w:rPr>
          <w:szCs w:val="28"/>
        </w:rPr>
        <w:t xml:space="preserve">Виды использования земельных участков и объектов капитального строительства, отсутствующие в списках </w:t>
      </w:r>
      <w:r w:rsidRPr="00993424">
        <w:rPr>
          <w:i/>
          <w:szCs w:val="28"/>
        </w:rPr>
        <w:t>подраздела 2</w:t>
      </w:r>
      <w:r w:rsidR="00D11360">
        <w:rPr>
          <w:i/>
          <w:szCs w:val="28"/>
        </w:rPr>
        <w:t>0</w:t>
      </w:r>
      <w:r w:rsidRPr="00993424">
        <w:rPr>
          <w:i/>
          <w:szCs w:val="28"/>
        </w:rPr>
        <w:t xml:space="preserve"> </w:t>
      </w:r>
      <w:r w:rsidRPr="00993424">
        <w:rPr>
          <w:szCs w:val="28"/>
        </w:rPr>
        <w:t>настоящих Правил, являются запрещенными для соответствующей территориальной зоны и не могут быть разрешены.</w:t>
      </w:r>
    </w:p>
    <w:p w14:paraId="332DD76C" w14:textId="0D1DE2CF" w:rsidR="00D07233" w:rsidRPr="00993424" w:rsidRDefault="000C0794" w:rsidP="00D07233">
      <w:pPr>
        <w:suppressAutoHyphens/>
        <w:autoSpaceDE w:val="0"/>
        <w:autoSpaceDN w:val="0"/>
        <w:adjustRightInd w:val="0"/>
        <w:ind w:firstLine="709"/>
        <w:jc w:val="both"/>
        <w:rPr>
          <w:szCs w:val="28"/>
        </w:rPr>
      </w:pPr>
      <w:r w:rsidRPr="000C0794">
        <w:rPr>
          <w:szCs w:val="28"/>
        </w:rPr>
        <w:t>8</w:t>
      </w:r>
      <w:r w:rsidR="00D07233" w:rsidRPr="00993424">
        <w:rPr>
          <w:szCs w:val="28"/>
        </w:rPr>
        <w:t>. Градостроительные регламенты в части предельных размеров земельных участков и предельных параметров разрешенного строительного изменения объектов капитального строительства включают в себя:</w:t>
      </w:r>
    </w:p>
    <w:p w14:paraId="00AE232E" w14:textId="77777777" w:rsidR="00D07233" w:rsidRPr="00993424" w:rsidRDefault="00D07233" w:rsidP="00D07233">
      <w:pPr>
        <w:suppressAutoHyphens/>
        <w:ind w:firstLine="709"/>
        <w:jc w:val="both"/>
        <w:rPr>
          <w:szCs w:val="28"/>
        </w:rPr>
      </w:pPr>
      <w:r w:rsidRPr="00993424">
        <w:rPr>
          <w:szCs w:val="28"/>
        </w:rPr>
        <w:t>1) предельные (минимальные и (или) максимальные) размеры земельных участков, в том числе их площадь;</w:t>
      </w:r>
    </w:p>
    <w:p w14:paraId="33884021" w14:textId="77777777" w:rsidR="00D07233" w:rsidRPr="00993424" w:rsidRDefault="00D07233" w:rsidP="00D07233">
      <w:pPr>
        <w:suppressAutoHyphens/>
        <w:ind w:firstLine="709"/>
        <w:jc w:val="both"/>
        <w:rPr>
          <w:szCs w:val="28"/>
        </w:rPr>
      </w:pPr>
      <w:r w:rsidRPr="00993424">
        <w:rPr>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D10F01C" w14:textId="77777777" w:rsidR="00D07233" w:rsidRPr="00993424" w:rsidRDefault="00D07233" w:rsidP="00D07233">
      <w:pPr>
        <w:suppressAutoHyphens/>
        <w:ind w:firstLine="709"/>
        <w:jc w:val="both"/>
        <w:rPr>
          <w:szCs w:val="28"/>
        </w:rPr>
      </w:pPr>
      <w:r w:rsidRPr="00993424">
        <w:rPr>
          <w:szCs w:val="28"/>
        </w:rPr>
        <w:t>3) предельное количество этажей или предельную высоту зданий, строений, сооружений;</w:t>
      </w:r>
    </w:p>
    <w:p w14:paraId="5DD8110A" w14:textId="77777777" w:rsidR="00D07233" w:rsidRPr="00993424" w:rsidRDefault="00D07233" w:rsidP="00D07233">
      <w:pPr>
        <w:suppressAutoHyphens/>
        <w:ind w:firstLine="709"/>
        <w:jc w:val="both"/>
        <w:rPr>
          <w:szCs w:val="28"/>
        </w:rPr>
      </w:pPr>
      <w:r w:rsidRPr="00993424">
        <w:rPr>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45128AEE" w14:textId="77777777" w:rsidR="00D07233" w:rsidRPr="00993424" w:rsidRDefault="00D07233" w:rsidP="00D07233">
      <w:pPr>
        <w:suppressAutoHyphens/>
        <w:ind w:firstLine="709"/>
        <w:jc w:val="both"/>
        <w:rPr>
          <w:szCs w:val="28"/>
        </w:rPr>
      </w:pPr>
      <w:r w:rsidRPr="00993424">
        <w:rPr>
          <w:szCs w:val="28"/>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9 настоящего подраздела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7368A9F8" w14:textId="2BF63119" w:rsidR="00D07233" w:rsidRPr="00993424" w:rsidRDefault="00D07233" w:rsidP="00D07233">
      <w:pPr>
        <w:suppressAutoHyphens/>
        <w:ind w:firstLine="709"/>
        <w:jc w:val="both"/>
        <w:rPr>
          <w:szCs w:val="28"/>
        </w:rPr>
      </w:pPr>
      <w:r w:rsidRPr="00993424">
        <w:rPr>
          <w:szCs w:val="28"/>
        </w:rPr>
        <w:t xml:space="preserve">Наряду с указанными в </w:t>
      </w:r>
      <w:hyperlink r:id="rId11" w:history="1">
        <w:r w:rsidRPr="00993424">
          <w:rPr>
            <w:szCs w:val="28"/>
          </w:rPr>
          <w:t>пунктах 2</w:t>
        </w:r>
      </w:hyperlink>
      <w:r w:rsidR="000C0794">
        <w:rPr>
          <w:szCs w:val="28"/>
        </w:rPr>
        <w:t>-4 части 8</w:t>
      </w:r>
      <w:r w:rsidRPr="00993424">
        <w:rPr>
          <w:szCs w:val="28"/>
        </w:rPr>
        <w:t xml:space="preserve"> настоящего подраздела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14:paraId="114D8350" w14:textId="77777777" w:rsidR="00D07233" w:rsidRPr="00993424" w:rsidRDefault="00D07233" w:rsidP="00D07233">
      <w:pPr>
        <w:suppressAutoHyphens/>
        <w:autoSpaceDE w:val="0"/>
        <w:autoSpaceDN w:val="0"/>
        <w:adjustRightInd w:val="0"/>
        <w:ind w:firstLine="709"/>
        <w:jc w:val="both"/>
        <w:rPr>
          <w:szCs w:val="28"/>
        </w:rPr>
      </w:pPr>
      <w:r w:rsidRPr="00993424">
        <w:rPr>
          <w:szCs w:val="28"/>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14:paraId="65B33D0C" w14:textId="77777777" w:rsidR="00D07233" w:rsidRPr="00993424" w:rsidRDefault="00D07233" w:rsidP="00D07233">
      <w:pPr>
        <w:suppressAutoHyphens/>
        <w:autoSpaceDE w:val="0"/>
        <w:autoSpaceDN w:val="0"/>
        <w:adjustRightInd w:val="0"/>
        <w:ind w:firstLine="709"/>
        <w:jc w:val="both"/>
        <w:rPr>
          <w:szCs w:val="28"/>
        </w:rPr>
      </w:pPr>
      <w:r w:rsidRPr="00993424">
        <w:rPr>
          <w:szCs w:val="28"/>
        </w:rPr>
        <w:t>В пределах территориальных зон, выделенных по видам разрешенного использования земельных участков и объектов капитального строительства, могут устанавливаться несколько подзон с различными сочетаниями размеров земельных участков и параметров разрешенного строительного изменения объектов капитального строительства, но с одинаковыми списками видов разрешенного использования земельных участков и объектов капитального строительства.</w:t>
      </w:r>
    </w:p>
    <w:p w14:paraId="2839DCE9" w14:textId="77777777" w:rsidR="00D07233" w:rsidRPr="00993424" w:rsidRDefault="00D07233" w:rsidP="00D07233">
      <w:pPr>
        <w:suppressAutoHyphens/>
        <w:autoSpaceDE w:val="0"/>
        <w:autoSpaceDN w:val="0"/>
        <w:adjustRightInd w:val="0"/>
        <w:ind w:firstLine="709"/>
        <w:jc w:val="both"/>
        <w:rPr>
          <w:szCs w:val="28"/>
        </w:rPr>
      </w:pPr>
      <w:r w:rsidRPr="00993424">
        <w:rPr>
          <w:szCs w:val="28"/>
        </w:rPr>
        <w:t>Количество видов предельных параметров с установлением их значений применительно к различным территориальным зонам может увеличиваться путем последовательного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14:paraId="4EDCB188" w14:textId="41E63C4F" w:rsidR="00D07233" w:rsidRPr="00993424" w:rsidRDefault="000C0794" w:rsidP="00D07233">
      <w:pPr>
        <w:suppressAutoHyphens/>
        <w:autoSpaceDE w:val="0"/>
        <w:autoSpaceDN w:val="0"/>
        <w:adjustRightInd w:val="0"/>
        <w:ind w:firstLine="709"/>
        <w:jc w:val="both"/>
        <w:rPr>
          <w:szCs w:val="28"/>
        </w:rPr>
      </w:pPr>
      <w:r w:rsidRPr="000C0794">
        <w:rPr>
          <w:szCs w:val="28"/>
        </w:rPr>
        <w:t>9</w:t>
      </w:r>
      <w:r w:rsidR="00D07233" w:rsidRPr="00993424">
        <w:rPr>
          <w:szCs w:val="28"/>
        </w:rPr>
        <w:t>. Инженерно-технические объекты, сооружения и коммуникации, обеспечивающие реализацию разрешенного использования земельного участка и объектов капитального строительства в границах этого земельного участка (электро-, водо-, газообеспечение, канализование, телефонизация и т.д.) являются всегда разрешенными при условии соответствия техническим регламентам (а вплоть до их вступления в установленном порядке в силу - нормативным техническим документам в части, не противоречащей Федеральному закону «О техническом регулировании» и Градостроительному кодексу Российской Федерации).</w:t>
      </w:r>
    </w:p>
    <w:p w14:paraId="039394EA" w14:textId="77777777" w:rsidR="00D07233" w:rsidRPr="00993424" w:rsidRDefault="00D07233" w:rsidP="00D07233">
      <w:pPr>
        <w:suppressAutoHyphens/>
        <w:autoSpaceDE w:val="0"/>
        <w:autoSpaceDN w:val="0"/>
        <w:adjustRightInd w:val="0"/>
        <w:ind w:firstLine="709"/>
        <w:jc w:val="both"/>
        <w:rPr>
          <w:szCs w:val="28"/>
        </w:rPr>
      </w:pPr>
      <w:r w:rsidRPr="00993424">
        <w:rPr>
          <w:szCs w:val="28"/>
        </w:rPr>
        <w:t>Размещение инженерно-технических объектов, сооружений, расположение которых требует образования отдельного земельного участка с возможным установлением санитарно-защитных, иных защитных зон, определяется документацией по планировке территории.</w:t>
      </w:r>
    </w:p>
    <w:p w14:paraId="4FC474B4" w14:textId="77777777" w:rsidR="00D07233" w:rsidRPr="00993424" w:rsidRDefault="00D07233" w:rsidP="00D07233">
      <w:pPr>
        <w:autoSpaceDE w:val="0"/>
        <w:autoSpaceDN w:val="0"/>
        <w:adjustRightInd w:val="0"/>
        <w:ind w:firstLine="709"/>
        <w:jc w:val="both"/>
        <w:rPr>
          <w:szCs w:val="28"/>
        </w:rPr>
      </w:pPr>
    </w:p>
    <w:p w14:paraId="3EBDF0DC" w14:textId="77777777" w:rsidR="00D07233" w:rsidRPr="000B5FF5" w:rsidRDefault="00D07233" w:rsidP="00D07233">
      <w:pPr>
        <w:suppressAutoHyphens/>
        <w:autoSpaceDE w:val="0"/>
        <w:autoSpaceDN w:val="0"/>
        <w:adjustRightInd w:val="0"/>
        <w:ind w:firstLine="709"/>
        <w:jc w:val="center"/>
        <w:outlineLvl w:val="3"/>
        <w:rPr>
          <w:szCs w:val="28"/>
        </w:rPr>
      </w:pPr>
      <w:r w:rsidRPr="000B5FF5">
        <w:rPr>
          <w:szCs w:val="28"/>
        </w:rPr>
        <w:t>Подраздел 4. Открытость и доступность информации о землепользовании и застройке</w:t>
      </w:r>
    </w:p>
    <w:p w14:paraId="17CE0F1A" w14:textId="77777777" w:rsidR="00D07233" w:rsidRPr="000B5FF5" w:rsidRDefault="00D07233" w:rsidP="00D07233">
      <w:pPr>
        <w:suppressAutoHyphens/>
        <w:autoSpaceDE w:val="0"/>
        <w:autoSpaceDN w:val="0"/>
        <w:adjustRightInd w:val="0"/>
        <w:ind w:firstLine="709"/>
        <w:jc w:val="both"/>
        <w:rPr>
          <w:szCs w:val="28"/>
        </w:rPr>
      </w:pPr>
    </w:p>
    <w:p w14:paraId="5726107E" w14:textId="77777777" w:rsidR="00D07233" w:rsidRPr="000B5FF5" w:rsidRDefault="00D07233" w:rsidP="00D07233">
      <w:pPr>
        <w:suppressAutoHyphens/>
        <w:autoSpaceDE w:val="0"/>
        <w:autoSpaceDN w:val="0"/>
        <w:adjustRightInd w:val="0"/>
        <w:ind w:firstLine="709"/>
        <w:jc w:val="both"/>
        <w:rPr>
          <w:szCs w:val="28"/>
        </w:rPr>
      </w:pPr>
      <w:r w:rsidRPr="000B5FF5">
        <w:rPr>
          <w:szCs w:val="28"/>
        </w:rPr>
        <w:t>1. 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 органов власти и управления, органов, осуществляющих контроль за соблюдением градостроительного законодательства органами местного самоуправления.</w:t>
      </w:r>
    </w:p>
    <w:p w14:paraId="6A538684" w14:textId="23161F33" w:rsidR="00D07233" w:rsidRPr="000B5FF5" w:rsidRDefault="00D07233" w:rsidP="00D07233">
      <w:pPr>
        <w:suppressAutoHyphens/>
        <w:autoSpaceDE w:val="0"/>
        <w:autoSpaceDN w:val="0"/>
        <w:adjustRightInd w:val="0"/>
        <w:ind w:firstLine="709"/>
        <w:jc w:val="both"/>
        <w:rPr>
          <w:szCs w:val="28"/>
        </w:rPr>
      </w:pPr>
      <w:r w:rsidRPr="000B5FF5">
        <w:rPr>
          <w:szCs w:val="28"/>
        </w:rPr>
        <w:t xml:space="preserve">Администрация Пермского муниципального </w:t>
      </w:r>
      <w:r w:rsidR="0019719D" w:rsidRPr="000C0794">
        <w:rPr>
          <w:szCs w:val="28"/>
        </w:rPr>
        <w:t>округа Пермско</w:t>
      </w:r>
      <w:r w:rsidR="000C0794">
        <w:rPr>
          <w:szCs w:val="28"/>
        </w:rPr>
        <w:t>го края (далее – администрация</w:t>
      </w:r>
      <w:r w:rsidR="00BE7497">
        <w:rPr>
          <w:szCs w:val="28"/>
        </w:rPr>
        <w:t xml:space="preserve"> муниципального</w:t>
      </w:r>
      <w:r w:rsidR="000C0794">
        <w:rPr>
          <w:szCs w:val="28"/>
        </w:rPr>
        <w:t xml:space="preserve"> о</w:t>
      </w:r>
      <w:r w:rsidR="0019719D" w:rsidRPr="000C0794">
        <w:rPr>
          <w:szCs w:val="28"/>
        </w:rPr>
        <w:t>круга)</w:t>
      </w:r>
      <w:r w:rsidRPr="000C0794">
        <w:rPr>
          <w:szCs w:val="28"/>
        </w:rPr>
        <w:t xml:space="preserve"> </w:t>
      </w:r>
      <w:r w:rsidRPr="000B5FF5">
        <w:rPr>
          <w:szCs w:val="28"/>
        </w:rPr>
        <w:t>обеспечивает возможность ознакомления с настоящими Правилами путем:</w:t>
      </w:r>
    </w:p>
    <w:p w14:paraId="215C6081" w14:textId="15945300" w:rsidR="00D07233" w:rsidRPr="000B5FF5" w:rsidRDefault="00D07233" w:rsidP="00D07233">
      <w:pPr>
        <w:suppressAutoHyphens/>
        <w:autoSpaceDE w:val="0"/>
        <w:autoSpaceDN w:val="0"/>
        <w:adjustRightInd w:val="0"/>
        <w:ind w:firstLine="709"/>
        <w:jc w:val="both"/>
        <w:rPr>
          <w:szCs w:val="28"/>
        </w:rPr>
      </w:pPr>
      <w:r w:rsidRPr="000B5FF5">
        <w:rPr>
          <w:szCs w:val="28"/>
        </w:rPr>
        <w:t xml:space="preserve">- публикации настоящих Правил в официальном источнике опубликования, закрепленном Уставом </w:t>
      </w:r>
      <w:r w:rsidR="000C0794" w:rsidRPr="000B5FF5">
        <w:rPr>
          <w:szCs w:val="28"/>
        </w:rPr>
        <w:t xml:space="preserve">муниципального </w:t>
      </w:r>
      <w:r w:rsidR="000C0794" w:rsidRPr="000C0794">
        <w:rPr>
          <w:szCs w:val="28"/>
        </w:rPr>
        <w:t>округа</w:t>
      </w:r>
      <w:r w:rsidRPr="000B5FF5">
        <w:rPr>
          <w:szCs w:val="28"/>
        </w:rPr>
        <w:t>;</w:t>
      </w:r>
    </w:p>
    <w:p w14:paraId="6FEEF393" w14:textId="7E741173" w:rsidR="00D07233" w:rsidRPr="000B5FF5" w:rsidRDefault="00D07233" w:rsidP="00D07233">
      <w:pPr>
        <w:suppressAutoHyphens/>
        <w:autoSpaceDE w:val="0"/>
        <w:autoSpaceDN w:val="0"/>
        <w:adjustRightInd w:val="0"/>
        <w:ind w:firstLine="709"/>
        <w:jc w:val="both"/>
        <w:rPr>
          <w:szCs w:val="28"/>
        </w:rPr>
      </w:pPr>
      <w:r w:rsidRPr="000B5FF5">
        <w:rPr>
          <w:szCs w:val="28"/>
        </w:rPr>
        <w:t xml:space="preserve">- размещения настоящих Правил на официальном сайте </w:t>
      </w:r>
      <w:r w:rsidR="000C0794" w:rsidRPr="000B5FF5">
        <w:rPr>
          <w:szCs w:val="28"/>
        </w:rPr>
        <w:t xml:space="preserve">муниципального </w:t>
      </w:r>
      <w:r w:rsidR="000C0794" w:rsidRPr="000C0794">
        <w:rPr>
          <w:szCs w:val="28"/>
        </w:rPr>
        <w:t xml:space="preserve">округа </w:t>
      </w:r>
      <w:r w:rsidRPr="000B5FF5">
        <w:rPr>
          <w:szCs w:val="28"/>
        </w:rPr>
        <w:t>в сети Интернет;</w:t>
      </w:r>
    </w:p>
    <w:p w14:paraId="3D034FE1" w14:textId="77777777" w:rsidR="00D07233" w:rsidRPr="000B5FF5" w:rsidRDefault="00D07233" w:rsidP="00D07233">
      <w:pPr>
        <w:suppressAutoHyphens/>
        <w:autoSpaceDE w:val="0"/>
        <w:autoSpaceDN w:val="0"/>
        <w:adjustRightInd w:val="0"/>
        <w:ind w:firstLine="709"/>
        <w:jc w:val="both"/>
        <w:rPr>
          <w:szCs w:val="28"/>
        </w:rPr>
      </w:pPr>
      <w:r w:rsidRPr="000B5FF5">
        <w:rPr>
          <w:szCs w:val="28"/>
        </w:rPr>
        <w:t>- и иными способами, предусмотренными действующим законодательством и настоящими Правилами.</w:t>
      </w:r>
    </w:p>
    <w:p w14:paraId="431C3FC8" w14:textId="50D70363" w:rsidR="00D07233" w:rsidRPr="006624B6" w:rsidRDefault="00D07233" w:rsidP="00D07233">
      <w:pPr>
        <w:suppressAutoHyphens/>
        <w:autoSpaceDE w:val="0"/>
        <w:autoSpaceDN w:val="0"/>
        <w:adjustRightInd w:val="0"/>
        <w:ind w:firstLine="709"/>
        <w:jc w:val="both"/>
        <w:rPr>
          <w:color w:val="FF0000"/>
          <w:szCs w:val="28"/>
        </w:rPr>
      </w:pPr>
      <w:r w:rsidRPr="000B5FF5">
        <w:rPr>
          <w:szCs w:val="28"/>
        </w:rPr>
        <w:t>2. Настоящие Правила, иные документы и материалы, подготавливаемые в процессе градостроительной деятельности, в соответствии с Градостроительным кодексом Российской Федерации в обязательном порядке направляются и размещаются в</w:t>
      </w:r>
      <w:r w:rsidR="00215233" w:rsidRPr="00215233">
        <w:rPr>
          <w:szCs w:val="28"/>
        </w:rPr>
        <w:t xml:space="preserve"> </w:t>
      </w:r>
      <w:r w:rsidR="00215233" w:rsidRPr="000C0794">
        <w:rPr>
          <w:szCs w:val="28"/>
        </w:rPr>
        <w:t>федеральной государственной информационной системе территориального планирования,</w:t>
      </w:r>
      <w:r w:rsidRPr="000C0794">
        <w:rPr>
          <w:szCs w:val="28"/>
        </w:rPr>
        <w:t xml:space="preserve"> </w:t>
      </w:r>
      <w:r w:rsidR="0019719D" w:rsidRPr="000C0794">
        <w:rPr>
          <w:szCs w:val="28"/>
        </w:rPr>
        <w:t xml:space="preserve">региональной </w:t>
      </w:r>
      <w:r w:rsidRPr="000C0794">
        <w:rPr>
          <w:szCs w:val="28"/>
        </w:rPr>
        <w:t xml:space="preserve">информационной системе обеспечения градостроительной деятельности </w:t>
      </w:r>
      <w:r w:rsidR="0019719D" w:rsidRPr="000C0794">
        <w:rPr>
          <w:szCs w:val="28"/>
        </w:rPr>
        <w:t>Пермского края</w:t>
      </w:r>
      <w:r w:rsidRPr="000C0794">
        <w:rPr>
          <w:szCs w:val="28"/>
        </w:rPr>
        <w:t xml:space="preserve">. </w:t>
      </w:r>
    </w:p>
    <w:p w14:paraId="2DC7BBB7" w14:textId="77777777" w:rsidR="00D07233" w:rsidRPr="000B5FF5" w:rsidRDefault="00D07233" w:rsidP="00D07233">
      <w:pPr>
        <w:suppressAutoHyphens/>
        <w:autoSpaceDE w:val="0"/>
        <w:autoSpaceDN w:val="0"/>
        <w:adjustRightInd w:val="0"/>
        <w:ind w:firstLine="709"/>
        <w:jc w:val="both"/>
        <w:outlineLvl w:val="3"/>
        <w:rPr>
          <w:szCs w:val="28"/>
        </w:rPr>
      </w:pPr>
    </w:p>
    <w:p w14:paraId="62793013" w14:textId="77777777" w:rsidR="00D07233" w:rsidRPr="000B5FF5" w:rsidRDefault="00D07233" w:rsidP="00D07233">
      <w:pPr>
        <w:suppressAutoHyphens/>
        <w:autoSpaceDE w:val="0"/>
        <w:autoSpaceDN w:val="0"/>
        <w:adjustRightInd w:val="0"/>
        <w:ind w:firstLine="709"/>
        <w:jc w:val="center"/>
        <w:outlineLvl w:val="3"/>
        <w:rPr>
          <w:szCs w:val="28"/>
        </w:rPr>
      </w:pPr>
      <w:r w:rsidRPr="000B5FF5">
        <w:rPr>
          <w:szCs w:val="28"/>
        </w:rPr>
        <w:t>Подраздел 5. Общие положения, относящиеся к правам, возникшим до введения в действие Правил</w:t>
      </w:r>
    </w:p>
    <w:p w14:paraId="5E362583" w14:textId="77777777" w:rsidR="00D07233" w:rsidRPr="000B5FF5" w:rsidRDefault="00D07233" w:rsidP="00D07233">
      <w:pPr>
        <w:suppressAutoHyphens/>
        <w:autoSpaceDE w:val="0"/>
        <w:autoSpaceDN w:val="0"/>
        <w:adjustRightInd w:val="0"/>
        <w:ind w:firstLine="709"/>
        <w:jc w:val="both"/>
        <w:rPr>
          <w:szCs w:val="28"/>
        </w:rPr>
      </w:pPr>
    </w:p>
    <w:p w14:paraId="5E49FFE9" w14:textId="3C27D317" w:rsidR="00D07233" w:rsidRPr="000B5FF5" w:rsidRDefault="00D07233" w:rsidP="00D07233">
      <w:pPr>
        <w:suppressAutoHyphens/>
        <w:autoSpaceDE w:val="0"/>
        <w:autoSpaceDN w:val="0"/>
        <w:adjustRightInd w:val="0"/>
        <w:ind w:firstLine="709"/>
        <w:jc w:val="both"/>
        <w:rPr>
          <w:szCs w:val="28"/>
        </w:rPr>
      </w:pPr>
      <w:r w:rsidRPr="000B5FF5">
        <w:rPr>
          <w:szCs w:val="28"/>
        </w:rPr>
        <w:t xml:space="preserve">1. Принятые до введения в действие настоящих Правил правовые акты </w:t>
      </w:r>
      <w:r w:rsidR="000C0794" w:rsidRPr="000B5FF5">
        <w:rPr>
          <w:szCs w:val="28"/>
        </w:rPr>
        <w:t xml:space="preserve">муниципального </w:t>
      </w:r>
      <w:r w:rsidR="000C0794" w:rsidRPr="000C0794">
        <w:rPr>
          <w:szCs w:val="28"/>
        </w:rPr>
        <w:t xml:space="preserve">округа </w:t>
      </w:r>
      <w:r w:rsidRPr="000B5FF5">
        <w:rPr>
          <w:szCs w:val="28"/>
        </w:rPr>
        <w:t>по вопросам землепользования и застройки применяются в части, не противоречащей настоящим Правилам.</w:t>
      </w:r>
    </w:p>
    <w:p w14:paraId="57EB6802" w14:textId="77777777" w:rsidR="00D07233" w:rsidRPr="000B5FF5" w:rsidRDefault="00D07233" w:rsidP="00D07233">
      <w:pPr>
        <w:suppressAutoHyphens/>
        <w:autoSpaceDE w:val="0"/>
        <w:autoSpaceDN w:val="0"/>
        <w:adjustRightInd w:val="0"/>
        <w:ind w:firstLine="709"/>
        <w:jc w:val="both"/>
        <w:rPr>
          <w:szCs w:val="28"/>
        </w:rPr>
      </w:pPr>
      <w:r w:rsidRPr="000B5FF5">
        <w:rPr>
          <w:szCs w:val="28"/>
        </w:rPr>
        <w:t>Проектная документация, разработанная и утвержденная в установленном порядке до утверждения настоящих Правил, действует в части, не противоречащей настоящим Правилам.</w:t>
      </w:r>
    </w:p>
    <w:p w14:paraId="7D01F0CF" w14:textId="7B11176A" w:rsidR="00D07233" w:rsidRPr="000B5FF5" w:rsidRDefault="00D07233" w:rsidP="00D07233">
      <w:pPr>
        <w:suppressAutoHyphens/>
        <w:autoSpaceDE w:val="0"/>
        <w:autoSpaceDN w:val="0"/>
        <w:adjustRightInd w:val="0"/>
        <w:ind w:firstLine="709"/>
        <w:jc w:val="both"/>
        <w:rPr>
          <w:szCs w:val="28"/>
        </w:rPr>
      </w:pPr>
      <w:r w:rsidRPr="000B5FF5">
        <w:rPr>
          <w:szCs w:val="28"/>
        </w:rPr>
        <w:t xml:space="preserve">2. </w:t>
      </w:r>
      <w:r w:rsidRPr="000C0794">
        <w:rPr>
          <w:szCs w:val="28"/>
        </w:rPr>
        <w:t>Разрешения на строительство,</w:t>
      </w:r>
      <w:r w:rsidR="00CD1F78" w:rsidRPr="000C0794">
        <w:rPr>
          <w:szCs w:val="28"/>
        </w:rPr>
        <w:t xml:space="preserve">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w:t>
      </w:r>
      <w:r w:rsidRPr="000C0794">
        <w:rPr>
          <w:szCs w:val="28"/>
        </w:rPr>
        <w:t>выданные физическим и юридическим лицам до введения в действие настоящих Правил, являются действительными.</w:t>
      </w:r>
    </w:p>
    <w:p w14:paraId="4E803E78" w14:textId="77777777" w:rsidR="00D07233" w:rsidRPr="000B5FF5" w:rsidRDefault="00D07233" w:rsidP="00D07233">
      <w:pPr>
        <w:suppressAutoHyphens/>
        <w:autoSpaceDE w:val="0"/>
        <w:autoSpaceDN w:val="0"/>
        <w:adjustRightInd w:val="0"/>
        <w:ind w:firstLine="709"/>
        <w:jc w:val="both"/>
        <w:rPr>
          <w:szCs w:val="28"/>
        </w:rPr>
      </w:pPr>
      <w:r w:rsidRPr="000B5FF5">
        <w:rPr>
          <w:szCs w:val="28"/>
        </w:rPr>
        <w:t>3. Земельные участки и объекты капитального строительства, существовавшие на законных основаниях до введения в действие настоящих Правил или до внесения изменений в настоящие Правила, признаются не соответствующими настоящим Правилам в случаях, когда эти объекты:</w:t>
      </w:r>
    </w:p>
    <w:p w14:paraId="28E95271" w14:textId="271C878D" w:rsidR="00D07233" w:rsidRPr="000B5FF5" w:rsidRDefault="00D07233" w:rsidP="00D07233">
      <w:pPr>
        <w:suppressAutoHyphens/>
        <w:autoSpaceDE w:val="0"/>
        <w:autoSpaceDN w:val="0"/>
        <w:adjustRightInd w:val="0"/>
        <w:ind w:firstLine="709"/>
        <w:jc w:val="both"/>
        <w:rPr>
          <w:szCs w:val="28"/>
        </w:rPr>
      </w:pPr>
      <w:r w:rsidRPr="000B5FF5">
        <w:rPr>
          <w:szCs w:val="28"/>
        </w:rPr>
        <w:t xml:space="preserve">1) имеют вид (виды) использования, которые не поименованы как разрешенные для соответствующих территориальных зон в </w:t>
      </w:r>
      <w:r w:rsidRPr="000B5FF5">
        <w:rPr>
          <w:i/>
          <w:szCs w:val="28"/>
        </w:rPr>
        <w:t>подразделе 2</w:t>
      </w:r>
      <w:r w:rsidR="00D11360">
        <w:rPr>
          <w:i/>
          <w:szCs w:val="28"/>
        </w:rPr>
        <w:t>0</w:t>
      </w:r>
      <w:r w:rsidRPr="000B5FF5">
        <w:rPr>
          <w:i/>
          <w:szCs w:val="28"/>
        </w:rPr>
        <w:t xml:space="preserve"> </w:t>
      </w:r>
      <w:r w:rsidRPr="000B5FF5">
        <w:rPr>
          <w:szCs w:val="28"/>
        </w:rPr>
        <w:t>настоящих Правил;</w:t>
      </w:r>
    </w:p>
    <w:p w14:paraId="1A0C9285" w14:textId="53BDEFFA" w:rsidR="00D07233" w:rsidRPr="000B5FF5" w:rsidRDefault="00D07233" w:rsidP="00D07233">
      <w:pPr>
        <w:suppressAutoHyphens/>
        <w:autoSpaceDE w:val="0"/>
        <w:autoSpaceDN w:val="0"/>
        <w:adjustRightInd w:val="0"/>
        <w:ind w:firstLine="709"/>
        <w:jc w:val="both"/>
        <w:rPr>
          <w:szCs w:val="28"/>
        </w:rPr>
      </w:pPr>
      <w:r w:rsidRPr="000B5FF5">
        <w:rPr>
          <w:szCs w:val="28"/>
        </w:rPr>
        <w:t xml:space="preserve">2) имеют вид (виды) использования, которые поименованы как разрешенные для соответствующих территориальных зон в </w:t>
      </w:r>
      <w:r w:rsidRPr="000B5FF5">
        <w:rPr>
          <w:i/>
          <w:szCs w:val="28"/>
        </w:rPr>
        <w:t>подразделе 2</w:t>
      </w:r>
      <w:r w:rsidR="00D11360">
        <w:rPr>
          <w:i/>
          <w:szCs w:val="28"/>
        </w:rPr>
        <w:t>0</w:t>
      </w:r>
      <w:r w:rsidRPr="000B5FF5">
        <w:rPr>
          <w:i/>
          <w:szCs w:val="28"/>
        </w:rPr>
        <w:t xml:space="preserve"> </w:t>
      </w:r>
      <w:r w:rsidRPr="000B5FF5">
        <w:rPr>
          <w:szCs w:val="28"/>
        </w:rPr>
        <w:t>нас</w:t>
      </w:r>
      <w:r w:rsidR="000C0794">
        <w:rPr>
          <w:szCs w:val="28"/>
        </w:rPr>
        <w:t xml:space="preserve">тоящих Правил, но </w:t>
      </w:r>
      <w:r w:rsidR="000C0794" w:rsidRPr="000C0794">
        <w:rPr>
          <w:szCs w:val="28"/>
        </w:rPr>
        <w:t xml:space="preserve">расположены </w:t>
      </w:r>
      <w:r w:rsidR="00A05C49" w:rsidRPr="000C0794">
        <w:rPr>
          <w:szCs w:val="28"/>
        </w:rPr>
        <w:t>в зонах с особыми усл</w:t>
      </w:r>
      <w:r w:rsidR="009747A8" w:rsidRPr="000C0794">
        <w:rPr>
          <w:szCs w:val="28"/>
        </w:rPr>
        <w:t>овиями использования территорий,</w:t>
      </w:r>
      <w:r w:rsidRPr="000C0794">
        <w:rPr>
          <w:szCs w:val="28"/>
        </w:rPr>
        <w:t xml:space="preserve"> в</w:t>
      </w:r>
      <w:r w:rsidRPr="000B5FF5">
        <w:rPr>
          <w:szCs w:val="28"/>
        </w:rPr>
        <w:t xml:space="preserve"> пределах которых не предусмотрено размещение соответствующих объектов в соответствии с </w:t>
      </w:r>
      <w:r w:rsidRPr="000B5FF5">
        <w:rPr>
          <w:i/>
          <w:szCs w:val="28"/>
        </w:rPr>
        <w:t>подразделом 2</w:t>
      </w:r>
      <w:r w:rsidR="00D11360">
        <w:rPr>
          <w:i/>
          <w:szCs w:val="28"/>
        </w:rPr>
        <w:t>1</w:t>
      </w:r>
      <w:r w:rsidRPr="000B5FF5">
        <w:rPr>
          <w:szCs w:val="28"/>
        </w:rPr>
        <w:t xml:space="preserve"> настоящих Правил;</w:t>
      </w:r>
    </w:p>
    <w:p w14:paraId="6F5DA725" w14:textId="2BE3DE8B" w:rsidR="00D07233" w:rsidRPr="000B5FF5" w:rsidRDefault="00D07233" w:rsidP="00D07233">
      <w:pPr>
        <w:suppressAutoHyphens/>
        <w:autoSpaceDE w:val="0"/>
        <w:autoSpaceDN w:val="0"/>
        <w:adjustRightInd w:val="0"/>
        <w:ind w:firstLine="709"/>
        <w:jc w:val="both"/>
        <w:rPr>
          <w:szCs w:val="28"/>
        </w:rPr>
      </w:pPr>
      <w:r w:rsidRPr="000B5FF5">
        <w:rPr>
          <w:szCs w:val="28"/>
        </w:rPr>
        <w:t xml:space="preserve">3) имеют параметры меньше (площадь и линейные размеры земельных участков, отступы построек от границ участка) или больше (высота/этажность построек, процент застройки земельного участка) значений, установленных </w:t>
      </w:r>
      <w:r w:rsidR="00D11360">
        <w:rPr>
          <w:i/>
          <w:szCs w:val="28"/>
        </w:rPr>
        <w:t>подразделом 20</w:t>
      </w:r>
      <w:r w:rsidRPr="000B5FF5">
        <w:rPr>
          <w:szCs w:val="28"/>
        </w:rPr>
        <w:t xml:space="preserve"> настоящих Правил применительно к соответствующим территориальным зонам.</w:t>
      </w:r>
    </w:p>
    <w:p w14:paraId="76E2246F" w14:textId="77777777" w:rsidR="00D07233" w:rsidRPr="000B5FF5" w:rsidRDefault="00D07233" w:rsidP="00D07233">
      <w:pPr>
        <w:suppressAutoHyphens/>
        <w:autoSpaceDE w:val="0"/>
        <w:autoSpaceDN w:val="0"/>
        <w:adjustRightInd w:val="0"/>
        <w:ind w:firstLine="709"/>
        <w:jc w:val="both"/>
        <w:rPr>
          <w:szCs w:val="28"/>
        </w:rPr>
      </w:pPr>
      <w:r w:rsidRPr="000B5FF5">
        <w:rPr>
          <w:szCs w:val="28"/>
        </w:rPr>
        <w:t>4. Использование земельных участков и объектов капитального строительства, определенных частью 3 настоящего подраздела, определяется в соответствии с частями 8-10 статьи 36 Градостроительного кодекса Российской Федерации.</w:t>
      </w:r>
    </w:p>
    <w:p w14:paraId="5C9CA90A" w14:textId="3CB5B111" w:rsidR="00D07233" w:rsidRPr="000B5FF5" w:rsidRDefault="00D07233" w:rsidP="00D07233">
      <w:pPr>
        <w:suppressAutoHyphens/>
        <w:autoSpaceDE w:val="0"/>
        <w:autoSpaceDN w:val="0"/>
        <w:adjustRightInd w:val="0"/>
        <w:ind w:firstLine="709"/>
        <w:jc w:val="both"/>
        <w:rPr>
          <w:szCs w:val="28"/>
        </w:rPr>
      </w:pPr>
      <w:r w:rsidRPr="000B5FF5">
        <w:rPr>
          <w:szCs w:val="28"/>
        </w:rPr>
        <w:t xml:space="preserve">5.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 нормативными правовыми актами </w:t>
      </w:r>
      <w:r w:rsidR="000C0794" w:rsidRPr="000B5FF5">
        <w:rPr>
          <w:szCs w:val="28"/>
        </w:rPr>
        <w:t xml:space="preserve">муниципального </w:t>
      </w:r>
      <w:r w:rsidR="000C0794" w:rsidRPr="000C0794">
        <w:rPr>
          <w:szCs w:val="28"/>
        </w:rPr>
        <w:t>округа</w:t>
      </w:r>
      <w:r w:rsidR="009747A8">
        <w:rPr>
          <w:szCs w:val="28"/>
        </w:rPr>
        <w:t>.</w:t>
      </w:r>
    </w:p>
    <w:p w14:paraId="010DC213" w14:textId="77777777" w:rsidR="00D07233" w:rsidRPr="000B5FF5" w:rsidRDefault="00D07233" w:rsidP="00D07233">
      <w:pPr>
        <w:suppressAutoHyphens/>
        <w:autoSpaceDE w:val="0"/>
        <w:autoSpaceDN w:val="0"/>
        <w:adjustRightInd w:val="0"/>
        <w:ind w:firstLine="709"/>
        <w:jc w:val="both"/>
        <w:rPr>
          <w:szCs w:val="28"/>
        </w:rPr>
      </w:pPr>
      <w:r w:rsidRPr="000B5FF5">
        <w:rPr>
          <w:szCs w:val="28"/>
        </w:rPr>
        <w:t>6. Решения о предварительном согласовании места размещения объекта, принятые в установленном порядке до введения в действие настоящих Правил, сохраняются в течение сроков, установленных Земельным кодексом Российской Федерации.</w:t>
      </w:r>
    </w:p>
    <w:p w14:paraId="07DAF36D" w14:textId="77777777" w:rsidR="00D07233" w:rsidRPr="000B5FF5" w:rsidRDefault="00D07233" w:rsidP="00D07233">
      <w:pPr>
        <w:suppressAutoHyphens/>
        <w:autoSpaceDE w:val="0"/>
        <w:autoSpaceDN w:val="0"/>
        <w:adjustRightInd w:val="0"/>
        <w:ind w:firstLine="709"/>
        <w:jc w:val="both"/>
        <w:rPr>
          <w:szCs w:val="28"/>
        </w:rPr>
      </w:pPr>
    </w:p>
    <w:p w14:paraId="75B949A1" w14:textId="77777777" w:rsidR="00D07233" w:rsidRPr="000B5FF5" w:rsidRDefault="00D07233" w:rsidP="00D07233">
      <w:pPr>
        <w:suppressAutoHyphens/>
        <w:autoSpaceDE w:val="0"/>
        <w:autoSpaceDN w:val="0"/>
        <w:adjustRightInd w:val="0"/>
        <w:ind w:firstLine="709"/>
        <w:jc w:val="center"/>
        <w:rPr>
          <w:szCs w:val="28"/>
        </w:rPr>
      </w:pPr>
      <w:r w:rsidRPr="000B5FF5">
        <w:rPr>
          <w:szCs w:val="28"/>
        </w:rPr>
        <w:t>Подраздел 6. Участники градостроительной деятельности, регулируемой Правилами</w:t>
      </w:r>
    </w:p>
    <w:p w14:paraId="604A9132" w14:textId="77777777" w:rsidR="00D07233" w:rsidRPr="000B5FF5" w:rsidRDefault="00D07233" w:rsidP="00D07233">
      <w:pPr>
        <w:suppressAutoHyphens/>
        <w:autoSpaceDE w:val="0"/>
        <w:autoSpaceDN w:val="0"/>
        <w:adjustRightInd w:val="0"/>
        <w:ind w:firstLine="709"/>
        <w:jc w:val="both"/>
        <w:rPr>
          <w:szCs w:val="28"/>
        </w:rPr>
      </w:pPr>
    </w:p>
    <w:p w14:paraId="27B11C62" w14:textId="5F0DFF4A" w:rsidR="00D07233" w:rsidRPr="000B5FF5" w:rsidRDefault="00D07233" w:rsidP="00D07233">
      <w:pPr>
        <w:suppressAutoHyphens/>
        <w:autoSpaceDE w:val="0"/>
        <w:autoSpaceDN w:val="0"/>
        <w:adjustRightInd w:val="0"/>
        <w:ind w:firstLine="709"/>
        <w:jc w:val="both"/>
        <w:rPr>
          <w:szCs w:val="28"/>
        </w:rPr>
      </w:pPr>
      <w:r w:rsidRPr="000B5FF5">
        <w:rPr>
          <w:szCs w:val="28"/>
        </w:rPr>
        <w:t xml:space="preserve">1. В соответствии с законодательством настоящие Правила, а также принимаемые в соответствии с ними иные нормативные правовые акты </w:t>
      </w:r>
      <w:r w:rsidR="000C0794" w:rsidRPr="000B5FF5">
        <w:rPr>
          <w:szCs w:val="28"/>
        </w:rPr>
        <w:t xml:space="preserve">муниципального </w:t>
      </w:r>
      <w:r w:rsidR="000C0794" w:rsidRPr="000C0794">
        <w:rPr>
          <w:szCs w:val="28"/>
        </w:rPr>
        <w:t xml:space="preserve">округа </w:t>
      </w:r>
      <w:r w:rsidRPr="000B5FF5">
        <w:rPr>
          <w:szCs w:val="28"/>
        </w:rPr>
        <w:t>регулируют действия физических и юридических лиц, которые:</w:t>
      </w:r>
    </w:p>
    <w:p w14:paraId="509AA0AF" w14:textId="77777777" w:rsidR="00D07233" w:rsidRPr="000B5FF5" w:rsidRDefault="00D07233" w:rsidP="00D07233">
      <w:pPr>
        <w:suppressAutoHyphens/>
        <w:autoSpaceDE w:val="0"/>
        <w:autoSpaceDN w:val="0"/>
        <w:adjustRightInd w:val="0"/>
        <w:ind w:firstLine="709"/>
        <w:jc w:val="both"/>
        <w:rPr>
          <w:szCs w:val="28"/>
        </w:rPr>
      </w:pPr>
      <w:r w:rsidRPr="000B5FF5">
        <w:rPr>
          <w:szCs w:val="28"/>
        </w:rPr>
        <w:t>- участвуют в торгах (конкурсах, аукционах) по продаже права аренды земельных участков или продаже в собственность земельных участков, сформированных из земель, находящихся в государственной или муниципальной собственности, в целях нового строительства или реконструкции;</w:t>
      </w:r>
    </w:p>
    <w:p w14:paraId="5713458B" w14:textId="77777777" w:rsidR="00D07233" w:rsidRPr="000B5FF5" w:rsidRDefault="00D07233" w:rsidP="00D07233">
      <w:pPr>
        <w:suppressAutoHyphens/>
        <w:autoSpaceDE w:val="0"/>
        <w:autoSpaceDN w:val="0"/>
        <w:adjustRightInd w:val="0"/>
        <w:ind w:firstLine="709"/>
        <w:jc w:val="both"/>
        <w:rPr>
          <w:szCs w:val="28"/>
        </w:rPr>
      </w:pPr>
      <w:r w:rsidRPr="000B5FF5">
        <w:rPr>
          <w:szCs w:val="28"/>
        </w:rPr>
        <w:t xml:space="preserve">- обращаются в орган местного самоуправления, уполномоченный в области земельных отношений, с заявлением о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земельного(ых) участка(ов); </w:t>
      </w:r>
    </w:p>
    <w:p w14:paraId="195FDBE3" w14:textId="03B38021" w:rsidR="00D07233" w:rsidRPr="00744DEE" w:rsidRDefault="00D07233" w:rsidP="00D07233">
      <w:pPr>
        <w:suppressAutoHyphens/>
        <w:autoSpaceDE w:val="0"/>
        <w:autoSpaceDN w:val="0"/>
        <w:adjustRightInd w:val="0"/>
        <w:ind w:firstLine="709"/>
        <w:jc w:val="both"/>
        <w:rPr>
          <w:color w:val="FF0000"/>
          <w:szCs w:val="28"/>
        </w:rPr>
      </w:pPr>
      <w:r w:rsidRPr="000B5FF5">
        <w:rPr>
          <w:szCs w:val="28"/>
        </w:rPr>
        <w:t>- являясь правообладателями земельных участков и объектов капитального строительства,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r w:rsidR="00744DEE">
        <w:rPr>
          <w:szCs w:val="28"/>
        </w:rPr>
        <w:t xml:space="preserve"> </w:t>
      </w:r>
    </w:p>
    <w:p w14:paraId="0D8346A5" w14:textId="77777777" w:rsidR="00D07233" w:rsidRPr="000B5FF5" w:rsidRDefault="00D07233" w:rsidP="00D07233">
      <w:pPr>
        <w:suppressAutoHyphens/>
        <w:autoSpaceDE w:val="0"/>
        <w:autoSpaceDN w:val="0"/>
        <w:adjustRightInd w:val="0"/>
        <w:ind w:firstLine="709"/>
        <w:jc w:val="both"/>
        <w:rPr>
          <w:szCs w:val="28"/>
        </w:rPr>
      </w:pPr>
      <w:r w:rsidRPr="000B5FF5">
        <w:rPr>
          <w:szCs w:val="28"/>
        </w:rPr>
        <w:t>- осуществляют иные не запрещенные законодательством действия в области земельных отношений и области градостроительной деятельности.</w:t>
      </w:r>
    </w:p>
    <w:p w14:paraId="0039DDBF" w14:textId="77777777" w:rsidR="00D07233" w:rsidRPr="000B5FF5" w:rsidRDefault="00D07233" w:rsidP="00D07233">
      <w:pPr>
        <w:suppressAutoHyphens/>
        <w:autoSpaceDE w:val="0"/>
        <w:autoSpaceDN w:val="0"/>
        <w:adjustRightInd w:val="0"/>
        <w:ind w:firstLine="709"/>
        <w:jc w:val="both"/>
        <w:rPr>
          <w:szCs w:val="28"/>
        </w:rPr>
      </w:pPr>
      <w:r w:rsidRPr="000B5FF5">
        <w:rPr>
          <w:szCs w:val="28"/>
        </w:rPr>
        <w:t>2. К указанным в части 1 настоящего подраздела иным действиям в области земельных отношений и области градостроительной деятельности могут быть отнесены:</w:t>
      </w:r>
    </w:p>
    <w:p w14:paraId="46FC8589" w14:textId="5A1FB9F2" w:rsidR="00D07233" w:rsidRPr="000C0794" w:rsidRDefault="00D07233" w:rsidP="00D07233">
      <w:pPr>
        <w:suppressAutoHyphens/>
        <w:autoSpaceDE w:val="0"/>
        <w:autoSpaceDN w:val="0"/>
        <w:adjustRightInd w:val="0"/>
        <w:ind w:firstLine="709"/>
        <w:jc w:val="both"/>
        <w:rPr>
          <w:szCs w:val="28"/>
        </w:rPr>
      </w:pPr>
      <w:r w:rsidRPr="000B5FF5">
        <w:rPr>
          <w:szCs w:val="28"/>
        </w:rPr>
        <w:t xml:space="preserve">- возведение объекта капитального строительства или размещение объекта некапитального строительства (с ограниченным сроком использования) на земельных участках в границах </w:t>
      </w:r>
      <w:r w:rsidRPr="00744DEE">
        <w:rPr>
          <w:szCs w:val="28"/>
        </w:rPr>
        <w:t>территорий общего пользования</w:t>
      </w:r>
      <w:r w:rsidRPr="000B5FF5">
        <w:rPr>
          <w:szCs w:val="28"/>
        </w:rPr>
        <w:t>,</w:t>
      </w:r>
      <w:r w:rsidR="00330A52">
        <w:rPr>
          <w:szCs w:val="28"/>
        </w:rPr>
        <w:t xml:space="preserve"> </w:t>
      </w:r>
      <w:r w:rsidR="00330A52" w:rsidRPr="000C0794">
        <w:rPr>
          <w:szCs w:val="28"/>
        </w:rPr>
        <w:t>не подлежащих приватизации,</w:t>
      </w:r>
      <w:r w:rsidRPr="000C0794">
        <w:rPr>
          <w:szCs w:val="28"/>
        </w:rPr>
        <w:t xml:space="preserve"> передаваемых в аренду на срок до пяти лет;</w:t>
      </w:r>
      <w:r w:rsidR="00744DEE" w:rsidRPr="000C0794">
        <w:rPr>
          <w:szCs w:val="28"/>
        </w:rPr>
        <w:t xml:space="preserve"> </w:t>
      </w:r>
    </w:p>
    <w:p w14:paraId="609BA57F" w14:textId="7EC21EE0" w:rsidR="00D07233" w:rsidRPr="000C0794" w:rsidRDefault="00D07233" w:rsidP="00D07233">
      <w:pPr>
        <w:suppressAutoHyphens/>
        <w:autoSpaceDE w:val="0"/>
        <w:autoSpaceDN w:val="0"/>
        <w:adjustRightInd w:val="0"/>
        <w:ind w:firstLine="709"/>
        <w:jc w:val="both"/>
        <w:rPr>
          <w:szCs w:val="28"/>
        </w:rPr>
      </w:pPr>
      <w:r w:rsidRPr="000C0794">
        <w:rPr>
          <w:szCs w:val="28"/>
        </w:rPr>
        <w:t>- переоформление одного вида ранее предоставленного права на земельные участки на другой вид права</w:t>
      </w:r>
      <w:r w:rsidR="00744DEE" w:rsidRPr="000C0794">
        <w:rPr>
          <w:szCs w:val="28"/>
        </w:rPr>
        <w:t xml:space="preserve"> в том числе приватизация земельных участков под приватизированными объектами капитального строительства, переоформление права пожизненного наследуемого владения земельными участками или права постоянного (бессрочного) пользования земельными участками на право собственности, аренды или безвозмездного срочного пользования</w:t>
      </w:r>
      <w:r w:rsidRPr="000C0794">
        <w:rPr>
          <w:szCs w:val="28"/>
        </w:rPr>
        <w:t>;</w:t>
      </w:r>
    </w:p>
    <w:p w14:paraId="4E28E15D" w14:textId="77777777" w:rsidR="00D07233" w:rsidRPr="000B5FF5" w:rsidRDefault="00D07233" w:rsidP="00D07233">
      <w:pPr>
        <w:suppressAutoHyphens/>
        <w:autoSpaceDE w:val="0"/>
        <w:autoSpaceDN w:val="0"/>
        <w:adjustRightInd w:val="0"/>
        <w:ind w:firstLine="709"/>
        <w:jc w:val="both"/>
        <w:rPr>
          <w:szCs w:val="28"/>
        </w:rPr>
      </w:pPr>
      <w:r w:rsidRPr="000B5FF5">
        <w:rPr>
          <w:szCs w:val="28"/>
        </w:rPr>
        <w:t>- иные действия, связанные с подготовкой и реализацией общественных планов или частных намерений в области земельных отношений и области градостроительной деятельности.</w:t>
      </w:r>
    </w:p>
    <w:p w14:paraId="115A79AA" w14:textId="77777777" w:rsidR="00D07233" w:rsidRPr="000B5FF5" w:rsidRDefault="00D07233" w:rsidP="00D07233">
      <w:pPr>
        <w:suppressAutoHyphens/>
        <w:autoSpaceDE w:val="0"/>
        <w:autoSpaceDN w:val="0"/>
        <w:adjustRightInd w:val="0"/>
        <w:ind w:firstLine="709"/>
        <w:jc w:val="both"/>
        <w:rPr>
          <w:szCs w:val="28"/>
        </w:rPr>
      </w:pPr>
    </w:p>
    <w:p w14:paraId="56FA302B" w14:textId="77777777" w:rsidR="00D07233" w:rsidRPr="000B5FF5" w:rsidRDefault="00D07233" w:rsidP="00D07233">
      <w:pPr>
        <w:suppressAutoHyphens/>
        <w:autoSpaceDE w:val="0"/>
        <w:autoSpaceDN w:val="0"/>
        <w:adjustRightInd w:val="0"/>
        <w:ind w:firstLine="709"/>
        <w:jc w:val="center"/>
        <w:outlineLvl w:val="3"/>
        <w:rPr>
          <w:szCs w:val="28"/>
        </w:rPr>
      </w:pPr>
      <w:r w:rsidRPr="000B5FF5">
        <w:rPr>
          <w:szCs w:val="28"/>
        </w:rPr>
        <w:t>Подраздел 7. Комиссия по землепользованию и застройке</w:t>
      </w:r>
    </w:p>
    <w:p w14:paraId="5716D16A" w14:textId="77777777" w:rsidR="00D07233" w:rsidRPr="000B5FF5" w:rsidRDefault="00D07233" w:rsidP="00D07233">
      <w:pPr>
        <w:suppressAutoHyphens/>
        <w:autoSpaceDE w:val="0"/>
        <w:autoSpaceDN w:val="0"/>
        <w:adjustRightInd w:val="0"/>
        <w:ind w:firstLine="709"/>
        <w:jc w:val="both"/>
        <w:rPr>
          <w:szCs w:val="28"/>
        </w:rPr>
      </w:pPr>
    </w:p>
    <w:p w14:paraId="216CA9A6" w14:textId="3C1EA305" w:rsidR="00D07233" w:rsidRDefault="00D07233" w:rsidP="00D07233">
      <w:pPr>
        <w:suppressAutoHyphens/>
        <w:autoSpaceDE w:val="0"/>
        <w:autoSpaceDN w:val="0"/>
        <w:adjustRightInd w:val="0"/>
        <w:ind w:firstLine="709"/>
        <w:jc w:val="both"/>
        <w:rPr>
          <w:szCs w:val="28"/>
        </w:rPr>
      </w:pPr>
      <w:r w:rsidRPr="000B5FF5">
        <w:rPr>
          <w:szCs w:val="28"/>
        </w:rPr>
        <w:t xml:space="preserve">Комиссия по подготовке проекта правил землепользования и застройки (комиссия по землепользованию и застройке) при администрации </w:t>
      </w:r>
      <w:r w:rsidR="00705A68" w:rsidRPr="000C0794">
        <w:rPr>
          <w:szCs w:val="28"/>
        </w:rPr>
        <w:t>Пермского муниципального округа Пермского края</w:t>
      </w:r>
      <w:r w:rsidRPr="000C0794">
        <w:rPr>
          <w:szCs w:val="28"/>
        </w:rPr>
        <w:t xml:space="preserve"> (далее – Комиссия) является</w:t>
      </w:r>
      <w:r w:rsidRPr="000B5FF5">
        <w:rPr>
          <w:szCs w:val="28"/>
        </w:rPr>
        <w:t xml:space="preserve"> постоянно действующим совещательным органом для решения вопросов землепользования и застройки.</w:t>
      </w:r>
    </w:p>
    <w:p w14:paraId="53A3BD8F" w14:textId="2639F567" w:rsidR="00AD7374" w:rsidRPr="00AD7374" w:rsidRDefault="00AD7374" w:rsidP="00AD7374">
      <w:pPr>
        <w:autoSpaceDE w:val="0"/>
        <w:autoSpaceDN w:val="0"/>
        <w:adjustRightInd w:val="0"/>
        <w:ind w:firstLine="709"/>
        <w:jc w:val="both"/>
        <w:rPr>
          <w:rFonts w:eastAsiaTheme="minorHAnsi"/>
          <w:color w:val="FF0000"/>
          <w:szCs w:val="28"/>
          <w:lang w:eastAsia="en-US"/>
        </w:rPr>
      </w:pPr>
      <w:r w:rsidRPr="000B5FF5">
        <w:rPr>
          <w:szCs w:val="28"/>
        </w:rPr>
        <w:t xml:space="preserve">Комиссия формируется на основании постановления администрации </w:t>
      </w:r>
      <w:r w:rsidR="00BE7497" w:rsidRPr="000C0794">
        <w:rPr>
          <w:szCs w:val="28"/>
        </w:rPr>
        <w:t>муниципального округа</w:t>
      </w:r>
      <w:r w:rsidRPr="000C0794">
        <w:rPr>
          <w:szCs w:val="28"/>
        </w:rPr>
        <w:t>,</w:t>
      </w:r>
      <w:r w:rsidRPr="000C0794">
        <w:rPr>
          <w:rFonts w:eastAsiaTheme="minorHAnsi"/>
          <w:szCs w:val="28"/>
          <w:lang w:eastAsia="en-US"/>
        </w:rPr>
        <w:t xml:space="preserve"> является постоянно действующим коллегиальным органом и осуществляет свою деятельность в соответствии с Конституцией Российской Федерации, Земельным, Гражданским, Водным, Градостроительным кодексами Российской Федерации, федеральными законами, указами Президента Российской Федерации, постановлениями Правительства Российской Федерации, законами Пермского края, решениями Думы Пермского муниципального округа Пермского края.</w:t>
      </w:r>
    </w:p>
    <w:p w14:paraId="60B50C7C" w14:textId="526F8964" w:rsidR="00D07233" w:rsidRDefault="00D07233" w:rsidP="00D07233">
      <w:pPr>
        <w:suppressAutoHyphens/>
        <w:autoSpaceDE w:val="0"/>
        <w:autoSpaceDN w:val="0"/>
        <w:adjustRightInd w:val="0"/>
        <w:ind w:firstLine="709"/>
        <w:jc w:val="both"/>
        <w:rPr>
          <w:szCs w:val="28"/>
        </w:rPr>
      </w:pPr>
      <w:r w:rsidRPr="000B5FF5">
        <w:rPr>
          <w:szCs w:val="28"/>
        </w:rPr>
        <w:t>Целью создания Комиссии является соблюдение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14:paraId="4634814E" w14:textId="77777777" w:rsidR="00180A13" w:rsidRPr="00180A13" w:rsidRDefault="00180A13" w:rsidP="00180A13">
      <w:pPr>
        <w:suppressAutoHyphens/>
        <w:autoSpaceDE w:val="0"/>
        <w:autoSpaceDN w:val="0"/>
        <w:adjustRightInd w:val="0"/>
        <w:ind w:firstLine="709"/>
        <w:jc w:val="both"/>
        <w:rPr>
          <w:szCs w:val="28"/>
        </w:rPr>
      </w:pPr>
      <w:r w:rsidRPr="00180A13">
        <w:rPr>
          <w:szCs w:val="28"/>
        </w:rPr>
        <w:t>К полномочиям Комиссии относятся:</w:t>
      </w:r>
    </w:p>
    <w:p w14:paraId="67515E08" w14:textId="4DC455F8" w:rsidR="00180A13" w:rsidRPr="00180A13" w:rsidRDefault="00180A13" w:rsidP="00180A13">
      <w:pPr>
        <w:suppressAutoHyphens/>
        <w:autoSpaceDE w:val="0"/>
        <w:autoSpaceDN w:val="0"/>
        <w:adjustRightInd w:val="0"/>
        <w:ind w:firstLine="709"/>
        <w:jc w:val="both"/>
        <w:rPr>
          <w:szCs w:val="28"/>
        </w:rPr>
      </w:pPr>
      <w:r w:rsidRPr="00180A13">
        <w:rPr>
          <w:szCs w:val="28"/>
        </w:rPr>
        <w:t>- рассмотрение предложений заинтересованных лиц о внесении изменений в Правила;</w:t>
      </w:r>
    </w:p>
    <w:p w14:paraId="37914ACC" w14:textId="1E37BEF8" w:rsidR="00180A13" w:rsidRPr="00180A13" w:rsidRDefault="00180A13" w:rsidP="00180A13">
      <w:pPr>
        <w:suppressAutoHyphens/>
        <w:autoSpaceDE w:val="0"/>
        <w:autoSpaceDN w:val="0"/>
        <w:adjustRightInd w:val="0"/>
        <w:ind w:firstLine="709"/>
        <w:jc w:val="both"/>
        <w:rPr>
          <w:szCs w:val="28"/>
        </w:rPr>
      </w:pPr>
      <w:r w:rsidRPr="00180A13">
        <w:rPr>
          <w:szCs w:val="28"/>
        </w:rPr>
        <w:t>- подготовка заключения с рекомендациями о внесении изменений в Правила в соответствии с поступившим предложением или об отклонении такого предложения с указанием причин отклонения, направление указанного заключения главе Пермского муниципального округа Пермского края для принятия решения о подготовке проекта внесения изменений в Правила или об отклонении такого предложения с указанием причин отклонения;</w:t>
      </w:r>
    </w:p>
    <w:p w14:paraId="5BEF518B" w14:textId="762D3112" w:rsidR="00180A13" w:rsidRPr="00180A13" w:rsidRDefault="00180A13" w:rsidP="00180A13">
      <w:pPr>
        <w:suppressAutoHyphens/>
        <w:autoSpaceDE w:val="0"/>
        <w:autoSpaceDN w:val="0"/>
        <w:adjustRightInd w:val="0"/>
        <w:ind w:firstLine="709"/>
        <w:jc w:val="both"/>
        <w:rPr>
          <w:szCs w:val="28"/>
        </w:rPr>
      </w:pPr>
      <w:r w:rsidRPr="00180A13">
        <w:rPr>
          <w:szCs w:val="28"/>
        </w:rPr>
        <w:t>- обеспечение подготовки проекта внесения изменений в Правила;</w:t>
      </w:r>
    </w:p>
    <w:p w14:paraId="07182EBF" w14:textId="1A6DEFF6" w:rsidR="00180A13" w:rsidRPr="00180A13" w:rsidRDefault="00180A13" w:rsidP="00180A13">
      <w:pPr>
        <w:suppressAutoHyphens/>
        <w:autoSpaceDE w:val="0"/>
        <w:autoSpaceDN w:val="0"/>
        <w:adjustRightInd w:val="0"/>
        <w:ind w:firstLine="709"/>
        <w:jc w:val="both"/>
        <w:rPr>
          <w:szCs w:val="28"/>
        </w:rPr>
      </w:pPr>
      <w:r w:rsidRPr="00180A13">
        <w:rPr>
          <w:szCs w:val="28"/>
        </w:rPr>
        <w:t xml:space="preserve">- организация и проведение публичных слушаний или общественных обсуждений в порядке, утвержденном решением Думы Пермского муниципального округа Пермского края от 22 сентября 2022 г. </w:t>
      </w:r>
      <w:r>
        <w:rPr>
          <w:szCs w:val="28"/>
        </w:rPr>
        <w:t>№</w:t>
      </w:r>
      <w:r w:rsidRPr="00180A13">
        <w:rPr>
          <w:szCs w:val="28"/>
        </w:rPr>
        <w:t xml:space="preserve"> 10 </w:t>
      </w:r>
      <w:r>
        <w:rPr>
          <w:szCs w:val="28"/>
        </w:rPr>
        <w:t>«</w:t>
      </w:r>
      <w:r w:rsidRPr="00180A13">
        <w:rPr>
          <w:szCs w:val="28"/>
        </w:rPr>
        <w:t>Об утверждении положений об организации и проведении публичных слушаний, общественных обсуждений в Пермском муниципальном округе Пермского края</w:t>
      </w:r>
      <w:r>
        <w:rPr>
          <w:szCs w:val="28"/>
        </w:rPr>
        <w:t>»</w:t>
      </w:r>
      <w:r w:rsidRPr="00180A13">
        <w:rPr>
          <w:szCs w:val="28"/>
        </w:rPr>
        <w:t>, по следующим вопросам градостроительной деятельности: проект генерального плана, проект правил землепользования и застройки, проекты планировки территории, проекты межевания территории, проекты правил благоустройства территорий, проекты, предусматривающие внесение изменений в один из указанных утвержденных документов, проекты решений о предоставлении разрешения на условно разрешенный вид использования земельного участка или объекта капитального строительства,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45C6026B" w14:textId="76C9710B" w:rsidR="00180A13" w:rsidRPr="00180A13" w:rsidRDefault="00180A13" w:rsidP="00180A13">
      <w:pPr>
        <w:suppressAutoHyphens/>
        <w:autoSpaceDE w:val="0"/>
        <w:autoSpaceDN w:val="0"/>
        <w:adjustRightInd w:val="0"/>
        <w:ind w:firstLine="709"/>
        <w:jc w:val="both"/>
        <w:rPr>
          <w:szCs w:val="28"/>
        </w:rPr>
      </w:pPr>
      <w:r w:rsidRPr="00180A13">
        <w:rPr>
          <w:szCs w:val="28"/>
        </w:rPr>
        <w:t>- рассмотрение заявлений о предоставлении разрешений на отклонение от предельных параметров разрешенного строительства, реконструкции объе</w:t>
      </w:r>
      <w:r w:rsidR="00C75D84">
        <w:rPr>
          <w:szCs w:val="28"/>
        </w:rPr>
        <w:t>ктов капитального строительства</w:t>
      </w:r>
      <w:r w:rsidR="00D65F23">
        <w:rPr>
          <w:szCs w:val="28"/>
        </w:rPr>
        <w:t>;</w:t>
      </w:r>
    </w:p>
    <w:p w14:paraId="71613412" w14:textId="3952BD47" w:rsidR="00180A13" w:rsidRPr="00180A13" w:rsidRDefault="00180A13" w:rsidP="00180A13">
      <w:pPr>
        <w:suppressAutoHyphens/>
        <w:autoSpaceDE w:val="0"/>
        <w:autoSpaceDN w:val="0"/>
        <w:adjustRightInd w:val="0"/>
        <w:ind w:firstLine="709"/>
        <w:jc w:val="both"/>
        <w:rPr>
          <w:szCs w:val="28"/>
        </w:rPr>
      </w:pPr>
      <w:r w:rsidRPr="00180A13">
        <w:rPr>
          <w:szCs w:val="28"/>
        </w:rPr>
        <w:t>- рассмотрение заявлений о предоставлении разрешений на условно разрешенные виды использования земельных участков и объектов капитального строительства.</w:t>
      </w:r>
    </w:p>
    <w:p w14:paraId="6A77B1AF" w14:textId="2C7C4015" w:rsidR="00180A13" w:rsidRPr="00180A13" w:rsidRDefault="00180A13" w:rsidP="00180A13">
      <w:pPr>
        <w:suppressAutoHyphens/>
        <w:autoSpaceDE w:val="0"/>
        <w:autoSpaceDN w:val="0"/>
        <w:adjustRightInd w:val="0"/>
        <w:ind w:firstLine="709"/>
        <w:jc w:val="both"/>
        <w:rPr>
          <w:szCs w:val="28"/>
        </w:rPr>
      </w:pPr>
      <w:r w:rsidRPr="00180A13">
        <w:rPr>
          <w:szCs w:val="28"/>
        </w:rPr>
        <w:t>В целях реализации полномочий в установленной сфере деятельности Комиссия имеет право:</w:t>
      </w:r>
    </w:p>
    <w:p w14:paraId="0CE872ED" w14:textId="46858762" w:rsidR="00180A13" w:rsidRPr="00180A13" w:rsidRDefault="00180A13" w:rsidP="00180A13">
      <w:pPr>
        <w:suppressAutoHyphens/>
        <w:autoSpaceDE w:val="0"/>
        <w:autoSpaceDN w:val="0"/>
        <w:adjustRightInd w:val="0"/>
        <w:ind w:firstLine="709"/>
        <w:jc w:val="both"/>
        <w:rPr>
          <w:szCs w:val="28"/>
        </w:rPr>
      </w:pPr>
      <w:r w:rsidRPr="00180A13">
        <w:rPr>
          <w:szCs w:val="28"/>
        </w:rPr>
        <w:t>- рассматривать предложения заинтересованных лиц о внесении изменений в генеральны</w:t>
      </w:r>
      <w:r>
        <w:rPr>
          <w:szCs w:val="28"/>
        </w:rPr>
        <w:t>й план</w:t>
      </w:r>
      <w:r w:rsidRPr="00180A13">
        <w:rPr>
          <w:szCs w:val="28"/>
        </w:rPr>
        <w:t xml:space="preserve"> муниципального </w:t>
      </w:r>
      <w:r>
        <w:rPr>
          <w:szCs w:val="28"/>
        </w:rPr>
        <w:t>образования</w:t>
      </w:r>
      <w:r w:rsidRPr="00180A13">
        <w:rPr>
          <w:szCs w:val="28"/>
        </w:rPr>
        <w:t>, касающиеся развития территории;</w:t>
      </w:r>
    </w:p>
    <w:p w14:paraId="4C8D943C" w14:textId="5381FC4F" w:rsidR="00180A13" w:rsidRPr="00180A13" w:rsidRDefault="00180A13" w:rsidP="00180A13">
      <w:pPr>
        <w:suppressAutoHyphens/>
        <w:autoSpaceDE w:val="0"/>
        <w:autoSpaceDN w:val="0"/>
        <w:adjustRightInd w:val="0"/>
        <w:ind w:firstLine="709"/>
        <w:jc w:val="both"/>
        <w:rPr>
          <w:szCs w:val="28"/>
        </w:rPr>
      </w:pPr>
      <w:r w:rsidRPr="00180A13">
        <w:rPr>
          <w:szCs w:val="28"/>
        </w:rPr>
        <w:t>- вносить предложения о внесении изменений в генеральны</w:t>
      </w:r>
      <w:r>
        <w:rPr>
          <w:szCs w:val="28"/>
        </w:rPr>
        <w:t>й план</w:t>
      </w:r>
      <w:r w:rsidRPr="00180A13">
        <w:rPr>
          <w:szCs w:val="28"/>
        </w:rPr>
        <w:t xml:space="preserve"> муниципального </w:t>
      </w:r>
      <w:r>
        <w:rPr>
          <w:szCs w:val="28"/>
        </w:rPr>
        <w:t>образования</w:t>
      </w:r>
      <w:r w:rsidRPr="00180A13">
        <w:rPr>
          <w:szCs w:val="28"/>
        </w:rPr>
        <w:t>, в том числе касающиеся устойчивого развития территории;</w:t>
      </w:r>
    </w:p>
    <w:p w14:paraId="6E7CAD17" w14:textId="08288C44" w:rsidR="00180A13" w:rsidRPr="00180A13" w:rsidRDefault="00180A13" w:rsidP="00180A13">
      <w:pPr>
        <w:suppressAutoHyphens/>
        <w:autoSpaceDE w:val="0"/>
        <w:autoSpaceDN w:val="0"/>
        <w:adjustRightInd w:val="0"/>
        <w:ind w:firstLine="709"/>
        <w:jc w:val="both"/>
        <w:rPr>
          <w:szCs w:val="28"/>
        </w:rPr>
      </w:pPr>
      <w:r w:rsidRPr="00180A13">
        <w:rPr>
          <w:szCs w:val="28"/>
        </w:rPr>
        <w:t>- запрашивать у государственных органов, органов местного самоуправления, организаций, физических лиц документы и материалы, относящиеся к рассматриваемым на заседаниях (в том числе проводимых в форме общественных обсуждений или публичных слушаний) вопросам;</w:t>
      </w:r>
    </w:p>
    <w:p w14:paraId="40094FC1" w14:textId="320141AD" w:rsidR="00180A13" w:rsidRPr="00180A13" w:rsidRDefault="00180A13" w:rsidP="00180A13">
      <w:pPr>
        <w:suppressAutoHyphens/>
        <w:autoSpaceDE w:val="0"/>
        <w:autoSpaceDN w:val="0"/>
        <w:adjustRightInd w:val="0"/>
        <w:ind w:firstLine="709"/>
        <w:jc w:val="both"/>
        <w:rPr>
          <w:szCs w:val="28"/>
        </w:rPr>
      </w:pPr>
      <w:r w:rsidRPr="00180A13">
        <w:rPr>
          <w:szCs w:val="28"/>
        </w:rPr>
        <w:t>- привлекать специалистов, независимых экспертов, представителей надзорных органов к участию в заседаниях Комиссии и подготовке соответствующих рекомендаций, заключений;</w:t>
      </w:r>
    </w:p>
    <w:p w14:paraId="00CBF8BD" w14:textId="752BA1CD" w:rsidR="00180A13" w:rsidRPr="00180A13" w:rsidRDefault="00180A13" w:rsidP="00180A13">
      <w:pPr>
        <w:suppressAutoHyphens/>
        <w:autoSpaceDE w:val="0"/>
        <w:autoSpaceDN w:val="0"/>
        <w:adjustRightInd w:val="0"/>
        <w:ind w:firstLine="709"/>
        <w:jc w:val="both"/>
        <w:rPr>
          <w:szCs w:val="28"/>
        </w:rPr>
      </w:pPr>
      <w:r w:rsidRPr="00180A13">
        <w:rPr>
          <w:szCs w:val="28"/>
        </w:rPr>
        <w:t>- публиковать материалы о своей деятельности, в том числе путем размещения на официальном сайте муниципального округа.</w:t>
      </w:r>
    </w:p>
    <w:p w14:paraId="2F265327" w14:textId="77777777" w:rsidR="00D07233" w:rsidRPr="000B5FF5" w:rsidRDefault="00D07233" w:rsidP="00D07233">
      <w:pPr>
        <w:suppressAutoHyphens/>
        <w:autoSpaceDE w:val="0"/>
        <w:autoSpaceDN w:val="0"/>
        <w:adjustRightInd w:val="0"/>
        <w:ind w:firstLine="709"/>
        <w:jc w:val="both"/>
        <w:rPr>
          <w:szCs w:val="28"/>
        </w:rPr>
      </w:pPr>
    </w:p>
    <w:p w14:paraId="6C50BCD5" w14:textId="4FACF6A4" w:rsidR="00D07233" w:rsidRPr="00D403FC" w:rsidRDefault="00D07233" w:rsidP="00D07233">
      <w:pPr>
        <w:suppressAutoHyphens/>
        <w:autoSpaceDE w:val="0"/>
        <w:autoSpaceDN w:val="0"/>
        <w:adjustRightInd w:val="0"/>
        <w:ind w:firstLine="709"/>
        <w:jc w:val="center"/>
        <w:rPr>
          <w:color w:val="FF0000"/>
          <w:szCs w:val="28"/>
        </w:rPr>
      </w:pPr>
      <w:r w:rsidRPr="000B5FF5">
        <w:rPr>
          <w:szCs w:val="28"/>
        </w:rPr>
        <w:t>Подраздел 8. Отображение земель, территорий и земельных участков, для которых градостроительное зонирование не устанавливается или не распространяется, и их использование</w:t>
      </w:r>
    </w:p>
    <w:p w14:paraId="70692406" w14:textId="77777777" w:rsidR="00D07233" w:rsidRPr="000B5FF5" w:rsidRDefault="00D07233" w:rsidP="00D07233">
      <w:pPr>
        <w:suppressAutoHyphens/>
        <w:autoSpaceDE w:val="0"/>
        <w:autoSpaceDN w:val="0"/>
        <w:adjustRightInd w:val="0"/>
        <w:ind w:firstLine="709"/>
        <w:jc w:val="both"/>
        <w:rPr>
          <w:szCs w:val="28"/>
        </w:rPr>
      </w:pPr>
    </w:p>
    <w:p w14:paraId="0C97E2B5" w14:textId="7082F401" w:rsidR="00D07233" w:rsidRPr="000B5FF5" w:rsidRDefault="00D07233" w:rsidP="00D07233">
      <w:pPr>
        <w:suppressAutoHyphens/>
        <w:autoSpaceDE w:val="0"/>
        <w:autoSpaceDN w:val="0"/>
        <w:adjustRightInd w:val="0"/>
        <w:ind w:firstLine="709"/>
        <w:jc w:val="both"/>
        <w:rPr>
          <w:szCs w:val="28"/>
        </w:rPr>
      </w:pPr>
      <w:r w:rsidRPr="000B5FF5">
        <w:rPr>
          <w:szCs w:val="28"/>
        </w:rPr>
        <w:t>1. На карт</w:t>
      </w:r>
      <w:r w:rsidR="00705A68">
        <w:rPr>
          <w:szCs w:val="28"/>
        </w:rPr>
        <w:t>ах</w:t>
      </w:r>
      <w:r w:rsidRPr="000B5FF5">
        <w:rPr>
          <w:szCs w:val="28"/>
        </w:rPr>
        <w:t xml:space="preserve"> градостроительного зонирования</w:t>
      </w:r>
      <w:r w:rsidR="00705A68">
        <w:rPr>
          <w:szCs w:val="28"/>
        </w:rPr>
        <w:t xml:space="preserve">, представленных в разделе </w:t>
      </w:r>
      <w:r w:rsidR="00705A68">
        <w:rPr>
          <w:szCs w:val="28"/>
          <w:lang w:val="en-US"/>
        </w:rPr>
        <w:t>II</w:t>
      </w:r>
      <w:r w:rsidR="00705A68">
        <w:rPr>
          <w:szCs w:val="28"/>
        </w:rPr>
        <w:t xml:space="preserve"> настоящих Правил, </w:t>
      </w:r>
      <w:r w:rsidRPr="000B5FF5">
        <w:rPr>
          <w:szCs w:val="28"/>
        </w:rPr>
        <w:t>помимо территориальных зон и зон с особыми условиями использования территорий могут отображаться:</w:t>
      </w:r>
    </w:p>
    <w:p w14:paraId="39E0FC37" w14:textId="475CF8FF" w:rsidR="00D07233" w:rsidRPr="000B5FF5" w:rsidRDefault="00F85D74" w:rsidP="00D07233">
      <w:pPr>
        <w:suppressAutoHyphens/>
        <w:autoSpaceDE w:val="0"/>
        <w:autoSpaceDN w:val="0"/>
        <w:adjustRightInd w:val="0"/>
        <w:ind w:firstLine="709"/>
        <w:jc w:val="both"/>
        <w:rPr>
          <w:szCs w:val="28"/>
        </w:rPr>
      </w:pPr>
      <w:r>
        <w:rPr>
          <w:szCs w:val="28"/>
        </w:rPr>
        <w:t xml:space="preserve">– </w:t>
      </w:r>
      <w:r w:rsidR="00D07233" w:rsidRPr="000B5FF5">
        <w:rPr>
          <w:szCs w:val="28"/>
        </w:rPr>
        <w:t>территории и земельные участки, на которые не распространяется действие градостроительных регламентов, в том числе территории общего пользования;</w:t>
      </w:r>
    </w:p>
    <w:p w14:paraId="0738A83E" w14:textId="733223AF" w:rsidR="00D07233" w:rsidRPr="000B5FF5" w:rsidRDefault="00F85D74" w:rsidP="00D07233">
      <w:pPr>
        <w:suppressAutoHyphens/>
        <w:autoSpaceDE w:val="0"/>
        <w:autoSpaceDN w:val="0"/>
        <w:adjustRightInd w:val="0"/>
        <w:ind w:firstLine="709"/>
        <w:jc w:val="both"/>
        <w:rPr>
          <w:szCs w:val="28"/>
        </w:rPr>
      </w:pPr>
      <w:r>
        <w:rPr>
          <w:szCs w:val="28"/>
        </w:rPr>
        <w:t>–</w:t>
      </w:r>
      <w:r w:rsidR="00D07233" w:rsidRPr="000B5FF5">
        <w:rPr>
          <w:szCs w:val="28"/>
        </w:rPr>
        <w:t xml:space="preserve"> земли, для которых не устанавливаются градостроительные регламенты.</w:t>
      </w:r>
    </w:p>
    <w:p w14:paraId="10279E4F" w14:textId="77777777" w:rsidR="00D07233" w:rsidRPr="000B5FF5" w:rsidRDefault="00D07233" w:rsidP="00D07233">
      <w:pPr>
        <w:suppressAutoHyphens/>
        <w:autoSpaceDE w:val="0"/>
        <w:autoSpaceDN w:val="0"/>
        <w:adjustRightInd w:val="0"/>
        <w:ind w:firstLine="709"/>
        <w:jc w:val="both"/>
        <w:rPr>
          <w:szCs w:val="28"/>
        </w:rPr>
      </w:pPr>
      <w:r w:rsidRPr="000B5FF5">
        <w:rPr>
          <w:szCs w:val="28"/>
        </w:rPr>
        <w:t>2. Использование земель, территорий и земельных участков, для которых градостроительное зонирование не устанавливается и не распространяется, определяется их назначением в соответствии с законодательством.</w:t>
      </w:r>
    </w:p>
    <w:p w14:paraId="69CD2DE9" w14:textId="77777777" w:rsidR="00D07233" w:rsidRPr="000B5FF5" w:rsidRDefault="00D07233" w:rsidP="00D07233">
      <w:pPr>
        <w:suppressAutoHyphens/>
        <w:autoSpaceDE w:val="0"/>
        <w:autoSpaceDN w:val="0"/>
        <w:adjustRightInd w:val="0"/>
        <w:ind w:firstLine="709"/>
        <w:jc w:val="both"/>
        <w:rPr>
          <w:szCs w:val="28"/>
        </w:rPr>
      </w:pPr>
    </w:p>
    <w:p w14:paraId="08652F6E" w14:textId="178F54FC" w:rsidR="007B07CC" w:rsidRPr="00355ED0" w:rsidRDefault="00D07233" w:rsidP="00D07233">
      <w:pPr>
        <w:suppressAutoHyphens/>
        <w:autoSpaceDE w:val="0"/>
        <w:autoSpaceDN w:val="0"/>
        <w:adjustRightInd w:val="0"/>
        <w:ind w:firstLine="709"/>
        <w:jc w:val="center"/>
        <w:outlineLvl w:val="3"/>
        <w:rPr>
          <w:szCs w:val="28"/>
        </w:rPr>
      </w:pPr>
      <w:r w:rsidRPr="000B5FF5">
        <w:rPr>
          <w:szCs w:val="28"/>
        </w:rPr>
        <w:t>П</w:t>
      </w:r>
      <w:r w:rsidR="00D11360">
        <w:rPr>
          <w:szCs w:val="28"/>
        </w:rPr>
        <w:t>одраздел 9</w:t>
      </w:r>
      <w:r w:rsidRPr="000B5FF5">
        <w:rPr>
          <w:szCs w:val="28"/>
        </w:rPr>
        <w:t xml:space="preserve">. </w:t>
      </w:r>
      <w:r w:rsidR="007B07CC" w:rsidRPr="00355ED0">
        <w:rPr>
          <w:szCs w:val="28"/>
        </w:rPr>
        <w:t>Изъятие земельных участков для государственных или муниципальных нужд</w:t>
      </w:r>
    </w:p>
    <w:p w14:paraId="64FA69E8" w14:textId="77777777" w:rsidR="00D07233" w:rsidRPr="000B5FF5" w:rsidRDefault="00D07233" w:rsidP="00D07233">
      <w:pPr>
        <w:suppressAutoHyphens/>
        <w:autoSpaceDE w:val="0"/>
        <w:autoSpaceDN w:val="0"/>
        <w:adjustRightInd w:val="0"/>
        <w:ind w:firstLine="709"/>
        <w:jc w:val="both"/>
        <w:rPr>
          <w:szCs w:val="28"/>
        </w:rPr>
      </w:pPr>
    </w:p>
    <w:p w14:paraId="75BDDBB2" w14:textId="6DB26CD7" w:rsidR="00D07233" w:rsidRPr="007B07CC" w:rsidRDefault="00D07233" w:rsidP="00D07233">
      <w:pPr>
        <w:suppressAutoHyphens/>
        <w:autoSpaceDE w:val="0"/>
        <w:autoSpaceDN w:val="0"/>
        <w:adjustRightInd w:val="0"/>
        <w:ind w:firstLine="709"/>
        <w:jc w:val="both"/>
        <w:rPr>
          <w:color w:val="FF0000"/>
          <w:szCs w:val="28"/>
        </w:rPr>
      </w:pPr>
      <w:r w:rsidRPr="000B5FF5">
        <w:rPr>
          <w:szCs w:val="28"/>
        </w:rPr>
        <w:t>1. Порядок</w:t>
      </w:r>
      <w:r w:rsidR="007B07CC">
        <w:rPr>
          <w:szCs w:val="28"/>
        </w:rPr>
        <w:t xml:space="preserve"> </w:t>
      </w:r>
      <w:r w:rsidR="007B07CC" w:rsidRPr="005952A3">
        <w:rPr>
          <w:szCs w:val="28"/>
        </w:rPr>
        <w:t>и градостроительные основания</w:t>
      </w:r>
      <w:r w:rsidRPr="005952A3">
        <w:rPr>
          <w:szCs w:val="28"/>
        </w:rPr>
        <w:t xml:space="preserve"> изъятия, в том числе путем выкупа, земельных участков и объектов капитального строительства для государственных или муниципальных нужд определя</w:t>
      </w:r>
      <w:r w:rsidR="007B07CC" w:rsidRPr="005952A3">
        <w:rPr>
          <w:szCs w:val="28"/>
        </w:rPr>
        <w:t>ю</w:t>
      </w:r>
      <w:r w:rsidRPr="005952A3">
        <w:rPr>
          <w:szCs w:val="28"/>
        </w:rPr>
        <w:t xml:space="preserve">тся </w:t>
      </w:r>
      <w:r w:rsidR="007B07CC" w:rsidRPr="005952A3">
        <w:rPr>
          <w:szCs w:val="28"/>
        </w:rPr>
        <w:t>Градостроительным кодексом Российской Федерации, Земельным кодексом Российской Федерации, законодательством Пермского края о градостроительной деятельности, настоящими Правилами.</w:t>
      </w:r>
    </w:p>
    <w:p w14:paraId="49EBA805" w14:textId="77777777" w:rsidR="007B07CC" w:rsidRPr="005952A3" w:rsidRDefault="007B07CC" w:rsidP="007B07CC">
      <w:pPr>
        <w:suppressAutoHyphens/>
        <w:autoSpaceDE w:val="0"/>
        <w:autoSpaceDN w:val="0"/>
        <w:adjustRightInd w:val="0"/>
        <w:ind w:firstLine="709"/>
        <w:jc w:val="both"/>
        <w:rPr>
          <w:szCs w:val="28"/>
        </w:rPr>
      </w:pPr>
      <w:r w:rsidRPr="005952A3">
        <w:rPr>
          <w:szCs w:val="28"/>
        </w:rPr>
        <w:t>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14:paraId="7099A147" w14:textId="35451E32" w:rsidR="007B07CC" w:rsidRPr="005952A3" w:rsidRDefault="00C14321" w:rsidP="007B07CC">
      <w:pPr>
        <w:suppressAutoHyphens/>
        <w:autoSpaceDE w:val="0"/>
        <w:autoSpaceDN w:val="0"/>
        <w:adjustRightInd w:val="0"/>
        <w:ind w:firstLine="709"/>
        <w:jc w:val="both"/>
        <w:rPr>
          <w:szCs w:val="28"/>
        </w:rPr>
      </w:pPr>
      <w:r w:rsidRPr="005952A3">
        <w:rPr>
          <w:szCs w:val="28"/>
        </w:rPr>
        <w:t xml:space="preserve">– </w:t>
      </w:r>
      <w:r w:rsidR="007B07CC" w:rsidRPr="005952A3">
        <w:rPr>
          <w:szCs w:val="28"/>
        </w:rPr>
        <w:t>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14:paraId="67A33E80" w14:textId="40A4E460" w:rsidR="007B07CC" w:rsidRPr="005952A3" w:rsidRDefault="00C14321" w:rsidP="007B07CC">
      <w:pPr>
        <w:suppressAutoHyphens/>
        <w:autoSpaceDE w:val="0"/>
        <w:autoSpaceDN w:val="0"/>
        <w:adjustRightInd w:val="0"/>
        <w:ind w:firstLine="709"/>
        <w:jc w:val="both"/>
        <w:rPr>
          <w:szCs w:val="28"/>
        </w:rPr>
      </w:pPr>
      <w:r w:rsidRPr="005952A3">
        <w:rPr>
          <w:szCs w:val="28"/>
        </w:rPr>
        <w:t>–</w:t>
      </w:r>
      <w:r w:rsidR="007B07CC" w:rsidRPr="005952A3">
        <w:rPr>
          <w:szCs w:val="28"/>
        </w:rPr>
        <w:t xml:space="preserve"> утвержденными проектами планировки территории.</w:t>
      </w:r>
    </w:p>
    <w:p w14:paraId="06FB7AB6" w14:textId="205FF2E6" w:rsidR="007B07CC" w:rsidRPr="005952A3" w:rsidRDefault="007B07CC" w:rsidP="00D07233">
      <w:pPr>
        <w:suppressAutoHyphens/>
        <w:autoSpaceDE w:val="0"/>
        <w:autoSpaceDN w:val="0"/>
        <w:adjustRightInd w:val="0"/>
        <w:ind w:firstLine="709"/>
        <w:jc w:val="both"/>
        <w:rPr>
          <w:szCs w:val="28"/>
        </w:rPr>
      </w:pPr>
      <w:r w:rsidRPr="005952A3">
        <w:rPr>
          <w:szCs w:val="28"/>
        </w:rPr>
        <w:t>Отчуждение зданий, сооружений, объектов незавершенного строительства, находящихся на изымаемом для государственных или муниципальных нужд земельном участке, либо помещений или машино-мест, расположенных в таких зданиях, сооружениях (за исключением сооружений (в том числе сооружений, строительство которых не завершено), размещение которых на изымаемом земельном участке не противоречит цели изъятия), осуществляется в связи с изъятием земельного участка, на котором расположены такие здания, сооружения, объекты незавершенного строительства.</w:t>
      </w:r>
    </w:p>
    <w:p w14:paraId="63ABC574" w14:textId="3CE72ECD" w:rsidR="00D07233" w:rsidRPr="000B5FF5" w:rsidRDefault="00C14321" w:rsidP="00D07233">
      <w:pPr>
        <w:suppressAutoHyphens/>
        <w:autoSpaceDE w:val="0"/>
        <w:autoSpaceDN w:val="0"/>
        <w:adjustRightInd w:val="0"/>
        <w:ind w:firstLine="709"/>
        <w:jc w:val="both"/>
        <w:rPr>
          <w:szCs w:val="28"/>
        </w:rPr>
      </w:pPr>
      <w:r w:rsidRPr="005952A3">
        <w:rPr>
          <w:szCs w:val="28"/>
        </w:rPr>
        <w:t>2</w:t>
      </w:r>
      <w:r w:rsidR="00D07233" w:rsidRPr="000B5FF5">
        <w:rPr>
          <w:szCs w:val="28"/>
        </w:rPr>
        <w:t xml:space="preserve">. Муниципальными нуждами, которые могут быть основаниями для изъятия земельных участков и объектов капитального строительства, является необходимость реализации утвержденных документов территориального планирования и утвержденной документации по планировке территории в случаях, </w:t>
      </w:r>
      <w:r>
        <w:rPr>
          <w:szCs w:val="28"/>
        </w:rPr>
        <w:t>предусмотренных</w:t>
      </w:r>
      <w:r w:rsidR="00D07233" w:rsidRPr="000B5FF5">
        <w:rPr>
          <w:szCs w:val="28"/>
        </w:rPr>
        <w:t xml:space="preserve"> статье</w:t>
      </w:r>
      <w:r>
        <w:rPr>
          <w:szCs w:val="28"/>
        </w:rPr>
        <w:t>й</w:t>
      </w:r>
      <w:r w:rsidR="00D07233" w:rsidRPr="000B5FF5">
        <w:rPr>
          <w:szCs w:val="28"/>
        </w:rPr>
        <w:t xml:space="preserve"> 49 Земельного кодекса Российской Федерации.</w:t>
      </w:r>
    </w:p>
    <w:p w14:paraId="4FC2D8D1" w14:textId="77777777" w:rsidR="00D07233" w:rsidRPr="000B5FF5" w:rsidRDefault="00D07233" w:rsidP="00D07233">
      <w:pPr>
        <w:suppressAutoHyphens/>
        <w:autoSpaceDE w:val="0"/>
        <w:autoSpaceDN w:val="0"/>
        <w:adjustRightInd w:val="0"/>
        <w:ind w:firstLine="709"/>
        <w:jc w:val="both"/>
        <w:rPr>
          <w:szCs w:val="28"/>
        </w:rPr>
      </w:pPr>
    </w:p>
    <w:p w14:paraId="0104B66D" w14:textId="11971FA5" w:rsidR="00D07233" w:rsidRPr="000B5FF5" w:rsidRDefault="00D07233" w:rsidP="00D07233">
      <w:pPr>
        <w:suppressAutoHyphens/>
        <w:autoSpaceDE w:val="0"/>
        <w:autoSpaceDN w:val="0"/>
        <w:adjustRightInd w:val="0"/>
        <w:ind w:firstLine="709"/>
        <w:jc w:val="center"/>
        <w:outlineLvl w:val="3"/>
        <w:rPr>
          <w:szCs w:val="28"/>
        </w:rPr>
      </w:pPr>
      <w:r w:rsidRPr="000B5FF5">
        <w:rPr>
          <w:szCs w:val="28"/>
        </w:rPr>
        <w:t xml:space="preserve">Подраздел </w:t>
      </w:r>
      <w:r w:rsidR="00D11360">
        <w:rPr>
          <w:szCs w:val="28"/>
        </w:rPr>
        <w:t>10</w:t>
      </w:r>
      <w:r w:rsidRPr="000B5FF5">
        <w:rPr>
          <w:szCs w:val="28"/>
        </w:rPr>
        <w:t>. Условия установления публичных сервитутов</w:t>
      </w:r>
    </w:p>
    <w:p w14:paraId="2CD727AD" w14:textId="77777777" w:rsidR="00D07233" w:rsidRPr="000B5FF5" w:rsidRDefault="00D07233" w:rsidP="00D07233">
      <w:pPr>
        <w:suppressAutoHyphens/>
        <w:autoSpaceDE w:val="0"/>
        <w:autoSpaceDN w:val="0"/>
        <w:adjustRightInd w:val="0"/>
        <w:ind w:firstLine="709"/>
        <w:jc w:val="both"/>
        <w:outlineLvl w:val="3"/>
        <w:rPr>
          <w:szCs w:val="28"/>
        </w:rPr>
      </w:pPr>
    </w:p>
    <w:p w14:paraId="25FF0358" w14:textId="158B8359" w:rsidR="00FD493E" w:rsidRPr="009C73F7" w:rsidRDefault="00D07233" w:rsidP="00D07233">
      <w:pPr>
        <w:suppressAutoHyphens/>
        <w:autoSpaceDE w:val="0"/>
        <w:autoSpaceDN w:val="0"/>
        <w:adjustRightInd w:val="0"/>
        <w:ind w:firstLine="709"/>
        <w:jc w:val="both"/>
        <w:rPr>
          <w:szCs w:val="28"/>
        </w:rPr>
      </w:pPr>
      <w:r w:rsidRPr="000B5FF5">
        <w:rPr>
          <w:szCs w:val="28"/>
        </w:rPr>
        <w:t xml:space="preserve">1. </w:t>
      </w:r>
      <w:r w:rsidR="00FD493E" w:rsidRPr="009C73F7">
        <w:rPr>
          <w:szCs w:val="28"/>
        </w:rPr>
        <w:t xml:space="preserve">Публичный сервитут в отношении земельных участков и (или) земель устанавливается для их использования в целях, предусмотренных статьей 39.37 Земельного кодекса Российской Федерации. </w:t>
      </w:r>
    </w:p>
    <w:p w14:paraId="31DE0E3D" w14:textId="3D445DFF" w:rsidR="00A91321" w:rsidRPr="009C73F7" w:rsidRDefault="00A91321" w:rsidP="00D07233">
      <w:pPr>
        <w:suppressAutoHyphens/>
        <w:autoSpaceDE w:val="0"/>
        <w:autoSpaceDN w:val="0"/>
        <w:adjustRightInd w:val="0"/>
        <w:ind w:firstLine="709"/>
        <w:jc w:val="both"/>
        <w:rPr>
          <w:szCs w:val="28"/>
        </w:rPr>
      </w:pPr>
      <w:r w:rsidRPr="009C73F7">
        <w:rPr>
          <w:szCs w:val="28"/>
        </w:rPr>
        <w:t>Публичный сервитут устанавливается решениями уполномоченных федеральных органов исполнительной власти, решениями уполномоченных исполнительных органов государственной власти, решениями уполномоченных органов исполнительной власти, решениями органов местного самоуправления.</w:t>
      </w:r>
    </w:p>
    <w:p w14:paraId="5AFB9C6B" w14:textId="0F582D1B" w:rsidR="00D07233" w:rsidRPr="000B5FF5" w:rsidRDefault="00D07233" w:rsidP="00D07233">
      <w:pPr>
        <w:suppressAutoHyphens/>
        <w:autoSpaceDE w:val="0"/>
        <w:autoSpaceDN w:val="0"/>
        <w:adjustRightInd w:val="0"/>
        <w:ind w:firstLine="709"/>
        <w:jc w:val="both"/>
        <w:rPr>
          <w:szCs w:val="28"/>
        </w:rPr>
      </w:pPr>
      <w:r w:rsidRPr="000B5FF5">
        <w:rPr>
          <w:szCs w:val="28"/>
        </w:rPr>
        <w:t xml:space="preserve">2. Границы зон действия публичных сервитутов отображаются в </w:t>
      </w:r>
      <w:r w:rsidR="00705A68" w:rsidRPr="009C73F7">
        <w:rPr>
          <w:szCs w:val="28"/>
        </w:rPr>
        <w:t xml:space="preserve">документации по планировке территории </w:t>
      </w:r>
      <w:r w:rsidRPr="009C73F7">
        <w:rPr>
          <w:szCs w:val="28"/>
        </w:rPr>
        <w:t>и указываются в составе градостроительного плана земельного участка</w:t>
      </w:r>
      <w:r w:rsidR="00705A68" w:rsidRPr="009C73F7">
        <w:rPr>
          <w:szCs w:val="28"/>
        </w:rPr>
        <w:t>.</w:t>
      </w:r>
      <w:r w:rsidR="00B73C87" w:rsidRPr="009C73F7">
        <w:rPr>
          <w:szCs w:val="28"/>
        </w:rPr>
        <w:t xml:space="preserve"> </w:t>
      </w:r>
      <w:r w:rsidRPr="009C73F7">
        <w:rPr>
          <w:szCs w:val="28"/>
        </w:rPr>
        <w:t xml:space="preserve">Границы зон действия публичных сервитутов также </w:t>
      </w:r>
      <w:r w:rsidR="00FB7B2A" w:rsidRPr="009C73F7">
        <w:rPr>
          <w:szCs w:val="28"/>
        </w:rPr>
        <w:t>вносятся в реестр границ Единого государственного реестра недвижимости</w:t>
      </w:r>
      <w:r w:rsidRPr="009C73F7">
        <w:rPr>
          <w:szCs w:val="28"/>
        </w:rPr>
        <w:t>.</w:t>
      </w:r>
    </w:p>
    <w:p w14:paraId="01AC94C9" w14:textId="70E22DAA" w:rsidR="00D07233" w:rsidRPr="000B5FF5" w:rsidRDefault="00D07233" w:rsidP="00D07233">
      <w:pPr>
        <w:suppressAutoHyphens/>
        <w:autoSpaceDE w:val="0"/>
        <w:autoSpaceDN w:val="0"/>
        <w:adjustRightInd w:val="0"/>
        <w:ind w:firstLine="709"/>
        <w:jc w:val="both"/>
        <w:rPr>
          <w:szCs w:val="28"/>
        </w:rPr>
      </w:pPr>
      <w:r w:rsidRPr="000B5FF5">
        <w:rPr>
          <w:szCs w:val="28"/>
        </w:rPr>
        <w:t xml:space="preserve">3. Порядок установления публичных сервитутов определяется в соответствии с </w:t>
      </w:r>
      <w:r w:rsidR="00FB7B2A" w:rsidRPr="009C73F7">
        <w:rPr>
          <w:szCs w:val="28"/>
        </w:rPr>
        <w:t>Земельным кодексом</w:t>
      </w:r>
      <w:r w:rsidRPr="009C73F7">
        <w:rPr>
          <w:szCs w:val="28"/>
        </w:rPr>
        <w:t xml:space="preserve"> </w:t>
      </w:r>
      <w:r w:rsidRPr="000B5FF5">
        <w:rPr>
          <w:szCs w:val="28"/>
        </w:rPr>
        <w:t>Российской Федерации.</w:t>
      </w:r>
    </w:p>
    <w:p w14:paraId="54D48350" w14:textId="77777777" w:rsidR="00D07233" w:rsidRPr="000B5FF5" w:rsidRDefault="00D07233" w:rsidP="00D07233">
      <w:pPr>
        <w:suppressAutoHyphens/>
        <w:autoSpaceDE w:val="0"/>
        <w:autoSpaceDN w:val="0"/>
        <w:adjustRightInd w:val="0"/>
        <w:ind w:firstLine="709"/>
        <w:jc w:val="both"/>
        <w:rPr>
          <w:szCs w:val="28"/>
        </w:rPr>
      </w:pPr>
    </w:p>
    <w:p w14:paraId="77BE78EA" w14:textId="61A335AC" w:rsidR="00D07233" w:rsidRPr="000B5FF5" w:rsidRDefault="00D07233" w:rsidP="00D07233">
      <w:pPr>
        <w:suppressAutoHyphens/>
        <w:autoSpaceDE w:val="0"/>
        <w:autoSpaceDN w:val="0"/>
        <w:adjustRightInd w:val="0"/>
        <w:ind w:firstLine="709"/>
        <w:jc w:val="center"/>
        <w:outlineLvl w:val="3"/>
        <w:rPr>
          <w:szCs w:val="28"/>
        </w:rPr>
      </w:pPr>
      <w:bookmarkStart w:id="1" w:name="_Toc154142026"/>
      <w:bookmarkStart w:id="2" w:name="_Toc343003995"/>
      <w:r w:rsidRPr="000B5FF5">
        <w:rPr>
          <w:szCs w:val="28"/>
        </w:rPr>
        <w:t xml:space="preserve">Подраздел </w:t>
      </w:r>
      <w:r w:rsidR="00D11360">
        <w:rPr>
          <w:szCs w:val="28"/>
        </w:rPr>
        <w:t>11</w:t>
      </w:r>
      <w:r w:rsidRPr="000B5FF5">
        <w:rPr>
          <w:szCs w:val="28"/>
        </w:rPr>
        <w:t>. Порядок предоставления разрешения на условно разрешённый вид использования земельного участка или объекта капитального строительства</w:t>
      </w:r>
      <w:bookmarkEnd w:id="1"/>
      <w:bookmarkEnd w:id="2"/>
    </w:p>
    <w:p w14:paraId="6131AC95" w14:textId="77777777" w:rsidR="00D07233" w:rsidRPr="000B5FF5" w:rsidRDefault="00D07233" w:rsidP="00D07233">
      <w:pPr>
        <w:suppressAutoHyphens/>
        <w:autoSpaceDE w:val="0"/>
        <w:autoSpaceDN w:val="0"/>
        <w:adjustRightInd w:val="0"/>
        <w:ind w:firstLine="709"/>
        <w:jc w:val="both"/>
        <w:rPr>
          <w:kern w:val="28"/>
          <w:szCs w:val="28"/>
        </w:rPr>
      </w:pPr>
      <w:bookmarkStart w:id="3" w:name="_Toc130098620"/>
      <w:bookmarkStart w:id="4" w:name="_Toc154142027"/>
    </w:p>
    <w:p w14:paraId="49B6A878" w14:textId="77777777" w:rsidR="00D07233" w:rsidRPr="000B5FF5" w:rsidRDefault="00D07233" w:rsidP="00D07233">
      <w:pPr>
        <w:suppressAutoHyphens/>
        <w:autoSpaceDE w:val="0"/>
        <w:autoSpaceDN w:val="0"/>
        <w:adjustRightInd w:val="0"/>
        <w:ind w:firstLine="709"/>
        <w:jc w:val="both"/>
        <w:rPr>
          <w:kern w:val="28"/>
          <w:szCs w:val="28"/>
        </w:rPr>
      </w:pPr>
      <w:r w:rsidRPr="000B5FF5">
        <w:rPr>
          <w:kern w:val="28"/>
          <w:szCs w:val="28"/>
        </w:rPr>
        <w:t>1. Разрешение на условно разрешенный вид использования земельного участка или объекта капитального строительства требуется в случаях, когда правообладатели планируют использовать принадлежащие им земельные участки, иные объекты недвижимости в соответствии с видом (видами) использования, которые определены настоящими Правилами как условно разрешенные виды использования земельных участков и объектов капитального строительства применительно к соответствующей территориальной зоне, обозначенной на Карте градостроительного зонирования.</w:t>
      </w:r>
    </w:p>
    <w:p w14:paraId="7F69E359" w14:textId="4D2C1363" w:rsidR="00D07233" w:rsidRDefault="00D07233" w:rsidP="00D07233">
      <w:pPr>
        <w:suppressAutoHyphens/>
        <w:autoSpaceDE w:val="0"/>
        <w:autoSpaceDN w:val="0"/>
        <w:adjustRightInd w:val="0"/>
        <w:ind w:firstLine="709"/>
        <w:jc w:val="both"/>
        <w:rPr>
          <w:strike/>
          <w:kern w:val="28"/>
          <w:szCs w:val="28"/>
        </w:rPr>
      </w:pPr>
      <w:r w:rsidRPr="000B5FF5">
        <w:rPr>
          <w:kern w:val="28"/>
          <w:szCs w:val="28"/>
        </w:rPr>
        <w:t xml:space="preserve">2. </w:t>
      </w:r>
      <w:r w:rsidRPr="00DA45EC">
        <w:rPr>
          <w:kern w:val="28"/>
          <w:szCs w:val="28"/>
        </w:rPr>
        <w:t>Физические, юридические лица, заинтересованные в получении разрешения на условно разрешенный вид использования, направляют заявление в Комиссию.</w:t>
      </w:r>
    </w:p>
    <w:p w14:paraId="2EF09D66" w14:textId="65767837" w:rsidR="00AE7C48" w:rsidRPr="009C73F7" w:rsidRDefault="00AE7C48" w:rsidP="00D07233">
      <w:pPr>
        <w:suppressAutoHyphens/>
        <w:autoSpaceDE w:val="0"/>
        <w:autoSpaceDN w:val="0"/>
        <w:adjustRightInd w:val="0"/>
        <w:ind w:firstLine="709"/>
        <w:jc w:val="both"/>
        <w:rPr>
          <w:kern w:val="28"/>
          <w:szCs w:val="28"/>
        </w:rPr>
      </w:pPr>
      <w:r w:rsidRPr="009C73F7">
        <w:rPr>
          <w:kern w:val="28"/>
          <w:szCs w:val="28"/>
        </w:rPr>
        <w:t>В качестве заявителей выступают заинтересованные физические или юридические лица, являющиеся правообладателями земельных участков. От имени заявителя могут выступать лица, имеющие право в соответствии с законодательством Российской Федерации представлять интересы заявителя, либо лица, уполномоченные заявителем в порядке, установленном законодательством Российской Федерации.</w:t>
      </w:r>
    </w:p>
    <w:p w14:paraId="0206F50C" w14:textId="7D6BB08D" w:rsidR="00AE7C48" w:rsidRPr="009C73F7" w:rsidRDefault="00D07233" w:rsidP="00D07233">
      <w:pPr>
        <w:suppressAutoHyphens/>
        <w:autoSpaceDE w:val="0"/>
        <w:autoSpaceDN w:val="0"/>
        <w:adjustRightInd w:val="0"/>
        <w:ind w:firstLine="709"/>
        <w:jc w:val="both"/>
        <w:rPr>
          <w:kern w:val="28"/>
          <w:szCs w:val="28"/>
        </w:rPr>
      </w:pPr>
      <w:r w:rsidRPr="000B5FF5">
        <w:rPr>
          <w:kern w:val="28"/>
          <w:szCs w:val="28"/>
        </w:rPr>
        <w:t xml:space="preserve">3. </w:t>
      </w:r>
      <w:r w:rsidR="00AE7C48" w:rsidRPr="009C73F7">
        <w:rPr>
          <w:kern w:val="28"/>
          <w:szCs w:val="28"/>
        </w:rPr>
        <w:t>Документы, предъявляемые заявителями для предоставления муниципальной услуги:</w:t>
      </w:r>
    </w:p>
    <w:p w14:paraId="2BD29AAB" w14:textId="5DC20F8E" w:rsidR="00AE7C48" w:rsidRPr="009C73F7" w:rsidRDefault="00AE7C48" w:rsidP="00D07233">
      <w:pPr>
        <w:suppressAutoHyphens/>
        <w:autoSpaceDE w:val="0"/>
        <w:autoSpaceDN w:val="0"/>
        <w:adjustRightInd w:val="0"/>
        <w:ind w:firstLine="709"/>
        <w:jc w:val="both"/>
        <w:rPr>
          <w:kern w:val="28"/>
          <w:szCs w:val="28"/>
        </w:rPr>
      </w:pPr>
      <w:r w:rsidRPr="009C73F7">
        <w:rPr>
          <w:kern w:val="28"/>
          <w:szCs w:val="28"/>
        </w:rPr>
        <w:t>– заявление правообладателя земельного участка по форме, установленной административным регламентом предоставления муниципальной услуги, в орган, предоставляющий муниципальную услугу;</w:t>
      </w:r>
    </w:p>
    <w:p w14:paraId="4A30A899" w14:textId="0C181022" w:rsidR="00AE7C48" w:rsidRPr="009C73F7" w:rsidRDefault="00AE7C48" w:rsidP="00AE7C48">
      <w:pPr>
        <w:suppressAutoHyphens/>
        <w:autoSpaceDE w:val="0"/>
        <w:autoSpaceDN w:val="0"/>
        <w:adjustRightInd w:val="0"/>
        <w:ind w:firstLine="709"/>
        <w:jc w:val="both"/>
        <w:rPr>
          <w:kern w:val="28"/>
          <w:szCs w:val="28"/>
        </w:rPr>
      </w:pPr>
      <w:r w:rsidRPr="009C73F7">
        <w:rPr>
          <w:kern w:val="28"/>
          <w:szCs w:val="28"/>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(в случае личного обращения</w:t>
      </w:r>
      <w:r w:rsidR="002101F5">
        <w:rPr>
          <w:kern w:val="28"/>
          <w:szCs w:val="28"/>
        </w:rPr>
        <w:t>,</w:t>
      </w:r>
      <w:r w:rsidRPr="009C73F7">
        <w:rPr>
          <w:kern w:val="28"/>
          <w:szCs w:val="28"/>
        </w:rPr>
        <w:t xml:space="preserve"> либо посредством почтового отправления);</w:t>
      </w:r>
    </w:p>
    <w:p w14:paraId="78DB959F" w14:textId="52DE2FE7" w:rsidR="00AE7C48" w:rsidRPr="009C73F7" w:rsidRDefault="00AE7C48" w:rsidP="00AE7C48">
      <w:pPr>
        <w:suppressAutoHyphens/>
        <w:autoSpaceDE w:val="0"/>
        <w:autoSpaceDN w:val="0"/>
        <w:adjustRightInd w:val="0"/>
        <w:ind w:firstLine="709"/>
        <w:jc w:val="both"/>
        <w:rPr>
          <w:kern w:val="28"/>
          <w:szCs w:val="28"/>
        </w:rPr>
      </w:pPr>
      <w:r w:rsidRPr="009C73F7">
        <w:rPr>
          <w:kern w:val="28"/>
          <w:szCs w:val="28"/>
        </w:rPr>
        <w:t>– документ, подтверждающий полномочия представителя заявителя, – в случае обращения за предоставлением услуги представителя заявителя;</w:t>
      </w:r>
    </w:p>
    <w:p w14:paraId="30E09BC4" w14:textId="6277267E" w:rsidR="00AE7C48" w:rsidRPr="009C73F7" w:rsidRDefault="00AE7C48" w:rsidP="00AE7C48">
      <w:pPr>
        <w:suppressAutoHyphens/>
        <w:autoSpaceDE w:val="0"/>
        <w:autoSpaceDN w:val="0"/>
        <w:adjustRightInd w:val="0"/>
        <w:ind w:firstLine="709"/>
        <w:jc w:val="both"/>
        <w:rPr>
          <w:kern w:val="28"/>
          <w:szCs w:val="28"/>
        </w:rPr>
      </w:pPr>
      <w:r w:rsidRPr="009C73F7">
        <w:rPr>
          <w:kern w:val="28"/>
          <w:szCs w:val="28"/>
        </w:rPr>
        <w:t>– эскизный проект строительства, реконструкции объекта капитального строительства, который предлагается реализовать в случае представления разрешения на условно разрешенный вид использования, с отражением в нем позиций, относящихся к объекту: указание мест расположения существующих и намечаемых строений и описание их характеристик (общая площадь, этажность, открытые пространства, существующие и планируемые места стоянок автомобилей и т.д.), информацию о планируемых вместимости, мощности объекта, объемах ресурсов, необходимых для функционирования объекта (количество работающих и посетителей), грузооборот (частота подъезда к объекту грузовых автомобилей), объемы инженерных ресурсов (энергообеспечение, водоснабжение и т.д.), документы, подтверждающие возможность получения таких ресурсов в необходимом объеме (технические условия, предоставленные уполномоченными организациями), информацию о предполагаемом уровне воздействия на окружающую среду (объем и характер выбросов в атмосферу, количество отходов производства и степень их вредности) – обоснование того, что реализацией предложений не будет оказано негативное воздействие на окружающую среду в объемах, превышающих допустимые пределы;</w:t>
      </w:r>
    </w:p>
    <w:p w14:paraId="07EEAC8C" w14:textId="40F278CD" w:rsidR="00AE7C48" w:rsidRPr="009C73F7" w:rsidRDefault="00AE7C48" w:rsidP="00AE7C48">
      <w:pPr>
        <w:suppressAutoHyphens/>
        <w:autoSpaceDE w:val="0"/>
        <w:autoSpaceDN w:val="0"/>
        <w:adjustRightInd w:val="0"/>
        <w:ind w:firstLine="709"/>
        <w:jc w:val="both"/>
        <w:rPr>
          <w:kern w:val="28"/>
          <w:szCs w:val="28"/>
        </w:rPr>
      </w:pPr>
      <w:r w:rsidRPr="009C73F7">
        <w:rPr>
          <w:kern w:val="28"/>
          <w:szCs w:val="28"/>
        </w:rPr>
        <w:t>– правоустанавливающий документ на земельный участок, права на который не зарегистрированы в Едином государственном реестре недвижимости, правоустанавливающий документ на объекты капитального строительства, права на который не зарегистрированы в Едином государственном реестре недвижимости;</w:t>
      </w:r>
    </w:p>
    <w:p w14:paraId="6A5E1BDF" w14:textId="27FD8DDB" w:rsidR="00AE7C48" w:rsidRPr="009C73F7" w:rsidRDefault="00AE7C48" w:rsidP="00AE7C48">
      <w:pPr>
        <w:suppressAutoHyphens/>
        <w:autoSpaceDE w:val="0"/>
        <w:autoSpaceDN w:val="0"/>
        <w:adjustRightInd w:val="0"/>
        <w:ind w:firstLine="709"/>
        <w:jc w:val="both"/>
        <w:rPr>
          <w:kern w:val="28"/>
          <w:szCs w:val="28"/>
        </w:rPr>
      </w:pPr>
      <w:r w:rsidRPr="009C73F7">
        <w:rPr>
          <w:kern w:val="28"/>
          <w:szCs w:val="28"/>
        </w:rPr>
        <w:t>– согласие всех правообладателей земельного участка, в отношении которого запрашивается разрешения на условно разрешенный вид использования;</w:t>
      </w:r>
    </w:p>
    <w:p w14:paraId="37602FE0" w14:textId="5E01D6D6" w:rsidR="00AE7C48" w:rsidRPr="009C73F7" w:rsidRDefault="00AE7C48" w:rsidP="00AE7C48">
      <w:pPr>
        <w:suppressAutoHyphens/>
        <w:autoSpaceDE w:val="0"/>
        <w:autoSpaceDN w:val="0"/>
        <w:adjustRightInd w:val="0"/>
        <w:ind w:firstLine="709"/>
        <w:jc w:val="both"/>
        <w:rPr>
          <w:kern w:val="28"/>
          <w:szCs w:val="28"/>
        </w:rPr>
      </w:pPr>
      <w:r w:rsidRPr="009C73F7">
        <w:rPr>
          <w:kern w:val="28"/>
          <w:szCs w:val="28"/>
        </w:rPr>
        <w:t>– согласие всех правообладателей объекта капитального строительства, в отношении которого запрашивается разрешения на условно разрешенный вид использования;</w:t>
      </w:r>
    </w:p>
    <w:p w14:paraId="100CA8C9" w14:textId="4C1624F6" w:rsidR="00AE7C48" w:rsidRPr="009C73F7" w:rsidRDefault="00AE7C48" w:rsidP="00AE7C48">
      <w:pPr>
        <w:suppressAutoHyphens/>
        <w:autoSpaceDE w:val="0"/>
        <w:autoSpaceDN w:val="0"/>
        <w:adjustRightInd w:val="0"/>
        <w:ind w:firstLine="709"/>
        <w:jc w:val="both"/>
        <w:rPr>
          <w:kern w:val="28"/>
          <w:szCs w:val="28"/>
        </w:rPr>
      </w:pPr>
      <w:r w:rsidRPr="009C73F7">
        <w:rPr>
          <w:kern w:val="28"/>
          <w:szCs w:val="28"/>
        </w:rPr>
        <w:t>– копии платежных документов, подтверждающие оплату расходов, связанных с</w:t>
      </w:r>
      <w:r w:rsidR="00DC1C3C" w:rsidRPr="009C73F7">
        <w:rPr>
          <w:kern w:val="28"/>
          <w:szCs w:val="28"/>
        </w:rPr>
        <w:t xml:space="preserve"> проведением публичных слушаний</w:t>
      </w:r>
      <w:r w:rsidRPr="009C73F7">
        <w:rPr>
          <w:kern w:val="28"/>
          <w:szCs w:val="28"/>
        </w:rPr>
        <w:t>.</w:t>
      </w:r>
    </w:p>
    <w:p w14:paraId="6A32225A" w14:textId="0FA882BB" w:rsidR="00D07233" w:rsidRPr="00DA45EC" w:rsidRDefault="00D07233" w:rsidP="00D07233">
      <w:pPr>
        <w:suppressAutoHyphens/>
        <w:autoSpaceDE w:val="0"/>
        <w:autoSpaceDN w:val="0"/>
        <w:adjustRightInd w:val="0"/>
        <w:ind w:firstLine="709"/>
        <w:jc w:val="both"/>
        <w:rPr>
          <w:kern w:val="28"/>
          <w:szCs w:val="28"/>
        </w:rPr>
      </w:pPr>
      <w:r w:rsidRPr="00DA45EC">
        <w:rPr>
          <w:kern w:val="28"/>
          <w:szCs w:val="28"/>
        </w:rPr>
        <w:t xml:space="preserve">4. Арендатор земельного участка для изменения вида разрешенного использования земельного участка запрашивает согласие арендодателя земельного участка на такое изменение. После получения согласия арендодателя направляет заявление в Комиссию в соответствии с </w:t>
      </w:r>
      <w:r w:rsidR="00DA45EC" w:rsidRPr="009C73F7">
        <w:rPr>
          <w:kern w:val="28"/>
          <w:szCs w:val="28"/>
        </w:rPr>
        <w:t>частями 2, 3</w:t>
      </w:r>
      <w:r w:rsidRPr="00DA45EC">
        <w:rPr>
          <w:kern w:val="28"/>
          <w:szCs w:val="28"/>
        </w:rPr>
        <w:t xml:space="preserve"> настоящего подраздела.</w:t>
      </w:r>
    </w:p>
    <w:p w14:paraId="205CD7A6" w14:textId="17182340" w:rsidR="00D07233" w:rsidRPr="009C73F7" w:rsidRDefault="00D07233" w:rsidP="00D07233">
      <w:pPr>
        <w:suppressAutoHyphens/>
        <w:autoSpaceDE w:val="0"/>
        <w:autoSpaceDN w:val="0"/>
        <w:adjustRightInd w:val="0"/>
        <w:ind w:firstLine="709"/>
        <w:jc w:val="both"/>
        <w:rPr>
          <w:kern w:val="28"/>
          <w:szCs w:val="28"/>
        </w:rPr>
      </w:pPr>
      <w:r w:rsidRPr="000B5FF5">
        <w:rPr>
          <w:kern w:val="28"/>
          <w:szCs w:val="28"/>
        </w:rPr>
        <w:t xml:space="preserve">5. </w:t>
      </w:r>
      <w:r w:rsidR="00811E99" w:rsidRPr="009C73F7">
        <w:rPr>
          <w:kern w:val="28"/>
          <w:szCs w:val="28"/>
        </w:rPr>
        <w:t xml:space="preserve">В случае соответствия предъявляемых заявителями документов по перечню и своему содержанию требованиям, предусмотренным административным регламентом предоставления муниципальной услуги, проект решения </w:t>
      </w:r>
      <w:r w:rsidRPr="009C73F7">
        <w:rPr>
          <w:kern w:val="28"/>
          <w:szCs w:val="28"/>
        </w:rPr>
        <w:t>о предоставлении разрешения на условно разрешенный вид использования подлежит обсуждению на общественных обсуждениях или публичных слушаниях</w:t>
      </w:r>
      <w:r w:rsidR="00811E99" w:rsidRPr="009C73F7">
        <w:rPr>
          <w:kern w:val="28"/>
          <w:szCs w:val="28"/>
        </w:rPr>
        <w:t>, назначаемых на основании постановления главы Пермского муниципального округа</w:t>
      </w:r>
      <w:r w:rsidR="004F0FD8" w:rsidRPr="009C73F7">
        <w:rPr>
          <w:kern w:val="28"/>
          <w:szCs w:val="28"/>
        </w:rPr>
        <w:t xml:space="preserve"> Пермского края</w:t>
      </w:r>
      <w:r w:rsidRPr="009C73F7">
        <w:rPr>
          <w:kern w:val="28"/>
          <w:szCs w:val="28"/>
        </w:rPr>
        <w:t>.</w:t>
      </w:r>
      <w:r w:rsidR="0062354E" w:rsidRPr="009C73F7">
        <w:rPr>
          <w:kern w:val="28"/>
          <w:szCs w:val="28"/>
        </w:rPr>
        <w:t xml:space="preserve"> </w:t>
      </w:r>
    </w:p>
    <w:p w14:paraId="231BCCF3" w14:textId="69BCF950" w:rsidR="0062354E" w:rsidRPr="009C73F7" w:rsidRDefault="0062354E" w:rsidP="00D07233">
      <w:pPr>
        <w:suppressAutoHyphens/>
        <w:autoSpaceDE w:val="0"/>
        <w:autoSpaceDN w:val="0"/>
        <w:adjustRightInd w:val="0"/>
        <w:ind w:firstLine="709"/>
        <w:jc w:val="both"/>
        <w:rPr>
          <w:kern w:val="28"/>
          <w:szCs w:val="28"/>
        </w:rPr>
      </w:pPr>
      <w:r w:rsidRPr="009C73F7">
        <w:rPr>
          <w:kern w:val="28"/>
          <w:szCs w:val="28"/>
        </w:rPr>
        <w:t xml:space="preserve">По результатам проведения публичных слушаний или общественных обсуждений оформляются протоколы общественных обсуждений или публичных слушаний, заключение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земельного участка или объекта капитального строительства. Заключение публикуется в муниципальной газете «Нива», размещается на официальном сайте </w:t>
      </w:r>
      <w:r w:rsidR="009C73F7" w:rsidRPr="009C73F7">
        <w:rPr>
          <w:kern w:val="28"/>
          <w:szCs w:val="28"/>
        </w:rPr>
        <w:t>муниципального округа</w:t>
      </w:r>
      <w:r w:rsidRPr="009C73F7">
        <w:rPr>
          <w:kern w:val="28"/>
          <w:szCs w:val="28"/>
        </w:rPr>
        <w:t>.</w:t>
      </w:r>
    </w:p>
    <w:p w14:paraId="24C9C5EF" w14:textId="4B7C7E55" w:rsidR="00D07233" w:rsidRPr="009D7E52" w:rsidRDefault="00D07233" w:rsidP="00D07233">
      <w:pPr>
        <w:autoSpaceDE w:val="0"/>
        <w:autoSpaceDN w:val="0"/>
        <w:adjustRightInd w:val="0"/>
        <w:ind w:firstLine="709"/>
        <w:jc w:val="both"/>
        <w:rPr>
          <w:color w:val="FF0000"/>
          <w:szCs w:val="28"/>
        </w:rPr>
      </w:pPr>
      <w:r w:rsidRPr="009D7E52">
        <w:rPr>
          <w:szCs w:val="28"/>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r w:rsidR="00643A37" w:rsidRPr="009D7E52">
        <w:rPr>
          <w:szCs w:val="28"/>
        </w:rPr>
        <w:t xml:space="preserve"> </w:t>
      </w:r>
    </w:p>
    <w:p w14:paraId="6BBB385D" w14:textId="0FB64FB7" w:rsidR="00D07233" w:rsidRPr="000B5FF5" w:rsidRDefault="00D07233" w:rsidP="00DA45EC">
      <w:pPr>
        <w:suppressAutoHyphens/>
        <w:autoSpaceDE w:val="0"/>
        <w:autoSpaceDN w:val="0"/>
        <w:adjustRightInd w:val="0"/>
        <w:ind w:firstLine="709"/>
        <w:jc w:val="both"/>
        <w:rPr>
          <w:kern w:val="28"/>
          <w:szCs w:val="28"/>
        </w:rPr>
      </w:pPr>
      <w:r w:rsidRPr="000B5FF5">
        <w:rPr>
          <w:kern w:val="28"/>
          <w:szCs w:val="28"/>
        </w:rPr>
        <w:t xml:space="preserve">6. На основании заключения о результатах </w:t>
      </w:r>
      <w:r w:rsidRPr="003C23AA">
        <w:rPr>
          <w:kern w:val="28"/>
          <w:szCs w:val="28"/>
        </w:rPr>
        <w:t xml:space="preserve">общественных обсуждений или публичных слушаний </w:t>
      </w:r>
      <w:r w:rsidRPr="00DA45EC">
        <w:rPr>
          <w:kern w:val="28"/>
          <w:szCs w:val="28"/>
        </w:rPr>
        <w:t xml:space="preserve">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Pr="00DA45EC">
        <w:rPr>
          <w:szCs w:val="28"/>
        </w:rPr>
        <w:t xml:space="preserve">администрации Пермского муниципального </w:t>
      </w:r>
      <w:r w:rsidR="004F0FD8" w:rsidRPr="009C73F7">
        <w:rPr>
          <w:szCs w:val="28"/>
        </w:rPr>
        <w:t>округа Пермского края</w:t>
      </w:r>
      <w:r w:rsidRPr="00DA45EC">
        <w:rPr>
          <w:kern w:val="28"/>
          <w:szCs w:val="28"/>
        </w:rPr>
        <w:t>.</w:t>
      </w:r>
      <w:r w:rsidR="00DA45EC" w:rsidRPr="00DA45EC">
        <w:rPr>
          <w:color w:val="FF0000"/>
          <w:kern w:val="28"/>
          <w:szCs w:val="28"/>
        </w:rPr>
        <w:t xml:space="preserve"> </w:t>
      </w:r>
    </w:p>
    <w:p w14:paraId="086E4020" w14:textId="77777777" w:rsidR="00D07233" w:rsidRPr="000B5FF5" w:rsidRDefault="00D07233" w:rsidP="00D07233">
      <w:pPr>
        <w:suppressAutoHyphens/>
        <w:autoSpaceDE w:val="0"/>
        <w:autoSpaceDN w:val="0"/>
        <w:adjustRightInd w:val="0"/>
        <w:ind w:firstLine="709"/>
        <w:jc w:val="both"/>
        <w:rPr>
          <w:kern w:val="28"/>
          <w:szCs w:val="28"/>
        </w:rPr>
      </w:pPr>
      <w:r w:rsidRPr="000B5FF5">
        <w:rPr>
          <w:kern w:val="28"/>
          <w:szCs w:val="28"/>
        </w:rPr>
        <w:t>7. Разрешение на условно разрешенный вид использования может быть предоставлено с условиями, которые определяют пределы реализации согласованного вида использования с учетом недопущения причинения ущерба смежным землепользователям и правообладателям.</w:t>
      </w:r>
    </w:p>
    <w:p w14:paraId="089EB451" w14:textId="05765D6A" w:rsidR="00D07233" w:rsidRPr="00DA45EC" w:rsidRDefault="00D07233" w:rsidP="00D07233">
      <w:pPr>
        <w:suppressAutoHyphens/>
        <w:autoSpaceDE w:val="0"/>
        <w:autoSpaceDN w:val="0"/>
        <w:adjustRightInd w:val="0"/>
        <w:ind w:firstLine="709"/>
        <w:jc w:val="both"/>
        <w:rPr>
          <w:color w:val="FF0000"/>
          <w:kern w:val="28"/>
          <w:szCs w:val="28"/>
          <w:u w:val="single"/>
        </w:rPr>
      </w:pPr>
      <w:r w:rsidRPr="00DA45EC">
        <w:rPr>
          <w:kern w:val="28"/>
          <w:szCs w:val="28"/>
        </w:rPr>
        <w:t xml:space="preserve">8. На основании указанных в </w:t>
      </w:r>
      <w:r w:rsidRPr="00DA45EC">
        <w:rPr>
          <w:i/>
          <w:kern w:val="28"/>
          <w:szCs w:val="28"/>
        </w:rPr>
        <w:t>части 6</w:t>
      </w:r>
      <w:r w:rsidRPr="00DA45EC">
        <w:rPr>
          <w:kern w:val="28"/>
          <w:szCs w:val="28"/>
        </w:rPr>
        <w:t xml:space="preserve"> настоящего подраздела рекомендаций </w:t>
      </w:r>
      <w:r w:rsidRPr="009C73F7">
        <w:rPr>
          <w:kern w:val="28"/>
          <w:szCs w:val="28"/>
        </w:rPr>
        <w:t xml:space="preserve">глава </w:t>
      </w:r>
      <w:r w:rsidR="00B20CF1" w:rsidRPr="009C73F7">
        <w:rPr>
          <w:szCs w:val="28"/>
        </w:rPr>
        <w:t xml:space="preserve">Пермского муниципального округа Пермского края – глава </w:t>
      </w:r>
      <w:r w:rsidRPr="009C73F7">
        <w:rPr>
          <w:szCs w:val="28"/>
        </w:rPr>
        <w:t xml:space="preserve">администрации Пермского муниципального </w:t>
      </w:r>
      <w:r w:rsidR="00DA45EC" w:rsidRPr="009C73F7">
        <w:rPr>
          <w:szCs w:val="28"/>
        </w:rPr>
        <w:t>округа</w:t>
      </w:r>
      <w:r w:rsidR="004F0FD8" w:rsidRPr="009C73F7">
        <w:rPr>
          <w:szCs w:val="28"/>
        </w:rPr>
        <w:t xml:space="preserve"> Пермского края (далее – глава </w:t>
      </w:r>
      <w:r w:rsidR="00BE7497" w:rsidRPr="009C73F7">
        <w:rPr>
          <w:szCs w:val="28"/>
        </w:rPr>
        <w:t xml:space="preserve">муниципального </w:t>
      </w:r>
      <w:r w:rsidR="009C73F7" w:rsidRPr="009C73F7">
        <w:rPr>
          <w:szCs w:val="28"/>
        </w:rPr>
        <w:t>о</w:t>
      </w:r>
      <w:r w:rsidR="004F0FD8" w:rsidRPr="009C73F7">
        <w:rPr>
          <w:szCs w:val="28"/>
        </w:rPr>
        <w:t>круга)</w:t>
      </w:r>
      <w:r w:rsidRPr="00DA45EC">
        <w:rPr>
          <w:kern w:val="28"/>
          <w:szCs w:val="28"/>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C73F7" w:rsidRPr="009C73F7">
        <w:rPr>
          <w:kern w:val="28"/>
          <w:szCs w:val="28"/>
        </w:rPr>
        <w:t>муниципального округа</w:t>
      </w:r>
      <w:r w:rsidR="009C73F7" w:rsidRPr="00DA45EC">
        <w:rPr>
          <w:kern w:val="28"/>
          <w:szCs w:val="28"/>
        </w:rPr>
        <w:t xml:space="preserve"> </w:t>
      </w:r>
      <w:r w:rsidRPr="00DA45EC">
        <w:rPr>
          <w:kern w:val="28"/>
          <w:szCs w:val="28"/>
        </w:rPr>
        <w:t>в сети «Интернет».</w:t>
      </w:r>
      <w:r w:rsidR="00B80578" w:rsidRPr="00DA45EC">
        <w:rPr>
          <w:kern w:val="28"/>
          <w:szCs w:val="28"/>
        </w:rPr>
        <w:t xml:space="preserve"> </w:t>
      </w:r>
    </w:p>
    <w:p w14:paraId="4B782CBD" w14:textId="77777777" w:rsidR="00D07233" w:rsidRPr="000B5FF5" w:rsidRDefault="00D07233" w:rsidP="00D07233">
      <w:pPr>
        <w:suppressAutoHyphens/>
        <w:autoSpaceDE w:val="0"/>
        <w:autoSpaceDN w:val="0"/>
        <w:adjustRightInd w:val="0"/>
        <w:ind w:firstLine="709"/>
        <w:jc w:val="both"/>
        <w:rPr>
          <w:kern w:val="28"/>
          <w:szCs w:val="28"/>
        </w:rPr>
      </w:pPr>
      <w:r w:rsidRPr="000B5FF5">
        <w:rPr>
          <w:kern w:val="28"/>
          <w:szCs w:val="28"/>
        </w:rPr>
        <w:t xml:space="preserve">9. Расходы, связанные с организацией и проведением </w:t>
      </w:r>
      <w:r w:rsidRPr="003C23AA">
        <w:rPr>
          <w:kern w:val="28"/>
          <w:szCs w:val="28"/>
        </w:rPr>
        <w:t xml:space="preserve">общественных обсуждений или публичных слушаний </w:t>
      </w:r>
      <w:r w:rsidRPr="000B5FF5">
        <w:rPr>
          <w:kern w:val="28"/>
          <w:szCs w:val="28"/>
        </w:rPr>
        <w:t>по вопросу предоставления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14:paraId="5C593A08" w14:textId="77777777" w:rsidR="00D07233" w:rsidRDefault="00D07233" w:rsidP="00D07233">
      <w:pPr>
        <w:suppressAutoHyphens/>
        <w:autoSpaceDE w:val="0"/>
        <w:autoSpaceDN w:val="0"/>
        <w:adjustRightInd w:val="0"/>
        <w:ind w:firstLine="709"/>
        <w:jc w:val="both"/>
        <w:rPr>
          <w:kern w:val="28"/>
          <w:szCs w:val="28"/>
        </w:rPr>
      </w:pPr>
      <w:r>
        <w:rPr>
          <w:kern w:val="28"/>
          <w:szCs w:val="28"/>
        </w:rPr>
        <w:t>10.</w:t>
      </w:r>
      <w:r>
        <w:t xml:space="preserve"> </w:t>
      </w:r>
      <w:r w:rsidRPr="009A5D3F">
        <w:rPr>
          <w:kern w:val="28"/>
          <w:szCs w:val="28"/>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Pr>
          <w:kern w:val="28"/>
          <w:szCs w:val="28"/>
        </w:rPr>
        <w:t>Градостроительного к</w:t>
      </w:r>
      <w:r w:rsidRPr="009A5D3F">
        <w:rPr>
          <w:kern w:val="28"/>
          <w:szCs w:val="28"/>
        </w:rPr>
        <w:t>одекса</w:t>
      </w:r>
      <w:r>
        <w:rPr>
          <w:kern w:val="28"/>
          <w:szCs w:val="28"/>
        </w:rPr>
        <w:t xml:space="preserve"> Российской Федерации</w:t>
      </w:r>
      <w:r w:rsidRPr="009A5D3F">
        <w:rPr>
          <w:kern w:val="28"/>
          <w:szCs w:val="28"/>
        </w:rPr>
        <w:t>,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661429E8" w14:textId="77777777" w:rsidR="00D07233" w:rsidRPr="000B5FF5" w:rsidRDefault="00D07233" w:rsidP="00D07233">
      <w:pPr>
        <w:suppressAutoHyphens/>
        <w:autoSpaceDE w:val="0"/>
        <w:autoSpaceDN w:val="0"/>
        <w:adjustRightInd w:val="0"/>
        <w:ind w:firstLine="709"/>
        <w:jc w:val="both"/>
        <w:rPr>
          <w:kern w:val="28"/>
          <w:szCs w:val="28"/>
        </w:rPr>
      </w:pPr>
      <w:r w:rsidRPr="00E7112A">
        <w:rPr>
          <w:kern w:val="28"/>
          <w:szCs w:val="28"/>
        </w:rPr>
        <w:t>1</w:t>
      </w:r>
      <w:r>
        <w:rPr>
          <w:kern w:val="28"/>
          <w:szCs w:val="28"/>
        </w:rPr>
        <w:t>1</w:t>
      </w:r>
      <w:r w:rsidRPr="00E7112A">
        <w:rPr>
          <w:kern w:val="28"/>
          <w:szCs w:val="28"/>
        </w:rPr>
        <w:t>. Решение о предоставлении разрешения на условно разрешенный вид использования или об отказе в предоставлении такого разрешения может быть оспорено в судебном порядке.</w:t>
      </w:r>
    </w:p>
    <w:p w14:paraId="2E98A3CA" w14:textId="77777777" w:rsidR="00D07233" w:rsidRPr="000B5FF5" w:rsidRDefault="00D07233" w:rsidP="00D07233">
      <w:pPr>
        <w:suppressAutoHyphens/>
        <w:autoSpaceDE w:val="0"/>
        <w:autoSpaceDN w:val="0"/>
        <w:adjustRightInd w:val="0"/>
        <w:ind w:firstLine="709"/>
        <w:jc w:val="both"/>
        <w:rPr>
          <w:kern w:val="28"/>
          <w:szCs w:val="28"/>
        </w:rPr>
      </w:pPr>
    </w:p>
    <w:bookmarkEnd w:id="3"/>
    <w:bookmarkEnd w:id="4"/>
    <w:p w14:paraId="30D0558C" w14:textId="50025F34" w:rsidR="00D07233" w:rsidRPr="00B61EB5" w:rsidRDefault="00D07233" w:rsidP="00D07233">
      <w:pPr>
        <w:suppressAutoHyphens/>
        <w:autoSpaceDE w:val="0"/>
        <w:autoSpaceDN w:val="0"/>
        <w:adjustRightInd w:val="0"/>
        <w:ind w:firstLine="709"/>
        <w:jc w:val="both"/>
        <w:rPr>
          <w:szCs w:val="28"/>
        </w:rPr>
      </w:pPr>
      <w:r w:rsidRPr="00B61EB5">
        <w:rPr>
          <w:szCs w:val="28"/>
        </w:rPr>
        <w:t xml:space="preserve">Подраздел </w:t>
      </w:r>
      <w:r w:rsidR="00D11360">
        <w:rPr>
          <w:szCs w:val="28"/>
        </w:rPr>
        <w:t>12</w:t>
      </w:r>
      <w:r w:rsidRPr="00B61EB5">
        <w:rPr>
          <w:szCs w:val="28"/>
        </w:rPr>
        <w:t>. Порядок предоставления разрешения на отклонение от предельных параметров разрешённого строительства, реконструкции объектов капитального строительства</w:t>
      </w:r>
    </w:p>
    <w:p w14:paraId="436EBB8B" w14:textId="77777777" w:rsidR="00D07233" w:rsidRPr="00B61EB5" w:rsidRDefault="00D07233" w:rsidP="00D07233">
      <w:pPr>
        <w:suppressAutoHyphens/>
        <w:autoSpaceDE w:val="0"/>
        <w:autoSpaceDN w:val="0"/>
        <w:adjustRightInd w:val="0"/>
        <w:ind w:firstLine="709"/>
        <w:jc w:val="both"/>
        <w:rPr>
          <w:szCs w:val="28"/>
        </w:rPr>
      </w:pPr>
    </w:p>
    <w:p w14:paraId="0A1D9B9E" w14:textId="77777777" w:rsidR="00D07233" w:rsidRPr="00B61EB5" w:rsidRDefault="00D07233" w:rsidP="00D07233">
      <w:pPr>
        <w:suppressAutoHyphens/>
        <w:autoSpaceDE w:val="0"/>
        <w:autoSpaceDN w:val="0"/>
        <w:adjustRightInd w:val="0"/>
        <w:ind w:firstLine="709"/>
        <w:jc w:val="both"/>
        <w:rPr>
          <w:szCs w:val="28"/>
        </w:rPr>
      </w:pPr>
      <w:r w:rsidRPr="00B61EB5">
        <w:rPr>
          <w:szCs w:val="28"/>
        </w:rPr>
        <w:t>1. Правообладатели земельных участков, не имеющие возможности использовать земельные участки в соответствии со своими потребностями не отклоняясь от требований настоящих Правил в связи с тем, что размеры указанных земельных участков меньше установленных градостроительным регламентом минимальных размеров, либо конфигурация земельных участков, инженерно-геологические или иные характеристики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w:t>
      </w:r>
    </w:p>
    <w:p w14:paraId="2CE7A0E4" w14:textId="77777777" w:rsidR="00D07233" w:rsidRPr="00B61EB5" w:rsidRDefault="00D07233" w:rsidP="00D07233">
      <w:pPr>
        <w:suppressAutoHyphens/>
        <w:autoSpaceDE w:val="0"/>
        <w:autoSpaceDN w:val="0"/>
        <w:adjustRightInd w:val="0"/>
        <w:ind w:firstLine="709"/>
        <w:jc w:val="both"/>
        <w:rPr>
          <w:szCs w:val="28"/>
        </w:rPr>
      </w:pPr>
      <w:r w:rsidRPr="00B61EB5">
        <w:rPr>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4D140FE9" w14:textId="46A8607E" w:rsidR="00D07233" w:rsidRDefault="00D07233" w:rsidP="00D07233">
      <w:pPr>
        <w:suppressAutoHyphens/>
        <w:autoSpaceDE w:val="0"/>
        <w:autoSpaceDN w:val="0"/>
        <w:adjustRightInd w:val="0"/>
        <w:ind w:firstLine="709"/>
        <w:jc w:val="both"/>
        <w:rPr>
          <w:szCs w:val="28"/>
        </w:rPr>
      </w:pPr>
      <w:r w:rsidRPr="00B61EB5">
        <w:rPr>
          <w:szCs w:val="28"/>
        </w:rPr>
        <w:t xml:space="preserve">2. </w:t>
      </w:r>
      <w:r w:rsidRPr="00DA45EC">
        <w:rPr>
          <w:szCs w:val="28"/>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w:t>
      </w:r>
      <w:r w:rsidR="00DA45EC">
        <w:rPr>
          <w:szCs w:val="28"/>
        </w:rPr>
        <w:t>троительства лицо направляет в К</w:t>
      </w:r>
      <w:r w:rsidRPr="00DA45EC">
        <w:rPr>
          <w:szCs w:val="28"/>
        </w:rPr>
        <w:t>омиссию заявление о предоставлении такого разрешения.</w:t>
      </w:r>
    </w:p>
    <w:p w14:paraId="7BCC9574" w14:textId="77777777" w:rsidR="00002CE4" w:rsidRPr="009C73F7" w:rsidRDefault="00002CE4" w:rsidP="00002CE4">
      <w:pPr>
        <w:suppressAutoHyphens/>
        <w:autoSpaceDE w:val="0"/>
        <w:autoSpaceDN w:val="0"/>
        <w:adjustRightInd w:val="0"/>
        <w:ind w:firstLine="709"/>
        <w:jc w:val="both"/>
        <w:rPr>
          <w:kern w:val="28"/>
          <w:szCs w:val="28"/>
        </w:rPr>
      </w:pPr>
      <w:r w:rsidRPr="009C73F7">
        <w:rPr>
          <w:kern w:val="28"/>
          <w:szCs w:val="28"/>
        </w:rPr>
        <w:t>В качестве заявителей выступают заинтересованные физические или юридические лица, являющиеся правообладателями земельных участков. От имени заявителя могут выступать лица, имеющие право в соответствии с законодательством Российской Федерации представлять интересы заявителя, либо лица, уполномоченные заявителем в порядке, установленном законодательством Российской Федерации.</w:t>
      </w:r>
    </w:p>
    <w:p w14:paraId="15B3499E" w14:textId="77777777" w:rsidR="00D07233" w:rsidRPr="00B61EB5" w:rsidRDefault="00D07233" w:rsidP="00D07233">
      <w:pPr>
        <w:suppressAutoHyphens/>
        <w:autoSpaceDE w:val="0"/>
        <w:autoSpaceDN w:val="0"/>
        <w:adjustRightInd w:val="0"/>
        <w:ind w:firstLine="709"/>
        <w:jc w:val="both"/>
        <w:rPr>
          <w:szCs w:val="28"/>
        </w:rPr>
      </w:pPr>
      <w:r w:rsidRPr="00B61EB5">
        <w:rPr>
          <w:szCs w:val="28"/>
        </w:rPr>
        <w:t>3. Заявление о предоставлении разрешения на отклонение от предельных параметров разрешенного строительства, реконструкции должно содержать обоснования того, что отклонения от предельных параметров разрешенного строительства, реконструкции:</w:t>
      </w:r>
    </w:p>
    <w:p w14:paraId="1A1C026D" w14:textId="77777777" w:rsidR="00D07233" w:rsidRPr="00B61EB5" w:rsidRDefault="00D07233" w:rsidP="00D07233">
      <w:pPr>
        <w:suppressAutoHyphens/>
        <w:autoSpaceDE w:val="0"/>
        <w:autoSpaceDN w:val="0"/>
        <w:adjustRightInd w:val="0"/>
        <w:ind w:firstLine="709"/>
        <w:jc w:val="both"/>
        <w:rPr>
          <w:szCs w:val="28"/>
        </w:rPr>
      </w:pPr>
      <w:r w:rsidRPr="00B61EB5">
        <w:rPr>
          <w:szCs w:val="28"/>
        </w:rPr>
        <w:t>1) соответствуют требованиям технических регламентов, требованиям охраны объектов культурного наследия;</w:t>
      </w:r>
    </w:p>
    <w:p w14:paraId="3F95C2C6" w14:textId="77777777" w:rsidR="00D07233" w:rsidRPr="00B61EB5" w:rsidRDefault="00D07233" w:rsidP="00D07233">
      <w:pPr>
        <w:suppressAutoHyphens/>
        <w:autoSpaceDE w:val="0"/>
        <w:autoSpaceDN w:val="0"/>
        <w:adjustRightInd w:val="0"/>
        <w:ind w:firstLine="709"/>
        <w:jc w:val="both"/>
        <w:rPr>
          <w:szCs w:val="28"/>
        </w:rPr>
      </w:pPr>
      <w:r w:rsidRPr="00B61EB5">
        <w:rPr>
          <w:szCs w:val="28"/>
        </w:rPr>
        <w:t>2) необходимы для эффективного использования земельного участка;</w:t>
      </w:r>
    </w:p>
    <w:p w14:paraId="6F5E0217" w14:textId="77777777" w:rsidR="00D07233" w:rsidRPr="00B61EB5" w:rsidRDefault="00D07233" w:rsidP="00D07233">
      <w:pPr>
        <w:suppressAutoHyphens/>
        <w:autoSpaceDE w:val="0"/>
        <w:autoSpaceDN w:val="0"/>
        <w:adjustRightInd w:val="0"/>
        <w:ind w:firstLine="709"/>
        <w:jc w:val="both"/>
        <w:rPr>
          <w:szCs w:val="28"/>
        </w:rPr>
      </w:pPr>
      <w:r w:rsidRPr="00B61EB5">
        <w:rPr>
          <w:szCs w:val="28"/>
        </w:rPr>
        <w:t>3) не ущемляют права владельцев смежных земельных участков, других правообладателей (в случае индивидуального жилищного строительства, к заявлению прилагается нотариально заверенное либо заверенное секретарем комиссии согласие смежных землепользователей, чьи права могут быть нарушены).</w:t>
      </w:r>
    </w:p>
    <w:p w14:paraId="0483163C" w14:textId="49B60ACD" w:rsidR="00D07233" w:rsidRDefault="00D07233" w:rsidP="00D07233">
      <w:pPr>
        <w:suppressAutoHyphens/>
        <w:autoSpaceDE w:val="0"/>
        <w:autoSpaceDN w:val="0"/>
        <w:adjustRightInd w:val="0"/>
        <w:ind w:firstLine="709"/>
        <w:jc w:val="both"/>
        <w:rPr>
          <w:szCs w:val="28"/>
        </w:rPr>
      </w:pPr>
      <w:r w:rsidRPr="00B61EB5">
        <w:rPr>
          <w:szCs w:val="28"/>
        </w:rPr>
        <w:t>4. Вопрос о предоставлении разрешения на отклонение от предельных параметров разрешенного строительства, реконструкции подлежит обсуждению на общественных обсуждениях или публичных слушаниях, за исключением случая, установленного абзацем вторым части 1 настоящего подраздела.</w:t>
      </w:r>
    </w:p>
    <w:p w14:paraId="4DB712A7" w14:textId="77777777" w:rsidR="00DA45EC" w:rsidRPr="009C73F7" w:rsidRDefault="00DA45EC" w:rsidP="00DA45EC">
      <w:pPr>
        <w:suppressAutoHyphens/>
        <w:autoSpaceDE w:val="0"/>
        <w:autoSpaceDN w:val="0"/>
        <w:adjustRightInd w:val="0"/>
        <w:ind w:firstLine="709"/>
        <w:jc w:val="both"/>
        <w:rPr>
          <w:kern w:val="28"/>
          <w:szCs w:val="28"/>
        </w:rPr>
      </w:pPr>
      <w:r w:rsidRPr="009C73F7">
        <w:rPr>
          <w:kern w:val="28"/>
          <w:szCs w:val="28"/>
        </w:rPr>
        <w:t>Документы, предъявляемые заявителями для предоставления муниципальной услуги:</w:t>
      </w:r>
    </w:p>
    <w:p w14:paraId="7BFAD69F" w14:textId="6CC87074" w:rsidR="00DA45EC" w:rsidRPr="009C73F7" w:rsidRDefault="00DA45EC" w:rsidP="00DA45EC">
      <w:pPr>
        <w:suppressAutoHyphens/>
        <w:autoSpaceDE w:val="0"/>
        <w:autoSpaceDN w:val="0"/>
        <w:adjustRightInd w:val="0"/>
        <w:ind w:firstLine="709"/>
        <w:jc w:val="both"/>
        <w:rPr>
          <w:szCs w:val="28"/>
        </w:rPr>
      </w:pPr>
      <w:r w:rsidRPr="009C73F7">
        <w:rPr>
          <w:kern w:val="28"/>
          <w:szCs w:val="28"/>
        </w:rPr>
        <w:t xml:space="preserve">– </w:t>
      </w:r>
      <w:r w:rsidRPr="009C73F7">
        <w:rPr>
          <w:szCs w:val="28"/>
        </w:rPr>
        <w:t>заявление правообладателя земельного участка по форме, установленной административным регламентом предоставления муниципальной услуги, в орган, предоставляющий муниципальную услугу;</w:t>
      </w:r>
    </w:p>
    <w:p w14:paraId="610891F6" w14:textId="5DC2E790" w:rsidR="00DA45EC" w:rsidRPr="009C73F7" w:rsidRDefault="00DA45EC" w:rsidP="00DA45EC">
      <w:pPr>
        <w:suppressAutoHyphens/>
        <w:autoSpaceDE w:val="0"/>
        <w:autoSpaceDN w:val="0"/>
        <w:adjustRightInd w:val="0"/>
        <w:ind w:firstLine="709"/>
        <w:jc w:val="both"/>
        <w:rPr>
          <w:szCs w:val="28"/>
        </w:rPr>
      </w:pPr>
      <w:r w:rsidRPr="009C73F7">
        <w:rPr>
          <w:kern w:val="28"/>
          <w:szCs w:val="28"/>
        </w:rPr>
        <w:t xml:space="preserve">– </w:t>
      </w:r>
      <w:r w:rsidRPr="009C73F7">
        <w:rPr>
          <w:szCs w:val="28"/>
        </w:rPr>
        <w:t>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 (в случае личного обращения либо посредством почтового отправления);</w:t>
      </w:r>
    </w:p>
    <w:p w14:paraId="20D4827B" w14:textId="054E3D82" w:rsidR="00DA45EC" w:rsidRPr="009C73F7" w:rsidRDefault="00DA45EC" w:rsidP="00DA45EC">
      <w:pPr>
        <w:suppressAutoHyphens/>
        <w:autoSpaceDE w:val="0"/>
        <w:autoSpaceDN w:val="0"/>
        <w:adjustRightInd w:val="0"/>
        <w:ind w:firstLine="709"/>
        <w:jc w:val="both"/>
        <w:rPr>
          <w:szCs w:val="28"/>
        </w:rPr>
      </w:pPr>
      <w:r w:rsidRPr="009C73F7">
        <w:rPr>
          <w:kern w:val="28"/>
          <w:szCs w:val="28"/>
        </w:rPr>
        <w:t xml:space="preserve">– </w:t>
      </w:r>
      <w:r w:rsidRPr="009C73F7">
        <w:rPr>
          <w:szCs w:val="28"/>
        </w:rPr>
        <w:t>документ, подтверждающий полномочия представителя заявителя в случае обращения за предоставлением услуги представителя заявителя;</w:t>
      </w:r>
    </w:p>
    <w:p w14:paraId="342595CA" w14:textId="560D2935" w:rsidR="00DA45EC" w:rsidRPr="009C73F7" w:rsidRDefault="00DA45EC" w:rsidP="00DA45EC">
      <w:pPr>
        <w:suppressAutoHyphens/>
        <w:autoSpaceDE w:val="0"/>
        <w:autoSpaceDN w:val="0"/>
        <w:adjustRightInd w:val="0"/>
        <w:ind w:firstLine="709"/>
        <w:jc w:val="both"/>
      </w:pPr>
      <w:r w:rsidRPr="009C73F7">
        <w:rPr>
          <w:kern w:val="28"/>
          <w:szCs w:val="28"/>
        </w:rPr>
        <w:t xml:space="preserve">– </w:t>
      </w:r>
      <w:r w:rsidRPr="009C73F7">
        <w:rPr>
          <w:szCs w:val="28"/>
        </w:rPr>
        <w:t>документы, подтверждающие, что характеристики земельного участка неблагоприятны для застройки; заключение, подтверждающее, что инженерно-геологические характеристики земельного участка неблагоприятны для застройки (указанные документы должны содержать обоснование необходимости отклонения от предельных параметров разрешенного строительства подтверждающие соответствие требованиям технических регламентов, требованиям соблюдения режимов зон с особыми условиями использования территории, охраны объектов культурного наследия, необходимости эффективного использования земельного участка, соблюдения прав правообладателей земельных участков, имеющих общие границы с земельным участком, применительно к которому запрашивается данное разрешение, правообладателей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правообладателей помещений, являющихся частью объекта капитального строительства (к заявлению прилагается нотариально заверенное либо заверенное секретарем Комиссии согласие смежных землепользователей, чьи права могут быть нарушены), схема расположения земельного участка и расположенных на нем, а также на смежных земельных участках объектов капитального строительства с указанием их основных характеристик (этажность, материал), заключение федерального органа исполнительной власти, уполномоченного на осуществление функций по согласованию размещения в границах приаэродромной территории объектов капитального строительства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соответствии с ч. 3, ч. 4 ст. 4 Федерального закона от 01.07.2017 №135-ФЗ «О внесении изменений в отдельные законодательные акты Российской Федерации в части совершенствования порядка установления приаэродромной территории и санитарно-защитной зоны»;</w:t>
      </w:r>
      <w:r w:rsidRPr="009C73F7">
        <w:t xml:space="preserve"> </w:t>
      </w:r>
    </w:p>
    <w:p w14:paraId="78AD7355" w14:textId="647F1AE5" w:rsidR="00DA45EC" w:rsidRPr="009C73F7" w:rsidRDefault="00DA45EC" w:rsidP="00DA45EC">
      <w:pPr>
        <w:suppressAutoHyphens/>
        <w:autoSpaceDE w:val="0"/>
        <w:autoSpaceDN w:val="0"/>
        <w:adjustRightInd w:val="0"/>
        <w:ind w:firstLine="709"/>
        <w:jc w:val="both"/>
        <w:rPr>
          <w:szCs w:val="28"/>
        </w:rPr>
      </w:pPr>
      <w:r w:rsidRPr="009C73F7">
        <w:rPr>
          <w:kern w:val="28"/>
          <w:szCs w:val="28"/>
        </w:rPr>
        <w:t xml:space="preserve">– </w:t>
      </w:r>
      <w:r w:rsidRPr="009C73F7">
        <w:rPr>
          <w:szCs w:val="28"/>
        </w:rPr>
        <w:t>копии платежных документов, подтверждающих оплату расходов, связанных с</w:t>
      </w:r>
      <w:r w:rsidR="00DC1C3C" w:rsidRPr="009C73F7">
        <w:rPr>
          <w:szCs w:val="28"/>
        </w:rPr>
        <w:t xml:space="preserve"> проведением публичных слушаний</w:t>
      </w:r>
      <w:r w:rsidRPr="009C73F7">
        <w:rPr>
          <w:szCs w:val="28"/>
        </w:rPr>
        <w:t>;</w:t>
      </w:r>
    </w:p>
    <w:p w14:paraId="312E8BBA" w14:textId="26A20475" w:rsidR="00DA45EC" w:rsidRPr="009C73F7" w:rsidRDefault="00DA45EC" w:rsidP="00DA45EC">
      <w:pPr>
        <w:suppressAutoHyphens/>
        <w:autoSpaceDE w:val="0"/>
        <w:autoSpaceDN w:val="0"/>
        <w:adjustRightInd w:val="0"/>
        <w:ind w:firstLine="709"/>
        <w:jc w:val="both"/>
        <w:rPr>
          <w:szCs w:val="28"/>
        </w:rPr>
      </w:pPr>
      <w:r w:rsidRPr="009C73F7">
        <w:rPr>
          <w:kern w:val="28"/>
          <w:szCs w:val="28"/>
        </w:rPr>
        <w:t xml:space="preserve">– </w:t>
      </w:r>
      <w:r w:rsidRPr="009C73F7">
        <w:rPr>
          <w:szCs w:val="28"/>
        </w:rPr>
        <w:t>правоустанавливающие документы на объекты недвижимости, права на которые не зарегистрированы в Едином государственном реестре недвижимости; правоустанавливающий документ на земельный участок, права на который не зарегистрированы в Едином государственном реестре недвижимости; правоустанавливающий документ на объекты капитального строительства, права на который не зарегистрированы в Едином государственном реестре недвижимости;</w:t>
      </w:r>
    </w:p>
    <w:p w14:paraId="67C93403" w14:textId="142C8829" w:rsidR="00DA45EC" w:rsidRPr="009C73F7" w:rsidRDefault="00DA45EC" w:rsidP="00DA45EC">
      <w:pPr>
        <w:suppressAutoHyphens/>
        <w:autoSpaceDE w:val="0"/>
        <w:autoSpaceDN w:val="0"/>
        <w:adjustRightInd w:val="0"/>
        <w:ind w:firstLine="709"/>
        <w:jc w:val="both"/>
        <w:rPr>
          <w:szCs w:val="28"/>
        </w:rPr>
      </w:pPr>
      <w:r w:rsidRPr="009C73F7">
        <w:rPr>
          <w:kern w:val="28"/>
          <w:szCs w:val="28"/>
        </w:rPr>
        <w:t xml:space="preserve">– </w:t>
      </w:r>
      <w:r w:rsidRPr="009C73F7">
        <w:rPr>
          <w:szCs w:val="28"/>
        </w:rPr>
        <w:t>нотариально удостоверенное согласие всех правообладателей земельного участка, нотариально удостоверенное согласие всех правообладателей объекта капитального строительства.</w:t>
      </w:r>
    </w:p>
    <w:p w14:paraId="33F8A23C" w14:textId="7846F0EE" w:rsidR="00D07233" w:rsidRPr="00B61EB5" w:rsidRDefault="00D07233" w:rsidP="00D07233">
      <w:pPr>
        <w:suppressAutoHyphens/>
        <w:autoSpaceDE w:val="0"/>
        <w:autoSpaceDN w:val="0"/>
        <w:adjustRightInd w:val="0"/>
        <w:ind w:firstLine="709"/>
        <w:jc w:val="both"/>
        <w:rPr>
          <w:szCs w:val="28"/>
        </w:rPr>
      </w:pPr>
      <w:r w:rsidRPr="00B61EB5">
        <w:rPr>
          <w:szCs w:val="28"/>
        </w:rPr>
        <w:t xml:space="preserve">5. На основании заключения о результатах общественных обсуждений или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00DC1C3C">
        <w:rPr>
          <w:szCs w:val="28"/>
        </w:rPr>
        <w:t>К</w:t>
      </w:r>
      <w:r w:rsidRPr="00B61EB5">
        <w:rPr>
          <w:szCs w:val="28"/>
        </w:rPr>
        <w:t>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w:t>
      </w:r>
      <w:r w:rsidR="00BE7497">
        <w:rPr>
          <w:szCs w:val="28"/>
        </w:rPr>
        <w:t xml:space="preserve"> </w:t>
      </w:r>
      <w:r w:rsidR="00BE7497" w:rsidRPr="009C73F7">
        <w:rPr>
          <w:szCs w:val="28"/>
        </w:rPr>
        <w:t>муниципального</w:t>
      </w:r>
      <w:r w:rsidRPr="00B61EB5">
        <w:rPr>
          <w:szCs w:val="28"/>
        </w:rPr>
        <w:t xml:space="preserve"> </w:t>
      </w:r>
      <w:r w:rsidR="009C73F7" w:rsidRPr="009C73F7">
        <w:rPr>
          <w:szCs w:val="28"/>
        </w:rPr>
        <w:t>о</w:t>
      </w:r>
      <w:r w:rsidR="00EE1195" w:rsidRPr="009C73F7">
        <w:rPr>
          <w:szCs w:val="28"/>
        </w:rPr>
        <w:t>круга</w:t>
      </w:r>
      <w:r w:rsidRPr="00B61EB5">
        <w:rPr>
          <w:szCs w:val="28"/>
        </w:rPr>
        <w:t>.</w:t>
      </w:r>
    </w:p>
    <w:p w14:paraId="6474B89A" w14:textId="2B0165AC" w:rsidR="00D07233" w:rsidRPr="00B61EB5" w:rsidRDefault="00D07233" w:rsidP="00D07233">
      <w:pPr>
        <w:suppressAutoHyphens/>
        <w:autoSpaceDE w:val="0"/>
        <w:autoSpaceDN w:val="0"/>
        <w:adjustRightInd w:val="0"/>
        <w:ind w:firstLine="709"/>
        <w:jc w:val="both"/>
        <w:rPr>
          <w:szCs w:val="28"/>
        </w:rPr>
      </w:pPr>
      <w:r w:rsidRPr="00B61EB5">
        <w:rPr>
          <w:szCs w:val="28"/>
        </w:rPr>
        <w:t>6. На основании рекомендаций Комиссии глава</w:t>
      </w:r>
      <w:r w:rsidR="00BE7497">
        <w:rPr>
          <w:szCs w:val="28"/>
        </w:rPr>
        <w:t xml:space="preserve"> </w:t>
      </w:r>
      <w:r w:rsidR="00BE7497" w:rsidRPr="009C73F7">
        <w:rPr>
          <w:szCs w:val="28"/>
        </w:rPr>
        <w:t>муниципального</w:t>
      </w:r>
      <w:r w:rsidRPr="00B61EB5">
        <w:rPr>
          <w:szCs w:val="28"/>
        </w:rPr>
        <w:t xml:space="preserve"> </w:t>
      </w:r>
      <w:r w:rsidR="009C73F7" w:rsidRPr="009C73F7">
        <w:rPr>
          <w:szCs w:val="28"/>
        </w:rPr>
        <w:t>о</w:t>
      </w:r>
      <w:r w:rsidR="00EE1195" w:rsidRPr="009C73F7">
        <w:rPr>
          <w:szCs w:val="28"/>
        </w:rPr>
        <w:t xml:space="preserve">круга </w:t>
      </w:r>
      <w:r w:rsidRPr="00B61EB5">
        <w:rPr>
          <w:szCs w:val="28"/>
        </w:rPr>
        <w:t>в течение семи дней со дня поступления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14:paraId="6CDADFDB" w14:textId="77777777" w:rsidR="00D07233" w:rsidRPr="00B61EB5" w:rsidRDefault="00D07233" w:rsidP="00D07233">
      <w:pPr>
        <w:suppressAutoHyphens/>
        <w:autoSpaceDE w:val="0"/>
        <w:autoSpaceDN w:val="0"/>
        <w:adjustRightInd w:val="0"/>
        <w:ind w:firstLine="709"/>
        <w:jc w:val="both"/>
        <w:rPr>
          <w:szCs w:val="28"/>
        </w:rPr>
      </w:pPr>
      <w:r w:rsidRPr="00B61EB5">
        <w:rPr>
          <w:szCs w:val="28"/>
        </w:rPr>
        <w:t>7. Расходы, связанные с организацией и проведением общественных обсуждений или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14:paraId="23CAD4B0" w14:textId="77777777" w:rsidR="00D07233" w:rsidRPr="00B61EB5" w:rsidRDefault="00D07233" w:rsidP="00D07233">
      <w:pPr>
        <w:suppressAutoHyphens/>
        <w:autoSpaceDE w:val="0"/>
        <w:autoSpaceDN w:val="0"/>
        <w:adjustRightInd w:val="0"/>
        <w:ind w:firstLine="709"/>
        <w:jc w:val="both"/>
        <w:rPr>
          <w:szCs w:val="28"/>
        </w:rPr>
      </w:pPr>
      <w:r w:rsidRPr="00B61EB5">
        <w:rPr>
          <w:szCs w:val="28"/>
        </w:rPr>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74E2ECB" w14:textId="77777777" w:rsidR="00D07233" w:rsidRPr="00B61EB5" w:rsidRDefault="00D07233" w:rsidP="00D07233">
      <w:pPr>
        <w:suppressAutoHyphens/>
        <w:autoSpaceDE w:val="0"/>
        <w:autoSpaceDN w:val="0"/>
        <w:adjustRightInd w:val="0"/>
        <w:ind w:firstLine="709"/>
        <w:jc w:val="both"/>
        <w:rPr>
          <w:szCs w:val="28"/>
        </w:rPr>
      </w:pPr>
      <w:r w:rsidRPr="00B61EB5">
        <w:rPr>
          <w:szCs w:val="28"/>
        </w:rPr>
        <w:t>9. Решение об отказе в предоставлении разрешения или о предоставлении разрешения на отклонение от предельных параметров разрешенного строительства, реконструкции может быть оспорено в судебном порядке.</w:t>
      </w:r>
    </w:p>
    <w:p w14:paraId="4D65E6D4" w14:textId="55F529E6" w:rsidR="00D07233" w:rsidRDefault="00D07233" w:rsidP="00D07233">
      <w:pPr>
        <w:suppressAutoHyphens/>
        <w:autoSpaceDE w:val="0"/>
        <w:autoSpaceDN w:val="0"/>
        <w:adjustRightInd w:val="0"/>
        <w:ind w:firstLine="709"/>
        <w:jc w:val="both"/>
        <w:rPr>
          <w:szCs w:val="28"/>
        </w:rPr>
      </w:pPr>
      <w:r w:rsidRPr="00B61EB5">
        <w:rPr>
          <w:szCs w:val="28"/>
        </w:rPr>
        <w:t>10.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Воздушным кодексом Российской Фед</w:t>
      </w:r>
      <w:r w:rsidR="00720359">
        <w:rPr>
          <w:szCs w:val="28"/>
        </w:rPr>
        <w:t>ерации.</w:t>
      </w:r>
    </w:p>
    <w:p w14:paraId="59553EFC" w14:textId="77777777" w:rsidR="00D07233" w:rsidRPr="000B5FF5" w:rsidRDefault="00D07233" w:rsidP="00D07233">
      <w:pPr>
        <w:suppressAutoHyphens/>
        <w:autoSpaceDE w:val="0"/>
        <w:autoSpaceDN w:val="0"/>
        <w:adjustRightInd w:val="0"/>
        <w:ind w:firstLine="709"/>
        <w:jc w:val="both"/>
        <w:rPr>
          <w:szCs w:val="28"/>
        </w:rPr>
      </w:pPr>
    </w:p>
    <w:p w14:paraId="365E3FEF" w14:textId="29A20970"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Подраздел </w:t>
      </w:r>
      <w:r w:rsidR="00D11360">
        <w:rPr>
          <w:szCs w:val="28"/>
        </w:rPr>
        <w:t>13</w:t>
      </w:r>
      <w:r w:rsidRPr="00B61EB5">
        <w:rPr>
          <w:szCs w:val="28"/>
        </w:rPr>
        <w:t>. Планировка территории как способ градостроительной подготовки территорий и земельных участков</w:t>
      </w:r>
      <w:r w:rsidR="00DD583C">
        <w:rPr>
          <w:szCs w:val="28"/>
        </w:rPr>
        <w:t xml:space="preserve"> </w:t>
      </w:r>
    </w:p>
    <w:p w14:paraId="58C78D5D" w14:textId="77777777" w:rsidR="00D07233" w:rsidRPr="00B61EB5" w:rsidRDefault="00D07233" w:rsidP="00D07233">
      <w:pPr>
        <w:suppressAutoHyphens/>
        <w:autoSpaceDE w:val="0"/>
        <w:autoSpaceDN w:val="0"/>
        <w:adjustRightInd w:val="0"/>
        <w:ind w:firstLine="709"/>
        <w:jc w:val="both"/>
        <w:outlineLvl w:val="3"/>
        <w:rPr>
          <w:szCs w:val="28"/>
        </w:rPr>
      </w:pPr>
    </w:p>
    <w:p w14:paraId="7A8704F2" w14:textId="388BDE06"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1. </w:t>
      </w:r>
      <w:r w:rsidR="00F9479B" w:rsidRPr="00FF7E1B">
        <w:rPr>
          <w:szCs w:val="28"/>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w:t>
      </w:r>
      <w:r w:rsidRPr="00B61EB5">
        <w:rPr>
          <w:szCs w:val="28"/>
        </w:rPr>
        <w:t>Содержание и порядок действий по планировке территории определяются Градостроительным кодексом Российской Федерации, законодательством о градостроительной деятельности Пермского края, настоящими Правилами, иными нормативными правовыми актами</w:t>
      </w:r>
      <w:r w:rsidR="00FF7E1B">
        <w:rPr>
          <w:szCs w:val="28"/>
        </w:rPr>
        <w:t xml:space="preserve"> муниципального округа. </w:t>
      </w:r>
    </w:p>
    <w:p w14:paraId="00A8AEBF" w14:textId="62DA8020" w:rsidR="00F9479B" w:rsidRPr="00FF7E1B" w:rsidRDefault="00D07233" w:rsidP="00F9479B">
      <w:pPr>
        <w:suppressAutoHyphens/>
        <w:autoSpaceDE w:val="0"/>
        <w:autoSpaceDN w:val="0"/>
        <w:adjustRightInd w:val="0"/>
        <w:ind w:firstLine="709"/>
        <w:jc w:val="both"/>
        <w:outlineLvl w:val="3"/>
        <w:rPr>
          <w:szCs w:val="28"/>
        </w:rPr>
      </w:pPr>
      <w:r w:rsidRPr="00B61EB5">
        <w:rPr>
          <w:szCs w:val="28"/>
        </w:rPr>
        <w:t xml:space="preserve">2. </w:t>
      </w:r>
      <w:r w:rsidR="00F9479B" w:rsidRPr="00FF7E1B">
        <w:rPr>
          <w:szCs w:val="28"/>
        </w:rPr>
        <w:t>Видами документации по планировке территории являются:</w:t>
      </w:r>
    </w:p>
    <w:p w14:paraId="6244845D" w14:textId="6109E877" w:rsidR="00F9479B" w:rsidRPr="00FF7E1B" w:rsidRDefault="00F9479B" w:rsidP="00F9479B">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проект планировки территории;</w:t>
      </w:r>
    </w:p>
    <w:p w14:paraId="349E07CC" w14:textId="4D85D5D1" w:rsidR="00F9479B" w:rsidRPr="00FF7E1B" w:rsidRDefault="00F9479B" w:rsidP="00F9479B">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проект межевания территории.</w:t>
      </w:r>
    </w:p>
    <w:p w14:paraId="10648470" w14:textId="77777777" w:rsidR="00F9479B" w:rsidRPr="00FF7E1B" w:rsidRDefault="00F9479B" w:rsidP="00F9479B">
      <w:pPr>
        <w:suppressAutoHyphens/>
        <w:autoSpaceDE w:val="0"/>
        <w:autoSpaceDN w:val="0"/>
        <w:adjustRightInd w:val="0"/>
        <w:ind w:firstLine="709"/>
        <w:jc w:val="both"/>
        <w:outlineLvl w:val="3"/>
        <w:rPr>
          <w:szCs w:val="28"/>
        </w:rPr>
      </w:pPr>
      <w:r w:rsidRPr="00FF7E1B">
        <w:rPr>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14:paraId="7B3967EB" w14:textId="629D2F6A" w:rsidR="00F9479B" w:rsidRPr="00FF7E1B" w:rsidRDefault="00F9479B" w:rsidP="00F9479B">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14:paraId="64549B27" w14:textId="6C67C52C" w:rsidR="00F9479B" w:rsidRPr="00FF7E1B" w:rsidRDefault="00F9479B" w:rsidP="00F9479B">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необходимы установление, изменение или отмена красных линий;</w:t>
      </w:r>
    </w:p>
    <w:p w14:paraId="1CD11FE1" w14:textId="43976A4B" w:rsidR="00F9479B" w:rsidRPr="00FF7E1B" w:rsidRDefault="00F9479B" w:rsidP="00F9479B">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14:paraId="1DC0C61E" w14:textId="57A349D7" w:rsidR="00F9479B" w:rsidRPr="00FF7E1B" w:rsidRDefault="00F9479B" w:rsidP="00F9479B">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14:paraId="077D3C67" w14:textId="12C45599" w:rsidR="00F9479B" w:rsidRPr="00FF7E1B" w:rsidRDefault="00F9479B" w:rsidP="00F9479B">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14:paraId="6A82E42D" w14:textId="33F7E9F4" w:rsidR="00F9479B" w:rsidRPr="00FF7E1B" w:rsidRDefault="00F9479B" w:rsidP="00F9479B">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14:paraId="3D87094F" w14:textId="453A441C" w:rsidR="00F9479B" w:rsidRPr="00FF7E1B" w:rsidRDefault="00F9479B" w:rsidP="00F9479B">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планируется осуществление комплексного развития территории;</w:t>
      </w:r>
    </w:p>
    <w:p w14:paraId="22689A07" w14:textId="39A8994E" w:rsidR="00F9479B" w:rsidRPr="00FF7E1B" w:rsidRDefault="00F9479B" w:rsidP="00F9479B">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 xml:space="preserve">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 214-ФЗ </w:t>
      </w:r>
      <w:r w:rsidR="00B20CF1" w:rsidRPr="00FF7E1B">
        <w:rPr>
          <w:szCs w:val="28"/>
        </w:rPr>
        <w:t>«</w:t>
      </w:r>
      <w:r w:rsidRPr="00FF7E1B">
        <w:rPr>
          <w:szCs w:val="28"/>
        </w:rPr>
        <w:t>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r w:rsidR="00B20CF1" w:rsidRPr="00FF7E1B">
        <w:rPr>
          <w:szCs w:val="28"/>
        </w:rPr>
        <w:t>»</w:t>
      </w:r>
      <w:r w:rsidRPr="00FF7E1B">
        <w:rPr>
          <w:szCs w:val="28"/>
        </w:rPr>
        <w:t>.</w:t>
      </w:r>
    </w:p>
    <w:p w14:paraId="22B54D6F" w14:textId="766E4271" w:rsidR="00D07233" w:rsidRPr="00F9479B" w:rsidRDefault="00D07233" w:rsidP="00D07233">
      <w:pPr>
        <w:suppressAutoHyphens/>
        <w:autoSpaceDE w:val="0"/>
        <w:autoSpaceDN w:val="0"/>
        <w:adjustRightInd w:val="0"/>
        <w:ind w:firstLine="709"/>
        <w:jc w:val="both"/>
        <w:outlineLvl w:val="3"/>
        <w:rPr>
          <w:strike/>
          <w:szCs w:val="28"/>
        </w:rPr>
      </w:pPr>
      <w:r w:rsidRPr="00B61EB5">
        <w:rPr>
          <w:szCs w:val="28"/>
        </w:rPr>
        <w:t xml:space="preserve">3. Решения о выборе вида документации по планировке территории применительно к различным случаям принимаются администрацией Пермского муниципального </w:t>
      </w:r>
      <w:r w:rsidR="00D53722">
        <w:rPr>
          <w:szCs w:val="28"/>
        </w:rPr>
        <w:t>округа</w:t>
      </w:r>
      <w:r w:rsidRPr="00B61EB5">
        <w:rPr>
          <w:szCs w:val="28"/>
        </w:rPr>
        <w:t xml:space="preserve"> с учетом характеристик планируемого развития конкретной территории</w:t>
      </w:r>
      <w:r w:rsidR="00F9479B" w:rsidRPr="00B20CF1">
        <w:rPr>
          <w:szCs w:val="28"/>
        </w:rPr>
        <w:t>.</w:t>
      </w:r>
      <w:r w:rsidRPr="00B20CF1">
        <w:rPr>
          <w:szCs w:val="28"/>
        </w:rPr>
        <w:t xml:space="preserve"> </w:t>
      </w:r>
    </w:p>
    <w:p w14:paraId="52CFB51A" w14:textId="32FAE446" w:rsidR="00F9479B" w:rsidRPr="00FF7E1B" w:rsidRDefault="00E153AA" w:rsidP="00D07233">
      <w:pPr>
        <w:suppressAutoHyphens/>
        <w:autoSpaceDE w:val="0"/>
        <w:autoSpaceDN w:val="0"/>
        <w:adjustRightInd w:val="0"/>
        <w:ind w:firstLine="709"/>
        <w:jc w:val="both"/>
        <w:outlineLvl w:val="3"/>
        <w:rPr>
          <w:szCs w:val="28"/>
        </w:rPr>
      </w:pPr>
      <w:r w:rsidRPr="00FF7E1B">
        <w:rPr>
          <w:szCs w:val="28"/>
        </w:rPr>
        <w:t>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Градостроительного кодекса Российской Федерации. В остальных случаях проект планировки территории является основой для подготовки проекта межевания территории. Подготовка проекта межевания территории осуществляется в составе проекта планировки территории или в виде отдельного документа.</w:t>
      </w:r>
    </w:p>
    <w:p w14:paraId="2C15C265" w14:textId="68AD6BB9" w:rsidR="00F9479B" w:rsidRPr="00FF7E1B" w:rsidRDefault="00C67B36" w:rsidP="00D07233">
      <w:pPr>
        <w:suppressAutoHyphens/>
        <w:autoSpaceDE w:val="0"/>
        <w:autoSpaceDN w:val="0"/>
        <w:adjustRightInd w:val="0"/>
        <w:ind w:firstLine="709"/>
        <w:jc w:val="both"/>
        <w:outlineLvl w:val="3"/>
        <w:rPr>
          <w:szCs w:val="28"/>
        </w:rPr>
      </w:pPr>
      <w:r w:rsidRPr="00FF7E1B">
        <w:rPr>
          <w:szCs w:val="28"/>
        </w:rPr>
        <w:t xml:space="preserve">3.1. </w:t>
      </w:r>
      <w:r w:rsidR="00E153AA" w:rsidRPr="00FF7E1B">
        <w:rPr>
          <w:szCs w:val="28"/>
        </w:rPr>
        <w:t>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14:paraId="65BFF43A" w14:textId="77777777" w:rsidR="00367726" w:rsidRPr="00FF7E1B" w:rsidRDefault="00367726" w:rsidP="00367726">
      <w:pPr>
        <w:suppressAutoHyphens/>
        <w:autoSpaceDE w:val="0"/>
        <w:autoSpaceDN w:val="0"/>
        <w:adjustRightInd w:val="0"/>
        <w:ind w:firstLine="709"/>
        <w:jc w:val="both"/>
        <w:outlineLvl w:val="3"/>
        <w:rPr>
          <w:szCs w:val="28"/>
        </w:rPr>
      </w:pPr>
      <w:r w:rsidRPr="00FF7E1B">
        <w:rPr>
          <w:szCs w:val="28"/>
        </w:rPr>
        <w:t>Основная часть проекта планировки территории включает в себя:</w:t>
      </w:r>
    </w:p>
    <w:p w14:paraId="58BA7CD9" w14:textId="02AA12F0" w:rsidR="00F9479B" w:rsidRPr="00FF7E1B" w:rsidRDefault="00367726" w:rsidP="00367726">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чертеж или чертежи планировки территории, на которых отображаются: красные линии, границы существующих и планируемых элементов планировочной структуры, границы зон планируемого размещения объектов капитального строительства;</w:t>
      </w:r>
    </w:p>
    <w:p w14:paraId="51A5436C" w14:textId="04480C03" w:rsidR="00367726" w:rsidRPr="00FF7E1B" w:rsidRDefault="00367726" w:rsidP="00367726">
      <w:pPr>
        <w:suppressAutoHyphens/>
        <w:autoSpaceDE w:val="0"/>
        <w:autoSpaceDN w:val="0"/>
        <w:adjustRightInd w:val="0"/>
        <w:ind w:firstLine="709"/>
        <w:jc w:val="both"/>
        <w:outlineLvl w:val="3"/>
        <w:rPr>
          <w:kern w:val="28"/>
          <w:szCs w:val="28"/>
        </w:rPr>
      </w:pPr>
      <w:r w:rsidRPr="00FF7E1B">
        <w:rPr>
          <w:kern w:val="28"/>
          <w:szCs w:val="28"/>
        </w:rPr>
        <w:t>–</w:t>
      </w:r>
      <w:r w:rsidR="00FB1942" w:rsidRPr="00FF7E1B">
        <w:rPr>
          <w:kern w:val="28"/>
          <w:szCs w:val="28"/>
        </w:rPr>
        <w:t xml:space="preserve">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14:paraId="5B017AC6" w14:textId="1A0513D4" w:rsidR="00FB1942" w:rsidRPr="00FF7E1B" w:rsidRDefault="00FB1942" w:rsidP="00FB1942">
      <w:pPr>
        <w:suppressAutoHyphens/>
        <w:autoSpaceDE w:val="0"/>
        <w:autoSpaceDN w:val="0"/>
        <w:adjustRightInd w:val="0"/>
        <w:ind w:firstLine="709"/>
        <w:jc w:val="both"/>
        <w:outlineLvl w:val="3"/>
        <w:rPr>
          <w:kern w:val="28"/>
          <w:szCs w:val="28"/>
        </w:rPr>
      </w:pPr>
      <w:r w:rsidRPr="00FF7E1B">
        <w:rPr>
          <w:kern w:val="28"/>
          <w:szCs w:val="28"/>
        </w:rPr>
        <w:t>–</w:t>
      </w:r>
      <w:r w:rsidR="00135EAC" w:rsidRPr="00FF7E1B">
        <w:rPr>
          <w:kern w:val="28"/>
          <w:szCs w:val="28"/>
        </w:rPr>
        <w:t xml:space="preserve">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14:paraId="4FD67239" w14:textId="2E3716F7" w:rsidR="00135EAC" w:rsidRPr="00FF7E1B" w:rsidRDefault="00135EAC" w:rsidP="00FB1942">
      <w:pPr>
        <w:suppressAutoHyphens/>
        <w:autoSpaceDE w:val="0"/>
        <w:autoSpaceDN w:val="0"/>
        <w:adjustRightInd w:val="0"/>
        <w:ind w:firstLine="709"/>
        <w:jc w:val="both"/>
        <w:outlineLvl w:val="3"/>
        <w:rPr>
          <w:szCs w:val="28"/>
        </w:rPr>
      </w:pPr>
      <w:r w:rsidRPr="00FF7E1B">
        <w:rPr>
          <w:szCs w:val="28"/>
        </w:rPr>
        <w:t>Материалы по обоснованию проекта планировки территории содержат:</w:t>
      </w:r>
    </w:p>
    <w:p w14:paraId="1278C518" w14:textId="2160FBE1" w:rsidR="00135EAC" w:rsidRPr="00FF7E1B" w:rsidRDefault="00135EAC" w:rsidP="00135EAC">
      <w:pPr>
        <w:suppressAutoHyphens/>
        <w:autoSpaceDE w:val="0"/>
        <w:autoSpaceDN w:val="0"/>
        <w:adjustRightInd w:val="0"/>
        <w:ind w:firstLine="709"/>
        <w:jc w:val="both"/>
        <w:outlineLvl w:val="3"/>
        <w:rPr>
          <w:kern w:val="28"/>
          <w:szCs w:val="28"/>
        </w:rPr>
      </w:pPr>
      <w:r w:rsidRPr="00FF7E1B">
        <w:rPr>
          <w:kern w:val="28"/>
          <w:szCs w:val="28"/>
        </w:rPr>
        <w:t>– карту (фрагмент карты) планировочной структуры территорий муниципального округа с отображением границ элементов планировочной структуры;</w:t>
      </w:r>
    </w:p>
    <w:p w14:paraId="20ABBB56" w14:textId="3F5DEE1B"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14:paraId="68C46F2F" w14:textId="292980D5"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обоснование определения границ зон планируемого размещения объектов капитального строительства;</w:t>
      </w:r>
    </w:p>
    <w:p w14:paraId="52EA40E7" w14:textId="03F89842"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14:paraId="7FC8CE28" w14:textId="20E9A36A"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схему границ территорий объектов культурного наследия;</w:t>
      </w:r>
    </w:p>
    <w:p w14:paraId="11845D00" w14:textId="2F0FC787"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схему границ зон с особыми условиями использования территории;</w:t>
      </w:r>
    </w:p>
    <w:p w14:paraId="6F1315A5" w14:textId="12E97911"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14:paraId="094CA747" w14:textId="0576DAC4"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14:paraId="5CBA05A4" w14:textId="550479E7"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14:paraId="67773CEB" w14:textId="64379983"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14:paraId="6468E321" w14:textId="319F0A41"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перечень мероприятий по охране окружающей среды;</w:t>
      </w:r>
    </w:p>
    <w:p w14:paraId="26DE4813" w14:textId="22D70779"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обоснование очередности планируемого развития территории;</w:t>
      </w:r>
    </w:p>
    <w:p w14:paraId="387FC7A3" w14:textId="74D2F075"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14:paraId="0B663F71" w14:textId="3D757510"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иные материалы для обоснования положений по планировке территории.</w:t>
      </w:r>
    </w:p>
    <w:p w14:paraId="5E18BEC7" w14:textId="0B73FF93" w:rsidR="00135EAC" w:rsidRPr="00FF7E1B" w:rsidRDefault="00135EAC" w:rsidP="00135EAC">
      <w:pPr>
        <w:suppressAutoHyphens/>
        <w:autoSpaceDE w:val="0"/>
        <w:autoSpaceDN w:val="0"/>
        <w:adjustRightInd w:val="0"/>
        <w:ind w:firstLine="709"/>
        <w:jc w:val="both"/>
        <w:outlineLvl w:val="3"/>
        <w:rPr>
          <w:szCs w:val="28"/>
        </w:rPr>
      </w:pPr>
      <w:r w:rsidRPr="00FF7E1B">
        <w:rPr>
          <w:szCs w:val="28"/>
        </w:rPr>
        <w:t>3.2.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генеральным планом муниципального округа функциональной зоны, территории, в отношении которой предусматривается осуществление комплексного развития территории.</w:t>
      </w:r>
    </w:p>
    <w:p w14:paraId="0EE31777" w14:textId="77777777" w:rsidR="00135EAC" w:rsidRPr="00FF7E1B" w:rsidRDefault="00135EAC" w:rsidP="00135EAC">
      <w:pPr>
        <w:suppressAutoHyphens/>
        <w:autoSpaceDE w:val="0"/>
        <w:autoSpaceDN w:val="0"/>
        <w:adjustRightInd w:val="0"/>
        <w:ind w:firstLine="709"/>
        <w:jc w:val="both"/>
        <w:outlineLvl w:val="3"/>
        <w:rPr>
          <w:szCs w:val="28"/>
        </w:rPr>
      </w:pPr>
      <w:r w:rsidRPr="00FF7E1B">
        <w:rPr>
          <w:szCs w:val="28"/>
        </w:rPr>
        <w:t>Подготовка проекта межевания территории осуществляется для:</w:t>
      </w:r>
    </w:p>
    <w:p w14:paraId="3907FB89" w14:textId="3C849C65"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определения местоположения границ образуемых и изменяемых земельных участков;</w:t>
      </w:r>
    </w:p>
    <w:p w14:paraId="41F8AD98" w14:textId="36C6B39E" w:rsidR="00135EAC" w:rsidRPr="00FF7E1B" w:rsidRDefault="00135EAC" w:rsidP="00135EAC">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14:paraId="7FE5768E" w14:textId="2B327143" w:rsidR="005036F2" w:rsidRPr="00FF7E1B" w:rsidRDefault="005036F2" w:rsidP="00135EAC">
      <w:pPr>
        <w:suppressAutoHyphens/>
        <w:autoSpaceDE w:val="0"/>
        <w:autoSpaceDN w:val="0"/>
        <w:adjustRightInd w:val="0"/>
        <w:ind w:firstLine="709"/>
        <w:jc w:val="both"/>
        <w:outlineLvl w:val="3"/>
        <w:rPr>
          <w:szCs w:val="28"/>
        </w:rPr>
      </w:pPr>
      <w:r w:rsidRPr="00FF7E1B">
        <w:rPr>
          <w:szCs w:val="28"/>
        </w:rPr>
        <w:t>Проект межевания территории состоит из основной части, которая подлежит утверждению, и материалов по обоснованию этого проекта.</w:t>
      </w:r>
    </w:p>
    <w:p w14:paraId="492FE664" w14:textId="2B405716" w:rsidR="005036F2" w:rsidRPr="00FF7E1B" w:rsidRDefault="005036F2" w:rsidP="00135EAC">
      <w:pPr>
        <w:suppressAutoHyphens/>
        <w:autoSpaceDE w:val="0"/>
        <w:autoSpaceDN w:val="0"/>
        <w:adjustRightInd w:val="0"/>
        <w:ind w:firstLine="709"/>
        <w:jc w:val="both"/>
        <w:outlineLvl w:val="3"/>
        <w:rPr>
          <w:szCs w:val="28"/>
        </w:rPr>
      </w:pPr>
      <w:r w:rsidRPr="00FF7E1B">
        <w:rPr>
          <w:szCs w:val="28"/>
        </w:rPr>
        <w:t>Основная часть проекта межевания территории включает в себя текстовую часть и чертежи межевания территории.</w:t>
      </w:r>
    </w:p>
    <w:p w14:paraId="63B893E3" w14:textId="77777777" w:rsidR="00152C74" w:rsidRPr="00FF7E1B" w:rsidRDefault="00152C74" w:rsidP="00152C74">
      <w:pPr>
        <w:suppressAutoHyphens/>
        <w:autoSpaceDE w:val="0"/>
        <w:autoSpaceDN w:val="0"/>
        <w:adjustRightInd w:val="0"/>
        <w:ind w:firstLine="709"/>
        <w:jc w:val="both"/>
        <w:outlineLvl w:val="3"/>
        <w:rPr>
          <w:szCs w:val="28"/>
        </w:rPr>
      </w:pPr>
      <w:r w:rsidRPr="00FF7E1B">
        <w:rPr>
          <w:szCs w:val="28"/>
        </w:rPr>
        <w:t>Текстовая часть проекта межевания территории включает в себя:</w:t>
      </w:r>
    </w:p>
    <w:p w14:paraId="3B0E5198" w14:textId="1F0C9216" w:rsidR="00152C74" w:rsidRPr="00FF7E1B" w:rsidRDefault="00152C74" w:rsidP="00152C74">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перечень и сведения о площади образуемых земельных участков, в том числе возможные способы их образования;</w:t>
      </w:r>
    </w:p>
    <w:p w14:paraId="2F5CFDCD" w14:textId="10A342FC" w:rsidR="00152C74" w:rsidRPr="00FF7E1B" w:rsidRDefault="00152C74" w:rsidP="00152C74">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14:paraId="1D816330" w14:textId="55EC6E29" w:rsidR="00152C74" w:rsidRPr="00FF7E1B" w:rsidRDefault="00152C74" w:rsidP="00152C74">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p>
    <w:p w14:paraId="07C6E762" w14:textId="6F8DCAB9" w:rsidR="00152C74" w:rsidRPr="00FF7E1B" w:rsidRDefault="00152C74" w:rsidP="00152C74">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p>
    <w:p w14:paraId="5E59BDFB" w14:textId="4F7E8DA7" w:rsidR="00152C74" w:rsidRPr="00FF7E1B" w:rsidRDefault="00152C74" w:rsidP="00152C74">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Российской Федерации для территориальных зон.</w:t>
      </w:r>
    </w:p>
    <w:p w14:paraId="5D7C604F" w14:textId="77777777" w:rsidR="00152C74" w:rsidRPr="00FF7E1B" w:rsidRDefault="00152C74" w:rsidP="00152C74">
      <w:pPr>
        <w:suppressAutoHyphens/>
        <w:autoSpaceDE w:val="0"/>
        <w:autoSpaceDN w:val="0"/>
        <w:adjustRightInd w:val="0"/>
        <w:ind w:firstLine="709"/>
        <w:jc w:val="both"/>
        <w:outlineLvl w:val="3"/>
        <w:rPr>
          <w:szCs w:val="28"/>
        </w:rPr>
      </w:pPr>
      <w:r w:rsidRPr="00FF7E1B">
        <w:rPr>
          <w:szCs w:val="28"/>
        </w:rPr>
        <w:t>На чертежах межевания территории отображаются:</w:t>
      </w:r>
    </w:p>
    <w:p w14:paraId="07879D48" w14:textId="6EF3E417" w:rsidR="00152C74" w:rsidRPr="00FF7E1B" w:rsidRDefault="00152C74" w:rsidP="00152C74">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14:paraId="78A979D1" w14:textId="5CFC7E77" w:rsidR="00152C74" w:rsidRPr="00FF7E1B" w:rsidRDefault="00152C74" w:rsidP="00152C74">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статьи 43 Градостроительного кодекса Российской Федерации;</w:t>
      </w:r>
    </w:p>
    <w:p w14:paraId="18B33CA4" w14:textId="4E56B754" w:rsidR="00152C74" w:rsidRPr="00FF7E1B" w:rsidRDefault="00152C74" w:rsidP="00152C74">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линии отступа от красных линий в целях определения мест допустимого размещения зданий, строений, сооружений;</w:t>
      </w:r>
    </w:p>
    <w:p w14:paraId="2F2A20D8" w14:textId="7A418BFA" w:rsidR="00152C74" w:rsidRPr="00FF7E1B" w:rsidRDefault="00152C74" w:rsidP="00152C74">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14:paraId="1D149A8B" w14:textId="79A99332" w:rsidR="00F9479B" w:rsidRPr="00FF7E1B" w:rsidRDefault="00152C74" w:rsidP="00D07233">
      <w:pPr>
        <w:suppressAutoHyphens/>
        <w:autoSpaceDE w:val="0"/>
        <w:autoSpaceDN w:val="0"/>
        <w:adjustRightInd w:val="0"/>
        <w:ind w:firstLine="709"/>
        <w:jc w:val="both"/>
        <w:outlineLvl w:val="3"/>
        <w:rPr>
          <w:szCs w:val="28"/>
        </w:rPr>
      </w:pPr>
      <w:r w:rsidRPr="00FF7E1B">
        <w:rPr>
          <w:kern w:val="28"/>
          <w:szCs w:val="28"/>
        </w:rPr>
        <w:t xml:space="preserve">– </w:t>
      </w:r>
      <w:r w:rsidRPr="00FF7E1B">
        <w:rPr>
          <w:szCs w:val="28"/>
        </w:rPr>
        <w:t>границы публичных сервитутов.</w:t>
      </w:r>
    </w:p>
    <w:p w14:paraId="7980F0C1" w14:textId="602D9286" w:rsidR="00152C74" w:rsidRPr="00FF7E1B" w:rsidRDefault="00152C74" w:rsidP="00D07233">
      <w:pPr>
        <w:suppressAutoHyphens/>
        <w:autoSpaceDE w:val="0"/>
        <w:autoSpaceDN w:val="0"/>
        <w:adjustRightInd w:val="0"/>
        <w:ind w:firstLine="709"/>
        <w:jc w:val="both"/>
        <w:outlineLvl w:val="3"/>
        <w:rPr>
          <w:szCs w:val="28"/>
        </w:rPr>
      </w:pPr>
      <w:r w:rsidRPr="00FF7E1B">
        <w:rPr>
          <w:szCs w:val="28"/>
        </w:rPr>
        <w:t>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14:paraId="3B8BAC00" w14:textId="078665BD" w:rsidR="00D07233" w:rsidRPr="00B61EB5" w:rsidRDefault="00D07233" w:rsidP="00D07233">
      <w:pPr>
        <w:suppressAutoHyphens/>
        <w:autoSpaceDE w:val="0"/>
        <w:autoSpaceDN w:val="0"/>
        <w:adjustRightInd w:val="0"/>
        <w:ind w:firstLine="709"/>
        <w:jc w:val="both"/>
        <w:outlineLvl w:val="3"/>
        <w:rPr>
          <w:szCs w:val="28"/>
        </w:rPr>
      </w:pPr>
      <w:r w:rsidRPr="00FF7E1B">
        <w:rPr>
          <w:szCs w:val="28"/>
        </w:rPr>
        <w:t xml:space="preserve">4. </w:t>
      </w:r>
      <w:r w:rsidRPr="00B61EB5">
        <w:rPr>
          <w:szCs w:val="28"/>
        </w:rPr>
        <w:t>Состав, порядок подготовки, согласования, обсуждения и утверждения документации по планировке территории определяются в соответствии с законодательством о градостроительной деятельности.</w:t>
      </w:r>
    </w:p>
    <w:p w14:paraId="78523E89"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Посредством документации по планировке территории определяются:</w:t>
      </w:r>
    </w:p>
    <w:p w14:paraId="0635F300"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1) характеристики и параметры планируемого развития, строительного освоения и реконструкции территорий, включая характеристики и параметры развития систем социального обслуживания, инженерного оборудования, необходимых для обеспечения застройки;</w:t>
      </w:r>
    </w:p>
    <w:p w14:paraId="5EB809C2"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2) линии градостроительного регулирования, в том числе:</w:t>
      </w:r>
    </w:p>
    <w:p w14:paraId="555B519C"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а) красные линии, отграничивающие территории общего пользования от иных территорий и обозначающие элементы планировочной структуры;</w:t>
      </w:r>
    </w:p>
    <w:p w14:paraId="2B56AA5C"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б) линии регулирования застройки, если параметры их расположения не определены градостроительными регламентами в составе настоящих Правил;</w:t>
      </w:r>
    </w:p>
    <w:p w14:paraId="36D25959"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в) границы земельных участков, на которых расположены линейные объекты, а также границы зон действия ограничений вдоль линейных объектов - границы зон с особыми условиями использования территории, которые должны устанавливаться применительно к соответствующим видам линейных объектов;</w:t>
      </w:r>
    </w:p>
    <w:p w14:paraId="3EBA8193"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г) границы иных зон с особыми условиями использования территории;</w:t>
      </w:r>
    </w:p>
    <w:p w14:paraId="1409C0DE"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д) границы земель, планируемых к резервированию, границы земельных участков, планируемых к изъятию для государственных или муниципальных нужд, а также границы земельных участков, определяемых для государственных или муниципальных нужд, в составе земель, находящихся в государственной или муниципальной собственности;</w:t>
      </w:r>
    </w:p>
    <w:p w14:paraId="5538BDAB"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е) границы земельных участков, планируемых для предоставления физическим или юридическим лицам для строительства;</w:t>
      </w:r>
    </w:p>
    <w:p w14:paraId="7CD12BB9"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ж) границы земельных участков на территориях существующей застройки, на которых не произведено образование земельных участков, включая земельные участки многоквартирных домов;</w:t>
      </w:r>
    </w:p>
    <w:p w14:paraId="7F8759E8"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3) границы территории, в отношении которой принимается решение о развитии застроенной территории, а также границы земельных участков в пределах такой территории.</w:t>
      </w:r>
    </w:p>
    <w:p w14:paraId="0691034F"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В проектах межевания территории помимо определения границ земельных участков, на которых расположены существующие здания, строения, сооружения, могут устанавливаться границы свободных земельных участков, находящихся в государственной или муниципальной собственности, которые могут быть в соответствии с земельным законодательством предоставлены физическим или юридическим лицам.</w:t>
      </w:r>
    </w:p>
    <w:p w14:paraId="0438A214"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5. Документация по планировке территории, посредством которой производится установление границ земельных участков, является основанием для формирования земельных участков в соответствии с земельным законодательством.</w:t>
      </w:r>
    </w:p>
    <w:p w14:paraId="0BAE8B79"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6.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14:paraId="422948E5"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14:paraId="44DE4BEA" w14:textId="77777777" w:rsidR="00D07233" w:rsidRPr="00B61EB5" w:rsidRDefault="00D07233" w:rsidP="00D07233">
      <w:pPr>
        <w:suppressAutoHyphens/>
        <w:autoSpaceDE w:val="0"/>
        <w:autoSpaceDN w:val="0"/>
        <w:adjustRightInd w:val="0"/>
        <w:ind w:firstLine="709"/>
        <w:jc w:val="both"/>
        <w:outlineLvl w:val="3"/>
        <w:rPr>
          <w:szCs w:val="28"/>
        </w:rPr>
      </w:pPr>
    </w:p>
    <w:p w14:paraId="1F1317DE" w14:textId="00DE118B"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Подраздел </w:t>
      </w:r>
      <w:r w:rsidR="00D11360">
        <w:rPr>
          <w:szCs w:val="28"/>
        </w:rPr>
        <w:t>14</w:t>
      </w:r>
      <w:r w:rsidRPr="00B61EB5">
        <w:rPr>
          <w:szCs w:val="28"/>
        </w:rPr>
        <w:t>. Порядок организации и проведения общественных обсуждений, публичных слушаний</w:t>
      </w:r>
    </w:p>
    <w:p w14:paraId="3A875A8B" w14:textId="77777777" w:rsidR="00D07233" w:rsidRPr="00B61EB5" w:rsidRDefault="00D07233" w:rsidP="00D07233">
      <w:pPr>
        <w:suppressAutoHyphens/>
        <w:autoSpaceDE w:val="0"/>
        <w:autoSpaceDN w:val="0"/>
        <w:adjustRightInd w:val="0"/>
        <w:ind w:firstLine="709"/>
        <w:jc w:val="both"/>
        <w:outlineLvl w:val="3"/>
        <w:rPr>
          <w:szCs w:val="28"/>
        </w:rPr>
      </w:pPr>
    </w:p>
    <w:p w14:paraId="75A9577E" w14:textId="7245A251" w:rsidR="00D07233" w:rsidRPr="00FF7E1B" w:rsidRDefault="00D07233" w:rsidP="00D07233">
      <w:pPr>
        <w:suppressAutoHyphens/>
        <w:autoSpaceDE w:val="0"/>
        <w:autoSpaceDN w:val="0"/>
        <w:adjustRightInd w:val="0"/>
        <w:ind w:firstLine="709"/>
        <w:jc w:val="both"/>
        <w:outlineLvl w:val="3"/>
        <w:rPr>
          <w:szCs w:val="28"/>
        </w:rPr>
      </w:pPr>
      <w:r w:rsidRPr="00B61EB5">
        <w:rPr>
          <w:szCs w:val="28"/>
        </w:rPr>
        <w:t xml:space="preserve">1. Проведение общественных обсуждений, публичных слушаний по вопросам, регулируемым настоящими Правилами, осуществляется в соответствии с Градостроительным кодексом Российской Федерации, федеральным законодательством, законодательством Пермского края, Уставом </w:t>
      </w:r>
      <w:r w:rsidR="00FF7E1B" w:rsidRPr="00B61EB5">
        <w:rPr>
          <w:szCs w:val="28"/>
        </w:rPr>
        <w:t xml:space="preserve">муниципального </w:t>
      </w:r>
      <w:r w:rsidR="00FF7E1B" w:rsidRPr="00FF7E1B">
        <w:rPr>
          <w:szCs w:val="28"/>
        </w:rPr>
        <w:t>о</w:t>
      </w:r>
      <w:r w:rsidR="00B20CF1" w:rsidRPr="00FF7E1B">
        <w:rPr>
          <w:szCs w:val="28"/>
        </w:rPr>
        <w:t>круга</w:t>
      </w:r>
      <w:r w:rsidRPr="00FF7E1B">
        <w:rPr>
          <w:szCs w:val="28"/>
        </w:rPr>
        <w:t xml:space="preserve"> и нормативными правовыми актами муниципального </w:t>
      </w:r>
      <w:r w:rsidR="00FF7E1B" w:rsidRPr="00FF7E1B">
        <w:rPr>
          <w:szCs w:val="28"/>
        </w:rPr>
        <w:t>о</w:t>
      </w:r>
      <w:r w:rsidR="00B20CF1" w:rsidRPr="00FF7E1B">
        <w:rPr>
          <w:szCs w:val="28"/>
        </w:rPr>
        <w:t>круга</w:t>
      </w:r>
      <w:r w:rsidRPr="00FF7E1B">
        <w:rPr>
          <w:szCs w:val="28"/>
        </w:rPr>
        <w:t xml:space="preserve">. </w:t>
      </w:r>
    </w:p>
    <w:p w14:paraId="7C8E642C"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2. Предметом общественных обсуждений, публичных слушаний является:</w:t>
      </w:r>
    </w:p>
    <w:p w14:paraId="7DA5DF4C"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1) соответствие подготовленных проектов документов требованиям законодательства;</w:t>
      </w:r>
    </w:p>
    <w:p w14:paraId="5F74556D"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2) вопросы (нормы), подлежащие утверждению органом местного самоуправления из состава обсуждаемого документа (в соответствии с полномочиями органов местного самоуправления в области градостроительной деятельности).</w:t>
      </w:r>
    </w:p>
    <w:p w14:paraId="0CFE2951"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Иные вопросы не подлежат обсуждению на общественных обсуждениях, публичных слушаниях.</w:t>
      </w:r>
    </w:p>
    <w:p w14:paraId="0D83BF6D"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3. Целями проведения общественных обсуждений, публичных слушаний являются:</w:t>
      </w:r>
    </w:p>
    <w:p w14:paraId="12537884"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выявление общественного мнения по теме и вопросам, выносимым на общественные обсуждения, публичные слушания;</w:t>
      </w:r>
    </w:p>
    <w:p w14:paraId="2743111C"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подготовка предложений и рекомендаций по обсуждаемой теме;</w:t>
      </w:r>
    </w:p>
    <w:p w14:paraId="52F418A4"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оказание влияния общественности на принятие решения органами местного самоуправления по вопросам, выносимым на общественные обсуждения, публичные слушания.</w:t>
      </w:r>
    </w:p>
    <w:p w14:paraId="796231A1" w14:textId="6A17BCC2" w:rsidR="00D07233" w:rsidRPr="00B61EB5" w:rsidRDefault="00D07233" w:rsidP="00D07233">
      <w:pPr>
        <w:suppressAutoHyphens/>
        <w:autoSpaceDE w:val="0"/>
        <w:autoSpaceDN w:val="0"/>
        <w:adjustRightInd w:val="0"/>
        <w:ind w:firstLine="709"/>
        <w:jc w:val="both"/>
        <w:outlineLvl w:val="3"/>
        <w:rPr>
          <w:szCs w:val="28"/>
        </w:rPr>
      </w:pPr>
      <w:r w:rsidRPr="00B61EB5">
        <w:rPr>
          <w:szCs w:val="28"/>
        </w:rPr>
        <w:t>4. На общественные обсуждения, публичные слушания в обязательном порядке выносятся</w:t>
      </w:r>
      <w:r w:rsidR="001B0458">
        <w:rPr>
          <w:szCs w:val="28"/>
        </w:rPr>
        <w:t xml:space="preserve"> </w:t>
      </w:r>
      <w:r w:rsidR="001B0458" w:rsidRPr="00770F6D">
        <w:rPr>
          <w:szCs w:val="28"/>
        </w:rPr>
        <w:t>вопросы градостроительной деятельности</w:t>
      </w:r>
      <w:r w:rsidRPr="00B61EB5">
        <w:rPr>
          <w:szCs w:val="28"/>
        </w:rPr>
        <w:t>:</w:t>
      </w:r>
    </w:p>
    <w:p w14:paraId="3AF5A5FA" w14:textId="18AE8F58" w:rsidR="001B0458" w:rsidRPr="00770F6D" w:rsidRDefault="001B0458" w:rsidP="00D07233">
      <w:pPr>
        <w:suppressAutoHyphens/>
        <w:autoSpaceDE w:val="0"/>
        <w:autoSpaceDN w:val="0"/>
        <w:adjustRightInd w:val="0"/>
        <w:ind w:firstLine="709"/>
        <w:jc w:val="both"/>
        <w:outlineLvl w:val="3"/>
        <w:rPr>
          <w:szCs w:val="28"/>
        </w:rPr>
      </w:pPr>
      <w:r w:rsidRPr="00770F6D">
        <w:rPr>
          <w:szCs w:val="28"/>
        </w:rPr>
        <w:t xml:space="preserve">– проекты правил землепользования и застройки и проекты внесения изменений в </w:t>
      </w:r>
      <w:r w:rsidR="009F31C9" w:rsidRPr="00770F6D">
        <w:rPr>
          <w:szCs w:val="28"/>
        </w:rPr>
        <w:t xml:space="preserve">утвержденные </w:t>
      </w:r>
      <w:r w:rsidRPr="00770F6D">
        <w:rPr>
          <w:szCs w:val="28"/>
        </w:rPr>
        <w:t>правила землепользования и застройки;</w:t>
      </w:r>
    </w:p>
    <w:p w14:paraId="3D3823EB" w14:textId="0B6DFBDF" w:rsidR="001B0458" w:rsidRPr="00770F6D" w:rsidRDefault="001B0458" w:rsidP="001B0458">
      <w:pPr>
        <w:suppressAutoHyphens/>
        <w:autoSpaceDE w:val="0"/>
        <w:autoSpaceDN w:val="0"/>
        <w:adjustRightInd w:val="0"/>
        <w:ind w:firstLine="709"/>
        <w:jc w:val="both"/>
        <w:outlineLvl w:val="3"/>
        <w:rPr>
          <w:szCs w:val="28"/>
        </w:rPr>
      </w:pPr>
      <w:r w:rsidRPr="00770F6D">
        <w:rPr>
          <w:szCs w:val="28"/>
        </w:rPr>
        <w:t>– проекты планировки территории;</w:t>
      </w:r>
    </w:p>
    <w:p w14:paraId="156453DC" w14:textId="31FB2A1F" w:rsidR="001B0458" w:rsidRPr="00770F6D" w:rsidRDefault="001B0458" w:rsidP="001B0458">
      <w:pPr>
        <w:suppressAutoHyphens/>
        <w:autoSpaceDE w:val="0"/>
        <w:autoSpaceDN w:val="0"/>
        <w:adjustRightInd w:val="0"/>
        <w:ind w:firstLine="709"/>
        <w:jc w:val="both"/>
        <w:outlineLvl w:val="3"/>
        <w:rPr>
          <w:szCs w:val="28"/>
        </w:rPr>
      </w:pPr>
      <w:r w:rsidRPr="00770F6D">
        <w:rPr>
          <w:szCs w:val="28"/>
        </w:rPr>
        <w:t>– проекты межевания территории;</w:t>
      </w:r>
    </w:p>
    <w:p w14:paraId="336BD6ED" w14:textId="77777777" w:rsidR="001B0458" w:rsidRPr="00770F6D" w:rsidRDefault="001B0458" w:rsidP="001B0458">
      <w:pPr>
        <w:suppressAutoHyphens/>
        <w:autoSpaceDE w:val="0"/>
        <w:autoSpaceDN w:val="0"/>
        <w:adjustRightInd w:val="0"/>
        <w:ind w:firstLine="709"/>
        <w:jc w:val="both"/>
        <w:outlineLvl w:val="3"/>
        <w:rPr>
          <w:szCs w:val="28"/>
        </w:rPr>
      </w:pPr>
      <w:r w:rsidRPr="00770F6D">
        <w:rPr>
          <w:szCs w:val="28"/>
        </w:rPr>
        <w:t xml:space="preserve">– проекты решений о предоставлении разрешения на условно разрешенный вид использования земельного участка или объекта капитального строительства, </w:t>
      </w:r>
    </w:p>
    <w:p w14:paraId="0B8BB916" w14:textId="06B49912" w:rsidR="001B0458" w:rsidRPr="00770F6D" w:rsidRDefault="001B0458" w:rsidP="001B0458">
      <w:pPr>
        <w:suppressAutoHyphens/>
        <w:autoSpaceDE w:val="0"/>
        <w:autoSpaceDN w:val="0"/>
        <w:adjustRightInd w:val="0"/>
        <w:ind w:firstLine="709"/>
        <w:jc w:val="both"/>
        <w:outlineLvl w:val="3"/>
        <w:rPr>
          <w:szCs w:val="28"/>
        </w:rPr>
      </w:pPr>
      <w:r w:rsidRPr="00770F6D">
        <w:rPr>
          <w:szCs w:val="28"/>
        </w:rPr>
        <w:t>– проекты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06D61705" w14:textId="4FBCCB1E"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В случаях, предусмотренных частью 3 статьи 31, частью 3.3 статьи 33, частью 11 статьи 39, частью 1.1 статьи 40 Градостроительного кодекса Российской Федерации, частью 12 статьи 34 Федерального закона от 23.06.2014 № 171-ФЗ «О внесении изменений в Земельный кодекс Российской Федерации и отдельные законодательные акты Российской Федерации», проведение общественных обсуждений или публичных слушаний в целях внесения изменений в правила землепользования и застройки, предоставления разрешения на отклонение от предельных параметров разрешенного строительства, реконструкции объектов капитального строительства и предоставления разрешения на условно разрешенный вид использования не требуется.</w:t>
      </w:r>
    </w:p>
    <w:p w14:paraId="043B3592" w14:textId="4D172BDA" w:rsidR="0015431F" w:rsidRPr="0015431F" w:rsidRDefault="00D07233" w:rsidP="0015431F">
      <w:pPr>
        <w:suppressAutoHyphens/>
        <w:autoSpaceDE w:val="0"/>
        <w:autoSpaceDN w:val="0"/>
        <w:adjustRightInd w:val="0"/>
        <w:ind w:firstLine="709"/>
        <w:jc w:val="both"/>
        <w:outlineLvl w:val="3"/>
        <w:rPr>
          <w:color w:val="FF0000"/>
          <w:szCs w:val="28"/>
        </w:rPr>
      </w:pPr>
      <w:r w:rsidRPr="00B61EB5">
        <w:rPr>
          <w:szCs w:val="28"/>
        </w:rPr>
        <w:t xml:space="preserve">5. </w:t>
      </w:r>
      <w:r w:rsidR="0015431F" w:rsidRPr="00770F6D">
        <w:rPr>
          <w:szCs w:val="28"/>
        </w:rPr>
        <w:t xml:space="preserve">Инициатором проведения публичных слушаний, общественных обсуждений выступает </w:t>
      </w:r>
      <w:r w:rsidR="00770F6D" w:rsidRPr="00770F6D">
        <w:rPr>
          <w:szCs w:val="28"/>
        </w:rPr>
        <w:t xml:space="preserve">глава </w:t>
      </w:r>
      <w:r w:rsidR="00BE7497" w:rsidRPr="009C73F7">
        <w:rPr>
          <w:szCs w:val="28"/>
        </w:rPr>
        <w:t xml:space="preserve">муниципального </w:t>
      </w:r>
      <w:r w:rsidR="00770F6D" w:rsidRPr="00770F6D">
        <w:rPr>
          <w:szCs w:val="28"/>
        </w:rPr>
        <w:t>о</w:t>
      </w:r>
      <w:r w:rsidR="00B20CF1" w:rsidRPr="00770F6D">
        <w:rPr>
          <w:szCs w:val="28"/>
        </w:rPr>
        <w:t>круга.</w:t>
      </w:r>
      <w:r w:rsidR="0015431F" w:rsidRPr="00770F6D">
        <w:rPr>
          <w:szCs w:val="28"/>
        </w:rPr>
        <w:t xml:space="preserve"> Организатором проведения публичных слушаний, общественных обсуждений выступает Комиссия.</w:t>
      </w:r>
    </w:p>
    <w:p w14:paraId="046AA18F" w14:textId="2D99996F"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6. Финансирование проведения общественных обсуждений или публичных слушаний осуществляется за счёт средств местного бюджета Пермского муниципального </w:t>
      </w:r>
      <w:r w:rsidR="004946DE" w:rsidRPr="004946DE">
        <w:rPr>
          <w:szCs w:val="28"/>
        </w:rPr>
        <w:t>округа Пермского края</w:t>
      </w:r>
      <w:r w:rsidRPr="00B61EB5">
        <w:rPr>
          <w:szCs w:val="28"/>
        </w:rPr>
        <w:t>, за исключением случаев проведения общественных обсуждений или публичных слушаний по вопросам разрешения на условно разрешённый вид использования земельных участков или объектов капитального строительства, на отклонение от предельных параметров разрешённого строительства, реконструкции объектов капитального строительства, по проектам планировки, разработанных по инициативе физических и юридических лиц. В указанных случаях расходы, связанные с организацией и проведением общественных обсуждений или публичных слушаний, несут заинтересованные физические и юридические лица.</w:t>
      </w:r>
    </w:p>
    <w:p w14:paraId="03FFDA86" w14:textId="0729117E" w:rsidR="009F31C9" w:rsidRPr="00770F6D" w:rsidRDefault="00D07233" w:rsidP="00770F6D">
      <w:pPr>
        <w:suppressAutoHyphens/>
        <w:autoSpaceDE w:val="0"/>
        <w:autoSpaceDN w:val="0"/>
        <w:adjustRightInd w:val="0"/>
        <w:ind w:firstLine="709"/>
        <w:jc w:val="both"/>
        <w:outlineLvl w:val="3"/>
        <w:rPr>
          <w:szCs w:val="28"/>
        </w:rPr>
      </w:pPr>
      <w:r w:rsidRPr="00B61EB5">
        <w:rPr>
          <w:szCs w:val="28"/>
        </w:rPr>
        <w:t xml:space="preserve">7. </w:t>
      </w:r>
      <w:r w:rsidR="009F31C9" w:rsidRPr="00770F6D">
        <w:rPr>
          <w:szCs w:val="28"/>
        </w:rPr>
        <w:t>Публичные слушания, общественные обсуждения назначаются постановлением главы</w:t>
      </w:r>
      <w:r w:rsidR="00BE7497">
        <w:rPr>
          <w:szCs w:val="28"/>
        </w:rPr>
        <w:t xml:space="preserve"> </w:t>
      </w:r>
      <w:r w:rsidR="00BE7497" w:rsidRPr="009C73F7">
        <w:rPr>
          <w:szCs w:val="28"/>
        </w:rPr>
        <w:t>муниципального</w:t>
      </w:r>
      <w:r w:rsidR="009F31C9" w:rsidRPr="00770F6D">
        <w:rPr>
          <w:szCs w:val="28"/>
        </w:rPr>
        <w:t xml:space="preserve"> </w:t>
      </w:r>
      <w:r w:rsidR="00770F6D" w:rsidRPr="00770F6D">
        <w:rPr>
          <w:szCs w:val="28"/>
        </w:rPr>
        <w:t>о</w:t>
      </w:r>
      <w:r w:rsidR="009F31C9" w:rsidRPr="00770F6D">
        <w:rPr>
          <w:szCs w:val="28"/>
        </w:rPr>
        <w:t>круга</w:t>
      </w:r>
    </w:p>
    <w:p w14:paraId="140943AB" w14:textId="36C317C6" w:rsidR="0015431F" w:rsidRPr="00770F6D" w:rsidRDefault="0015431F" w:rsidP="0015431F">
      <w:pPr>
        <w:pStyle w:val="ConsPlusNormal"/>
        <w:ind w:firstLine="540"/>
        <w:jc w:val="both"/>
        <w:rPr>
          <w:rFonts w:ascii="Times New Roman" w:hAnsi="Times New Roman" w:cs="Times New Roman"/>
          <w:sz w:val="28"/>
          <w:szCs w:val="28"/>
        </w:rPr>
      </w:pPr>
      <w:r w:rsidRPr="00770F6D">
        <w:rPr>
          <w:rFonts w:ascii="Times New Roman" w:hAnsi="Times New Roman" w:cs="Times New Roman"/>
          <w:sz w:val="28"/>
          <w:szCs w:val="28"/>
        </w:rPr>
        <w:t>В постановлении главы</w:t>
      </w:r>
      <w:r w:rsidR="00BE7497" w:rsidRPr="00BE7497">
        <w:t xml:space="preserve"> </w:t>
      </w:r>
      <w:r w:rsidR="00BE7497" w:rsidRPr="00BE7497">
        <w:rPr>
          <w:rFonts w:ascii="Times New Roman" w:hAnsi="Times New Roman" w:cs="Times New Roman"/>
          <w:sz w:val="28"/>
          <w:szCs w:val="28"/>
        </w:rPr>
        <w:t>муниципального</w:t>
      </w:r>
      <w:r w:rsidRPr="00BE7497">
        <w:rPr>
          <w:rFonts w:ascii="Times New Roman" w:hAnsi="Times New Roman" w:cs="Times New Roman"/>
          <w:sz w:val="28"/>
          <w:szCs w:val="28"/>
        </w:rPr>
        <w:t xml:space="preserve"> </w:t>
      </w:r>
      <w:r w:rsidR="00770F6D" w:rsidRPr="00770F6D">
        <w:rPr>
          <w:rFonts w:ascii="Times New Roman" w:hAnsi="Times New Roman" w:cs="Times New Roman"/>
          <w:sz w:val="28"/>
          <w:szCs w:val="28"/>
        </w:rPr>
        <w:t>о</w:t>
      </w:r>
      <w:r w:rsidRPr="00770F6D">
        <w:rPr>
          <w:rFonts w:ascii="Times New Roman" w:hAnsi="Times New Roman" w:cs="Times New Roman"/>
          <w:sz w:val="28"/>
          <w:szCs w:val="28"/>
        </w:rPr>
        <w:t>круга о назначении публичных слушаний, общественных обсуждений указываются:</w:t>
      </w:r>
    </w:p>
    <w:p w14:paraId="4275B0E4" w14:textId="74DE5F82" w:rsidR="0015431F" w:rsidRPr="00770F6D" w:rsidRDefault="0015431F" w:rsidP="0015431F">
      <w:pPr>
        <w:pStyle w:val="ConsPlusNormal"/>
        <w:ind w:firstLine="540"/>
        <w:jc w:val="both"/>
        <w:rPr>
          <w:rFonts w:ascii="Times New Roman" w:hAnsi="Times New Roman" w:cs="Times New Roman"/>
          <w:sz w:val="28"/>
          <w:szCs w:val="28"/>
        </w:rPr>
      </w:pPr>
      <w:r w:rsidRPr="00770F6D">
        <w:rPr>
          <w:szCs w:val="28"/>
        </w:rPr>
        <w:t xml:space="preserve">– </w:t>
      </w:r>
      <w:r w:rsidRPr="00770F6D">
        <w:rPr>
          <w:rFonts w:ascii="Times New Roman" w:hAnsi="Times New Roman" w:cs="Times New Roman"/>
          <w:sz w:val="28"/>
          <w:szCs w:val="28"/>
        </w:rPr>
        <w:t>наименование проекта муниципального правового акта, выносимого на публичные слушания, общественные обсуждения;</w:t>
      </w:r>
    </w:p>
    <w:p w14:paraId="380FF664" w14:textId="74307678" w:rsidR="0015431F" w:rsidRPr="00770F6D" w:rsidRDefault="0015431F" w:rsidP="0015431F">
      <w:pPr>
        <w:pStyle w:val="ConsPlusNormal"/>
        <w:ind w:firstLine="540"/>
        <w:jc w:val="both"/>
        <w:rPr>
          <w:rFonts w:ascii="Times New Roman" w:hAnsi="Times New Roman" w:cs="Times New Roman"/>
          <w:sz w:val="28"/>
          <w:szCs w:val="28"/>
        </w:rPr>
      </w:pPr>
      <w:r w:rsidRPr="00770F6D">
        <w:rPr>
          <w:szCs w:val="28"/>
        </w:rPr>
        <w:t xml:space="preserve">– </w:t>
      </w:r>
      <w:r w:rsidRPr="00770F6D">
        <w:rPr>
          <w:rFonts w:ascii="Times New Roman" w:hAnsi="Times New Roman" w:cs="Times New Roman"/>
          <w:sz w:val="28"/>
          <w:szCs w:val="28"/>
        </w:rPr>
        <w:t>дата проведения публичных слушаний, общественных обсуждений - не позднее двух месяцев со дня принятия решения о назначении публичных слушаний, общественных обсуждений;</w:t>
      </w:r>
    </w:p>
    <w:p w14:paraId="576C32D1" w14:textId="3C2ADF0D" w:rsidR="0015431F" w:rsidRPr="00770F6D" w:rsidRDefault="0015431F" w:rsidP="0015431F">
      <w:pPr>
        <w:pStyle w:val="ConsPlusNormal"/>
        <w:ind w:firstLine="540"/>
        <w:jc w:val="both"/>
        <w:rPr>
          <w:rFonts w:ascii="Times New Roman" w:hAnsi="Times New Roman" w:cs="Times New Roman"/>
          <w:sz w:val="28"/>
          <w:szCs w:val="28"/>
        </w:rPr>
      </w:pPr>
      <w:r w:rsidRPr="00770F6D">
        <w:rPr>
          <w:szCs w:val="28"/>
        </w:rPr>
        <w:t xml:space="preserve">– </w:t>
      </w:r>
      <w:r w:rsidRPr="00770F6D">
        <w:rPr>
          <w:rFonts w:ascii="Times New Roman" w:hAnsi="Times New Roman" w:cs="Times New Roman"/>
          <w:sz w:val="28"/>
          <w:szCs w:val="28"/>
        </w:rPr>
        <w:t>место и время проведения публичных слушаний, наименование сайта, посредством которого проводятся общественные обсуждения;</w:t>
      </w:r>
    </w:p>
    <w:p w14:paraId="1BF4F820" w14:textId="148E7BB1" w:rsidR="0015431F" w:rsidRPr="00770F6D" w:rsidRDefault="0015431F" w:rsidP="0015431F">
      <w:pPr>
        <w:pStyle w:val="ConsPlusNormal"/>
        <w:ind w:firstLine="540"/>
        <w:jc w:val="both"/>
        <w:rPr>
          <w:szCs w:val="28"/>
        </w:rPr>
      </w:pPr>
      <w:r w:rsidRPr="00770F6D">
        <w:rPr>
          <w:szCs w:val="28"/>
        </w:rPr>
        <w:t xml:space="preserve">– </w:t>
      </w:r>
      <w:r w:rsidRPr="00770F6D">
        <w:rPr>
          <w:rFonts w:ascii="Times New Roman" w:hAnsi="Times New Roman" w:cs="Times New Roman"/>
          <w:sz w:val="28"/>
          <w:szCs w:val="28"/>
        </w:rPr>
        <w:t>порядок учета предложений по вопросам, выносимым на публичные слушания, общественные обсуждения, и порядок участия граждан в их обсуждении.</w:t>
      </w:r>
    </w:p>
    <w:p w14:paraId="1F7B2057" w14:textId="1CE78E6B"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8. </w:t>
      </w:r>
      <w:r w:rsidR="005C31AB">
        <w:rPr>
          <w:szCs w:val="28"/>
        </w:rPr>
        <w:t>П</w:t>
      </w:r>
      <w:r w:rsidRPr="00B61EB5">
        <w:rPr>
          <w:szCs w:val="28"/>
        </w:rPr>
        <w:t xml:space="preserve">остановление о назначении общественных обсуждений, публичных слушаний подлежит опубликованию в порядке, установленном для официального опубликования муниципальных правовых актов, </w:t>
      </w:r>
      <w:r w:rsidRPr="00770F6D">
        <w:rPr>
          <w:szCs w:val="28"/>
        </w:rPr>
        <w:t>иной официальной информации, и размещается на официальном сайте</w:t>
      </w:r>
      <w:r w:rsidR="00770F6D" w:rsidRPr="00770F6D">
        <w:rPr>
          <w:szCs w:val="28"/>
        </w:rPr>
        <w:t xml:space="preserve"> муниципального</w:t>
      </w:r>
      <w:r w:rsidRPr="00770F6D">
        <w:rPr>
          <w:szCs w:val="28"/>
        </w:rPr>
        <w:t xml:space="preserve"> </w:t>
      </w:r>
      <w:r w:rsidR="00770F6D" w:rsidRPr="00770F6D">
        <w:rPr>
          <w:szCs w:val="28"/>
        </w:rPr>
        <w:t>о</w:t>
      </w:r>
      <w:r w:rsidR="00B20CF1" w:rsidRPr="00770F6D">
        <w:rPr>
          <w:szCs w:val="28"/>
        </w:rPr>
        <w:t>круга</w:t>
      </w:r>
      <w:r w:rsidRPr="00770F6D">
        <w:rPr>
          <w:szCs w:val="28"/>
        </w:rPr>
        <w:t>.</w:t>
      </w:r>
    </w:p>
    <w:p w14:paraId="51945BBB"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9. Решение (постановление) об отказе в назначении общественных обсуждений, публичных слушаний должно быть обосновано.</w:t>
      </w:r>
    </w:p>
    <w:p w14:paraId="0751B397" w14:textId="6D12FDA0" w:rsidR="00F7558D" w:rsidRPr="00532A40" w:rsidRDefault="00D07233" w:rsidP="00770F6D">
      <w:pPr>
        <w:suppressAutoHyphens/>
        <w:autoSpaceDE w:val="0"/>
        <w:autoSpaceDN w:val="0"/>
        <w:adjustRightInd w:val="0"/>
        <w:ind w:firstLine="709"/>
        <w:jc w:val="both"/>
        <w:outlineLvl w:val="3"/>
        <w:rPr>
          <w:szCs w:val="28"/>
        </w:rPr>
      </w:pPr>
      <w:r w:rsidRPr="00B61EB5">
        <w:rPr>
          <w:szCs w:val="28"/>
        </w:rPr>
        <w:t xml:space="preserve">10. </w:t>
      </w:r>
      <w:r w:rsidR="00F7558D" w:rsidRPr="00532A40">
        <w:rPr>
          <w:szCs w:val="28"/>
        </w:rPr>
        <w:t xml:space="preserve">Население </w:t>
      </w:r>
      <w:r w:rsidR="00532A40" w:rsidRPr="00532A40">
        <w:rPr>
          <w:szCs w:val="28"/>
        </w:rPr>
        <w:t xml:space="preserve">муниципального округа </w:t>
      </w:r>
      <w:r w:rsidR="00F7558D" w:rsidRPr="00532A40">
        <w:rPr>
          <w:szCs w:val="28"/>
        </w:rPr>
        <w:t xml:space="preserve">оповещается Комиссией о проводимых публичных слушаниях, общественных обсуждениях не позднее чем за семь дней до дня размещения на официальном сайте </w:t>
      </w:r>
      <w:r w:rsidR="00532A40" w:rsidRPr="00532A40">
        <w:rPr>
          <w:szCs w:val="28"/>
        </w:rPr>
        <w:t>муниципального округа</w:t>
      </w:r>
      <w:r w:rsidR="00F7558D" w:rsidRPr="00532A40">
        <w:rPr>
          <w:szCs w:val="28"/>
        </w:rPr>
        <w:t xml:space="preserve"> в информационно-телекоммуникационной сети «Интернет» проекта, подлежащего рассмотрению на публичных слушаниях или общественных обсуждениях, путем опубликования оповещения о начале публичных слушаний, общественных обсуждений в порядке, установленном </w:t>
      </w:r>
      <w:hyperlink r:id="rId12" w:history="1">
        <w:r w:rsidR="00F7558D" w:rsidRPr="00532A40">
          <w:rPr>
            <w:szCs w:val="28"/>
          </w:rPr>
          <w:t>Уставом</w:t>
        </w:r>
      </w:hyperlink>
      <w:r w:rsidR="00F7558D" w:rsidRPr="00532A40">
        <w:rPr>
          <w:szCs w:val="28"/>
        </w:rPr>
        <w:t xml:space="preserve"> </w:t>
      </w:r>
      <w:r w:rsidR="00532A40" w:rsidRPr="00532A40">
        <w:rPr>
          <w:szCs w:val="28"/>
        </w:rPr>
        <w:t xml:space="preserve">муниципального округа </w:t>
      </w:r>
      <w:r w:rsidR="00F7558D" w:rsidRPr="00532A40">
        <w:rPr>
          <w:szCs w:val="28"/>
        </w:rPr>
        <w:t>для официального опубликования муниципальных правовых актов, иной официальной информации.</w:t>
      </w:r>
    </w:p>
    <w:p w14:paraId="694B80B3" w14:textId="77777777" w:rsidR="00F7558D" w:rsidRPr="00532A40" w:rsidRDefault="00F7558D" w:rsidP="00F7558D">
      <w:pPr>
        <w:pStyle w:val="ConsPlusNormal"/>
        <w:ind w:firstLine="540"/>
        <w:jc w:val="both"/>
        <w:rPr>
          <w:rFonts w:ascii="Times New Roman" w:hAnsi="Times New Roman" w:cs="Times New Roman"/>
          <w:sz w:val="28"/>
          <w:szCs w:val="28"/>
        </w:rPr>
      </w:pPr>
      <w:r w:rsidRPr="00532A40">
        <w:rPr>
          <w:rFonts w:ascii="Times New Roman" w:hAnsi="Times New Roman" w:cs="Times New Roman"/>
          <w:sz w:val="28"/>
          <w:szCs w:val="28"/>
        </w:rPr>
        <w:t xml:space="preserve">Оповещение о начале публичных слушаний, общественных обсуждений также размещается на информационных стендах, оборудованных около здания органа местного самоуправления,  функционального или территориального органа администрации, в местах массового скопления граждан и в иных местах, расположенных на территории, в отношении которой подготовлены проекты документов, и (или) в границах территориальных зон и (или) земельных участков, в отношении которых подготовлены данные проекты, иными способами, обеспечивающими доступ участников публичных слушаний, общественных обсуждений к указанной информации. </w:t>
      </w:r>
    </w:p>
    <w:p w14:paraId="74049D4A" w14:textId="42E86A86" w:rsidR="00F7558D" w:rsidRPr="00532A40" w:rsidRDefault="00F7558D" w:rsidP="00F7558D">
      <w:pPr>
        <w:pStyle w:val="ConsPlusNormal"/>
        <w:ind w:firstLine="540"/>
        <w:jc w:val="both"/>
        <w:rPr>
          <w:rFonts w:ascii="Times New Roman" w:hAnsi="Times New Roman" w:cs="Times New Roman"/>
          <w:sz w:val="28"/>
          <w:szCs w:val="28"/>
        </w:rPr>
      </w:pPr>
      <w:r w:rsidRPr="00532A40">
        <w:rPr>
          <w:rFonts w:ascii="Times New Roman" w:hAnsi="Times New Roman" w:cs="Times New Roman"/>
          <w:sz w:val="28"/>
          <w:szCs w:val="28"/>
        </w:rPr>
        <w:t>Оповещение о начале публичных слушаний или общественных обсуждений должно содержать:</w:t>
      </w:r>
    </w:p>
    <w:p w14:paraId="70131B23" w14:textId="2CD5626C" w:rsidR="00F7558D" w:rsidRPr="00532A40" w:rsidRDefault="00F7558D" w:rsidP="00F7558D">
      <w:pPr>
        <w:pStyle w:val="ConsPlusNormal"/>
        <w:ind w:firstLine="540"/>
        <w:jc w:val="both"/>
        <w:rPr>
          <w:rFonts w:ascii="Times New Roman" w:hAnsi="Times New Roman" w:cs="Times New Roman"/>
          <w:sz w:val="28"/>
          <w:szCs w:val="28"/>
        </w:rPr>
      </w:pPr>
      <w:r w:rsidRPr="00532A40">
        <w:rPr>
          <w:szCs w:val="28"/>
        </w:rPr>
        <w:t xml:space="preserve">– </w:t>
      </w:r>
      <w:r w:rsidRPr="00532A40">
        <w:rPr>
          <w:rFonts w:ascii="Times New Roman" w:hAnsi="Times New Roman" w:cs="Times New Roman"/>
          <w:sz w:val="28"/>
          <w:szCs w:val="28"/>
        </w:rPr>
        <w:t>наименование проекта муниципального правового акта, подлежащего рассмотрению на публичных слушаниях или общественных обсуждениях, и перечень информационных материалов к такому проекту;</w:t>
      </w:r>
    </w:p>
    <w:p w14:paraId="28050647" w14:textId="175FE973" w:rsidR="00F7558D" w:rsidRPr="00532A40" w:rsidRDefault="00F7558D" w:rsidP="00F7558D">
      <w:pPr>
        <w:pStyle w:val="ConsPlusNormal"/>
        <w:ind w:firstLine="540"/>
        <w:jc w:val="both"/>
        <w:rPr>
          <w:rFonts w:ascii="Times New Roman" w:hAnsi="Times New Roman" w:cs="Times New Roman"/>
          <w:sz w:val="28"/>
          <w:szCs w:val="28"/>
        </w:rPr>
      </w:pPr>
      <w:r w:rsidRPr="00532A40">
        <w:rPr>
          <w:szCs w:val="28"/>
        </w:rPr>
        <w:t xml:space="preserve">– </w:t>
      </w:r>
      <w:r w:rsidRPr="00532A40">
        <w:rPr>
          <w:rFonts w:ascii="Times New Roman" w:hAnsi="Times New Roman" w:cs="Times New Roman"/>
          <w:sz w:val="28"/>
          <w:szCs w:val="28"/>
        </w:rPr>
        <w:t>информацию о порядке и сроках проведения публичных слушаний или общественных обсуждений по проекту, подлежащему рассмотрению на публичных слушаниях или общественных обсуждениях;</w:t>
      </w:r>
    </w:p>
    <w:p w14:paraId="63CE8F4F" w14:textId="23BF9E7C" w:rsidR="00F7558D" w:rsidRPr="00532A40" w:rsidRDefault="00F7558D" w:rsidP="00F7558D">
      <w:pPr>
        <w:pStyle w:val="ConsPlusNormal"/>
        <w:ind w:firstLine="540"/>
        <w:jc w:val="both"/>
        <w:rPr>
          <w:rFonts w:ascii="Times New Roman" w:hAnsi="Times New Roman" w:cs="Times New Roman"/>
          <w:sz w:val="28"/>
          <w:szCs w:val="28"/>
        </w:rPr>
      </w:pPr>
      <w:r w:rsidRPr="00532A40">
        <w:rPr>
          <w:szCs w:val="28"/>
        </w:rPr>
        <w:t xml:space="preserve">– </w:t>
      </w:r>
      <w:r w:rsidRPr="00532A40">
        <w:rPr>
          <w:rFonts w:ascii="Times New Roman" w:hAnsi="Times New Roman" w:cs="Times New Roman"/>
          <w:sz w:val="28"/>
          <w:szCs w:val="28"/>
        </w:rPr>
        <w:t>информацию о месте, дате открытия экспозиции или экспозиций проекта, подлежащего рассмотрению на публичных слушаниях или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 контактную информацию;</w:t>
      </w:r>
    </w:p>
    <w:p w14:paraId="065CA86A" w14:textId="1182AD3D" w:rsidR="00F7558D" w:rsidRPr="00532A40" w:rsidRDefault="00F7558D" w:rsidP="00F7558D">
      <w:pPr>
        <w:pStyle w:val="ConsPlusNormal"/>
        <w:ind w:firstLine="540"/>
        <w:jc w:val="both"/>
        <w:rPr>
          <w:rFonts w:ascii="Times New Roman" w:hAnsi="Times New Roman" w:cs="Times New Roman"/>
          <w:sz w:val="28"/>
          <w:szCs w:val="28"/>
        </w:rPr>
      </w:pPr>
      <w:r w:rsidRPr="00532A40">
        <w:rPr>
          <w:szCs w:val="28"/>
        </w:rPr>
        <w:t xml:space="preserve">– </w:t>
      </w:r>
      <w:r w:rsidRPr="00532A40">
        <w:rPr>
          <w:rFonts w:ascii="Times New Roman" w:hAnsi="Times New Roman" w:cs="Times New Roman"/>
          <w:sz w:val="28"/>
          <w:szCs w:val="28"/>
        </w:rPr>
        <w:t>информацию о порядке, сроке и форме внесения участниками публичных слушаний или общественных обсуждений предложений и замечаний, касающихся проекта, подлежащего рассмотрению на публичных слушаниях или общественных обсуждениях.</w:t>
      </w:r>
    </w:p>
    <w:p w14:paraId="2BB58E66" w14:textId="77777777" w:rsidR="00F7558D" w:rsidRPr="00532A40" w:rsidRDefault="00F7558D" w:rsidP="00F7558D">
      <w:pPr>
        <w:pStyle w:val="ConsPlusNormal"/>
        <w:ind w:firstLine="540"/>
        <w:jc w:val="both"/>
        <w:rPr>
          <w:rFonts w:ascii="Times New Roman" w:hAnsi="Times New Roman" w:cs="Times New Roman"/>
          <w:sz w:val="28"/>
          <w:szCs w:val="28"/>
        </w:rPr>
      </w:pPr>
      <w:r w:rsidRPr="00532A40">
        <w:rPr>
          <w:rFonts w:ascii="Times New Roman" w:hAnsi="Times New Roman" w:cs="Times New Roman"/>
          <w:sz w:val="28"/>
          <w:szCs w:val="28"/>
        </w:rPr>
        <w:t>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w:t>
      </w:r>
    </w:p>
    <w:p w14:paraId="7172F8DD" w14:textId="37720777" w:rsidR="00F7558D" w:rsidRPr="00532A40" w:rsidRDefault="00F7558D" w:rsidP="00F7558D">
      <w:pPr>
        <w:pStyle w:val="ConsPlusNormal"/>
        <w:ind w:firstLine="540"/>
        <w:jc w:val="both"/>
        <w:rPr>
          <w:rFonts w:ascii="Times New Roman" w:hAnsi="Times New Roman" w:cs="Times New Roman"/>
          <w:sz w:val="28"/>
          <w:szCs w:val="28"/>
        </w:rPr>
      </w:pPr>
      <w:r w:rsidRPr="00532A40">
        <w:rPr>
          <w:rFonts w:ascii="Times New Roman" w:hAnsi="Times New Roman" w:cs="Times New Roman"/>
          <w:sz w:val="28"/>
          <w:szCs w:val="28"/>
        </w:rPr>
        <w:t>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14:paraId="2BBECD7D" w14:textId="3D6CDC02" w:rsidR="00D766C6" w:rsidRPr="00532A40" w:rsidRDefault="00D766C6" w:rsidP="00D766C6">
      <w:pPr>
        <w:pStyle w:val="ConsPlusNormal"/>
        <w:ind w:firstLine="540"/>
        <w:jc w:val="both"/>
        <w:rPr>
          <w:rFonts w:ascii="Times New Roman" w:hAnsi="Times New Roman" w:cs="Times New Roman"/>
          <w:sz w:val="28"/>
          <w:szCs w:val="28"/>
        </w:rPr>
      </w:pPr>
      <w:r w:rsidRPr="00532A40">
        <w:rPr>
          <w:rFonts w:ascii="Times New Roman" w:hAnsi="Times New Roman" w:cs="Times New Roman"/>
          <w:sz w:val="28"/>
          <w:szCs w:val="28"/>
        </w:rPr>
        <w:t xml:space="preserve">Экспозиция проекта, подлежащего рассмотрению на общественных обсуждениях или публичных слушаниях, проводится в помещениях, определяемых организатором общественных обсуждений или публичных слушаний и позволяющих обеспечить размещение экспозиции. </w:t>
      </w:r>
    </w:p>
    <w:p w14:paraId="2C953FC4" w14:textId="26D29CAE" w:rsidR="00D766C6" w:rsidRPr="00532A40" w:rsidRDefault="00D766C6" w:rsidP="00D766C6">
      <w:pPr>
        <w:pStyle w:val="ConsPlusNormal"/>
        <w:ind w:firstLine="540"/>
        <w:jc w:val="both"/>
        <w:rPr>
          <w:rFonts w:ascii="Times New Roman" w:hAnsi="Times New Roman" w:cs="Times New Roman"/>
          <w:sz w:val="28"/>
          <w:szCs w:val="28"/>
        </w:rPr>
      </w:pPr>
      <w:r w:rsidRPr="00532A40">
        <w:rPr>
          <w:rFonts w:ascii="Times New Roman" w:hAnsi="Times New Roman" w:cs="Times New Roman"/>
          <w:sz w:val="28"/>
          <w:szCs w:val="28"/>
        </w:rPr>
        <w:t>Информация о месте, дате открытия экспозиции проекта, подлежащего рассмотрению на общественных обсуждениях или публичных слушаниях, о сроках проведения экспозиции или экспозиций проекта, о днях и часах, в которые возможно посещение указанной экспозиции (указанных экспозиций), содержится в оповещении о начале общественных обсуждений или публичных слушаний.</w:t>
      </w:r>
    </w:p>
    <w:p w14:paraId="1F64AC85"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11. Участники общественных обсуждений или публичных слушаний вправе представлять свои предложения и замечания, касающиеся обсуждаемых вопросов, для включения в протокол общественных обсуждений или публичных слушаний.</w:t>
      </w:r>
    </w:p>
    <w:p w14:paraId="743B2283"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12. Все поступившие документы и изменения регистрируются в протоколе общественных обсуждений (публичных слушаний) или оформляются в виде приложений к нему. Протокол формируется в материалах общественных обсуждений или публичных слушаний и предъявляется для ознакомления любым заинтересованным лицам.</w:t>
      </w:r>
    </w:p>
    <w:p w14:paraId="1BA7DE46" w14:textId="3E9AE1C3" w:rsidR="00D07233" w:rsidRPr="00532A40" w:rsidRDefault="00D07233" w:rsidP="00D07233">
      <w:pPr>
        <w:suppressAutoHyphens/>
        <w:autoSpaceDE w:val="0"/>
        <w:autoSpaceDN w:val="0"/>
        <w:adjustRightInd w:val="0"/>
        <w:ind w:firstLine="709"/>
        <w:jc w:val="both"/>
        <w:outlineLvl w:val="3"/>
        <w:rPr>
          <w:szCs w:val="28"/>
        </w:rPr>
      </w:pPr>
      <w:r w:rsidRPr="00B61EB5">
        <w:rPr>
          <w:szCs w:val="28"/>
        </w:rPr>
        <w:t xml:space="preserve">13. Результаты </w:t>
      </w:r>
      <w:r w:rsidR="00D766C6">
        <w:rPr>
          <w:szCs w:val="28"/>
        </w:rPr>
        <w:t xml:space="preserve">публичных слушаний, </w:t>
      </w:r>
      <w:r w:rsidR="00D766C6" w:rsidRPr="00B61EB5">
        <w:rPr>
          <w:szCs w:val="28"/>
        </w:rPr>
        <w:t xml:space="preserve">общественных обсуждений </w:t>
      </w:r>
      <w:r w:rsidRPr="00B61EB5">
        <w:rPr>
          <w:szCs w:val="28"/>
        </w:rPr>
        <w:t>оформляются заключением</w:t>
      </w:r>
      <w:r w:rsidRPr="00532A40">
        <w:rPr>
          <w:szCs w:val="28"/>
        </w:rPr>
        <w:t>.</w:t>
      </w:r>
      <w:r w:rsidR="00D766C6" w:rsidRPr="00532A40">
        <w:rPr>
          <w:szCs w:val="28"/>
        </w:rPr>
        <w:t xml:space="preserve"> Заключение о результатах публичных слушаний, общественных обсуждений должно отражать в обобщенном виде позиции и предложения всех участников публичных слушаний, общественных обсуждений, включая мотивированное обоснование принятых решений.</w:t>
      </w:r>
    </w:p>
    <w:p w14:paraId="2972025D" w14:textId="66567CE9" w:rsidR="00D766C6" w:rsidRPr="00532A40" w:rsidRDefault="00D766C6" w:rsidP="00D07233">
      <w:pPr>
        <w:suppressAutoHyphens/>
        <w:autoSpaceDE w:val="0"/>
        <w:autoSpaceDN w:val="0"/>
        <w:adjustRightInd w:val="0"/>
        <w:ind w:firstLine="709"/>
        <w:jc w:val="both"/>
        <w:outlineLvl w:val="3"/>
        <w:rPr>
          <w:szCs w:val="28"/>
        </w:rPr>
      </w:pPr>
      <w:r w:rsidRPr="00532A40">
        <w:rPr>
          <w:szCs w:val="28"/>
        </w:rPr>
        <w:t xml:space="preserve">Заключение о результатах публичных слушаний, общественных обсуждений подлежит опубликованию в порядке, установленном Уставом </w:t>
      </w:r>
      <w:r w:rsidR="00532A40" w:rsidRPr="00532A40">
        <w:rPr>
          <w:szCs w:val="28"/>
        </w:rPr>
        <w:t xml:space="preserve">муниципального округа </w:t>
      </w:r>
      <w:r w:rsidRPr="00532A40">
        <w:rPr>
          <w:szCs w:val="28"/>
        </w:rPr>
        <w:t xml:space="preserve">для официального опубликования муниципальных правовых актов, иной официальной информации, и размещается на официальном сайте </w:t>
      </w:r>
      <w:r w:rsidR="00532A40" w:rsidRPr="00532A40">
        <w:rPr>
          <w:szCs w:val="28"/>
        </w:rPr>
        <w:t xml:space="preserve">муниципального округа </w:t>
      </w:r>
      <w:r w:rsidRPr="00532A40">
        <w:rPr>
          <w:szCs w:val="28"/>
        </w:rPr>
        <w:t>в информационно-телекоммуникационной сети «Интернет».</w:t>
      </w:r>
    </w:p>
    <w:p w14:paraId="1206DF73" w14:textId="4ADB91E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14. </w:t>
      </w:r>
      <w:r w:rsidR="00D766C6">
        <w:rPr>
          <w:szCs w:val="28"/>
        </w:rPr>
        <w:t>Заключение о результатах</w:t>
      </w:r>
      <w:r w:rsidRPr="00B61EB5">
        <w:rPr>
          <w:szCs w:val="28"/>
        </w:rPr>
        <w:t xml:space="preserve"> публичных слушаний</w:t>
      </w:r>
      <w:r w:rsidR="00D766C6">
        <w:rPr>
          <w:szCs w:val="28"/>
        </w:rPr>
        <w:t>,</w:t>
      </w:r>
      <w:r w:rsidRPr="00B61EB5">
        <w:rPr>
          <w:szCs w:val="28"/>
        </w:rPr>
        <w:t xml:space="preserve"> </w:t>
      </w:r>
      <w:r w:rsidR="00D766C6" w:rsidRPr="00B61EB5">
        <w:rPr>
          <w:szCs w:val="28"/>
        </w:rPr>
        <w:t xml:space="preserve">общественных обсуждений </w:t>
      </w:r>
      <w:r w:rsidRPr="00B61EB5">
        <w:rPr>
          <w:szCs w:val="28"/>
        </w:rPr>
        <w:t>носят рекомендательный характер.</w:t>
      </w:r>
    </w:p>
    <w:p w14:paraId="2CB70536" w14:textId="77777777" w:rsidR="00D07233" w:rsidRPr="00B61EB5" w:rsidRDefault="00D07233" w:rsidP="00D07233">
      <w:pPr>
        <w:suppressAutoHyphens/>
        <w:autoSpaceDE w:val="0"/>
        <w:autoSpaceDN w:val="0"/>
        <w:adjustRightInd w:val="0"/>
        <w:ind w:firstLine="709"/>
        <w:jc w:val="both"/>
        <w:outlineLvl w:val="3"/>
        <w:rPr>
          <w:szCs w:val="28"/>
        </w:rPr>
      </w:pPr>
    </w:p>
    <w:p w14:paraId="044FB892" w14:textId="3E1819B2"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Подраздел </w:t>
      </w:r>
      <w:r w:rsidR="00D11360">
        <w:rPr>
          <w:szCs w:val="28"/>
        </w:rPr>
        <w:t>15</w:t>
      </w:r>
      <w:r w:rsidRPr="00B61EB5">
        <w:rPr>
          <w:szCs w:val="28"/>
        </w:rPr>
        <w:t>. Порядок внесения изменений в правила землепользования и застройки. Особенности проведения общественных обсуждений или публичных слушаний по внесению изменений в настоящие Правила</w:t>
      </w:r>
    </w:p>
    <w:p w14:paraId="01686540" w14:textId="77777777" w:rsidR="00D07233" w:rsidRPr="00B61EB5" w:rsidRDefault="00D07233" w:rsidP="00D07233">
      <w:pPr>
        <w:suppressAutoHyphens/>
        <w:autoSpaceDE w:val="0"/>
        <w:autoSpaceDN w:val="0"/>
        <w:adjustRightInd w:val="0"/>
        <w:ind w:firstLine="709"/>
        <w:jc w:val="both"/>
        <w:outlineLvl w:val="3"/>
        <w:rPr>
          <w:szCs w:val="28"/>
        </w:rPr>
      </w:pPr>
    </w:p>
    <w:p w14:paraId="1D01022C" w14:textId="181E0392" w:rsidR="00D07233" w:rsidRPr="00B61EB5" w:rsidRDefault="00D07233" w:rsidP="00D07233">
      <w:pPr>
        <w:suppressAutoHyphens/>
        <w:autoSpaceDE w:val="0"/>
        <w:autoSpaceDN w:val="0"/>
        <w:adjustRightInd w:val="0"/>
        <w:ind w:firstLine="709"/>
        <w:jc w:val="both"/>
        <w:outlineLvl w:val="3"/>
        <w:rPr>
          <w:szCs w:val="28"/>
        </w:rPr>
      </w:pPr>
      <w:r w:rsidRPr="00B61EB5">
        <w:rPr>
          <w:szCs w:val="28"/>
        </w:rPr>
        <w:t>1. Основаниями для рассмотрения главой</w:t>
      </w:r>
      <w:r w:rsidR="00BE7497">
        <w:rPr>
          <w:szCs w:val="28"/>
        </w:rPr>
        <w:t xml:space="preserve"> </w:t>
      </w:r>
      <w:r w:rsidR="00BE7497" w:rsidRPr="009C73F7">
        <w:rPr>
          <w:szCs w:val="28"/>
        </w:rPr>
        <w:t>муниципального</w:t>
      </w:r>
      <w:r w:rsidRPr="00B61EB5">
        <w:rPr>
          <w:szCs w:val="28"/>
        </w:rPr>
        <w:t xml:space="preserve"> </w:t>
      </w:r>
      <w:r w:rsidR="00532A40" w:rsidRPr="00532A40">
        <w:rPr>
          <w:szCs w:val="28"/>
        </w:rPr>
        <w:t>о</w:t>
      </w:r>
      <w:r w:rsidR="00314BF0" w:rsidRPr="00532A40">
        <w:rPr>
          <w:szCs w:val="28"/>
        </w:rPr>
        <w:t xml:space="preserve">круга </w:t>
      </w:r>
      <w:r w:rsidRPr="00B61EB5">
        <w:rPr>
          <w:szCs w:val="28"/>
        </w:rPr>
        <w:t xml:space="preserve">о внесении изменений в Правила являются: </w:t>
      </w:r>
    </w:p>
    <w:p w14:paraId="4ABD151F" w14:textId="38F87B7A" w:rsidR="00D07233" w:rsidRPr="00C52B5B" w:rsidRDefault="00D07233" w:rsidP="00D07233">
      <w:pPr>
        <w:suppressAutoHyphens/>
        <w:autoSpaceDE w:val="0"/>
        <w:autoSpaceDN w:val="0"/>
        <w:adjustRightInd w:val="0"/>
        <w:ind w:firstLine="709"/>
        <w:jc w:val="both"/>
        <w:outlineLvl w:val="3"/>
        <w:rPr>
          <w:color w:val="7030A0"/>
          <w:szCs w:val="28"/>
        </w:rPr>
      </w:pPr>
      <w:r w:rsidRPr="00B61EB5">
        <w:rPr>
          <w:szCs w:val="28"/>
        </w:rPr>
        <w:t xml:space="preserve">1) несоответствие Правил Генеральному плану </w:t>
      </w:r>
      <w:r w:rsidR="00532A40" w:rsidRPr="00532A40">
        <w:rPr>
          <w:szCs w:val="28"/>
        </w:rPr>
        <w:t>муниципального округа</w:t>
      </w:r>
      <w:r w:rsidRPr="00B61EB5">
        <w:rPr>
          <w:szCs w:val="28"/>
        </w:rPr>
        <w:t>,</w:t>
      </w:r>
      <w:r w:rsidRPr="002521AD">
        <w:rPr>
          <w:color w:val="FF0000"/>
          <w:szCs w:val="28"/>
        </w:rPr>
        <w:t xml:space="preserve"> </w:t>
      </w:r>
      <w:r w:rsidRPr="00B61EB5">
        <w:rPr>
          <w:szCs w:val="28"/>
        </w:rPr>
        <w:t xml:space="preserve">возникшее в результате внесения </w:t>
      </w:r>
      <w:r w:rsidR="00532A40">
        <w:rPr>
          <w:szCs w:val="28"/>
        </w:rPr>
        <w:t>в него изменений;</w:t>
      </w:r>
    </w:p>
    <w:p w14:paraId="52E02203" w14:textId="0502EA1E"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2) </w:t>
      </w:r>
      <w:r w:rsidR="002521AD" w:rsidRPr="002521AD">
        <w:rPr>
          <w:szCs w:val="28"/>
        </w:rPr>
        <w:t xml:space="preserve">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w:t>
      </w:r>
      <w:r w:rsidR="002521AD">
        <w:rPr>
          <w:szCs w:val="28"/>
        </w:rPr>
        <w:t>П</w:t>
      </w:r>
      <w:r w:rsidR="002521AD" w:rsidRPr="002521AD">
        <w:rPr>
          <w:szCs w:val="28"/>
        </w:rPr>
        <w:t>равилах</w:t>
      </w:r>
      <w:r w:rsidRPr="002521AD">
        <w:rPr>
          <w:szCs w:val="28"/>
        </w:rPr>
        <w:t>;</w:t>
      </w:r>
    </w:p>
    <w:p w14:paraId="7B85A3DA"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3) поступление предложений об изменении границ территориальных зон, изменении градостроительных регламентов;</w:t>
      </w:r>
    </w:p>
    <w:p w14:paraId="50EBEF6F" w14:textId="09B6A2AC" w:rsidR="00D07233" w:rsidRDefault="00D07233" w:rsidP="00D07233">
      <w:pPr>
        <w:suppressAutoHyphens/>
        <w:autoSpaceDE w:val="0"/>
        <w:autoSpaceDN w:val="0"/>
        <w:adjustRightInd w:val="0"/>
        <w:ind w:firstLine="709"/>
        <w:jc w:val="both"/>
        <w:outlineLvl w:val="3"/>
        <w:rPr>
          <w:szCs w:val="28"/>
        </w:rPr>
      </w:pPr>
      <w:r w:rsidRPr="00B61EB5">
        <w:rPr>
          <w:szCs w:val="28"/>
        </w:rPr>
        <w:t>4)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14:paraId="3E8B50F7" w14:textId="3288BAFD" w:rsidR="00712B9A" w:rsidRPr="00532A40" w:rsidRDefault="00712B9A" w:rsidP="00D07233">
      <w:pPr>
        <w:suppressAutoHyphens/>
        <w:autoSpaceDE w:val="0"/>
        <w:autoSpaceDN w:val="0"/>
        <w:adjustRightInd w:val="0"/>
        <w:ind w:firstLine="709"/>
        <w:jc w:val="both"/>
        <w:outlineLvl w:val="3"/>
        <w:rPr>
          <w:szCs w:val="28"/>
        </w:rPr>
      </w:pPr>
      <w:r w:rsidRPr="00532A40">
        <w:rPr>
          <w:szCs w:val="28"/>
        </w:rPr>
        <w:t>5)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14:paraId="064D5E4D" w14:textId="443F792D" w:rsidR="00D07233" w:rsidRPr="00B61EB5" w:rsidRDefault="00712B9A" w:rsidP="00D07233">
      <w:pPr>
        <w:suppressAutoHyphens/>
        <w:autoSpaceDE w:val="0"/>
        <w:autoSpaceDN w:val="0"/>
        <w:adjustRightInd w:val="0"/>
        <w:ind w:firstLine="709"/>
        <w:jc w:val="both"/>
        <w:outlineLvl w:val="3"/>
        <w:rPr>
          <w:szCs w:val="28"/>
        </w:rPr>
      </w:pPr>
      <w:r>
        <w:rPr>
          <w:szCs w:val="28"/>
        </w:rPr>
        <w:t>6</w:t>
      </w:r>
      <w:r w:rsidR="00D07233" w:rsidRPr="00B61EB5">
        <w:rPr>
          <w:szCs w:val="28"/>
        </w:rPr>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14:paraId="612775CE" w14:textId="02584D95" w:rsidR="00D07233" w:rsidRDefault="00712B9A" w:rsidP="00D07233">
      <w:pPr>
        <w:suppressAutoHyphens/>
        <w:autoSpaceDE w:val="0"/>
        <w:autoSpaceDN w:val="0"/>
        <w:adjustRightInd w:val="0"/>
        <w:ind w:firstLine="709"/>
        <w:jc w:val="both"/>
        <w:outlineLvl w:val="3"/>
        <w:rPr>
          <w:szCs w:val="28"/>
        </w:rPr>
      </w:pPr>
      <w:r>
        <w:rPr>
          <w:szCs w:val="28"/>
        </w:rPr>
        <w:t>7</w:t>
      </w:r>
      <w:r w:rsidR="00D07233" w:rsidRPr="00B61EB5">
        <w:rPr>
          <w:szCs w:val="28"/>
        </w:rPr>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14:paraId="43E6E922" w14:textId="7EF59FE6" w:rsidR="002521AD" w:rsidRPr="00532A40" w:rsidRDefault="00712B9A" w:rsidP="00D07233">
      <w:pPr>
        <w:suppressAutoHyphens/>
        <w:autoSpaceDE w:val="0"/>
        <w:autoSpaceDN w:val="0"/>
        <w:adjustRightInd w:val="0"/>
        <w:ind w:firstLine="709"/>
        <w:jc w:val="both"/>
        <w:outlineLvl w:val="3"/>
        <w:rPr>
          <w:szCs w:val="28"/>
        </w:rPr>
      </w:pPr>
      <w:r w:rsidRPr="00532A40">
        <w:rPr>
          <w:szCs w:val="28"/>
        </w:rPr>
        <w:t>8</w:t>
      </w:r>
      <w:r w:rsidR="002521AD" w:rsidRPr="00532A40">
        <w:rPr>
          <w:szCs w:val="28"/>
        </w:rPr>
        <w:t>) принятие решения о комплексном развитии территории;</w:t>
      </w:r>
    </w:p>
    <w:p w14:paraId="30042CD2" w14:textId="6EA04F86" w:rsidR="00712B9A" w:rsidRPr="00532A40" w:rsidRDefault="00712B9A" w:rsidP="00D07233">
      <w:pPr>
        <w:suppressAutoHyphens/>
        <w:autoSpaceDE w:val="0"/>
        <w:autoSpaceDN w:val="0"/>
        <w:adjustRightInd w:val="0"/>
        <w:ind w:firstLine="709"/>
        <w:jc w:val="both"/>
        <w:outlineLvl w:val="3"/>
        <w:rPr>
          <w:szCs w:val="28"/>
        </w:rPr>
      </w:pPr>
      <w:r w:rsidRPr="00532A40">
        <w:rPr>
          <w:szCs w:val="28"/>
        </w:rPr>
        <w:t>9) обнаружение мест захоронений погибших при защите Отечества, расположенных в границах муниципальных образований.</w:t>
      </w:r>
    </w:p>
    <w:p w14:paraId="7611F0CA" w14:textId="4F5854D3" w:rsidR="002521AD" w:rsidRPr="00532A40" w:rsidRDefault="00712B9A" w:rsidP="00D07233">
      <w:pPr>
        <w:suppressAutoHyphens/>
        <w:autoSpaceDE w:val="0"/>
        <w:autoSpaceDN w:val="0"/>
        <w:adjustRightInd w:val="0"/>
        <w:ind w:firstLine="709"/>
        <w:jc w:val="both"/>
        <w:outlineLvl w:val="3"/>
        <w:rPr>
          <w:szCs w:val="28"/>
        </w:rPr>
      </w:pPr>
      <w:r w:rsidRPr="00532A40">
        <w:rPr>
          <w:szCs w:val="28"/>
        </w:rPr>
        <w:t>10</w:t>
      </w:r>
      <w:r w:rsidR="002521AD" w:rsidRPr="00532A40">
        <w:rPr>
          <w:szCs w:val="28"/>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14:paraId="41DF44C4"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2. Предложения о внесении изменений в Правила направляются в Комиссию:</w:t>
      </w:r>
    </w:p>
    <w:p w14:paraId="2D5DE061"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14:paraId="0575C687"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2) органами исполнительной власти Пермского края в случаях, если Правила могут воспрепятствовать функционированию, размещению объектов капитального строительства регионального значения Пермского края;</w:t>
      </w:r>
    </w:p>
    <w:p w14:paraId="124DE1FE" w14:textId="7BDA1B1A" w:rsidR="00D07233" w:rsidRPr="00532A40" w:rsidRDefault="00D07233" w:rsidP="00D07233">
      <w:pPr>
        <w:suppressAutoHyphens/>
        <w:autoSpaceDE w:val="0"/>
        <w:autoSpaceDN w:val="0"/>
        <w:adjustRightInd w:val="0"/>
        <w:ind w:firstLine="709"/>
        <w:jc w:val="both"/>
        <w:outlineLvl w:val="3"/>
        <w:rPr>
          <w:szCs w:val="28"/>
        </w:rPr>
      </w:pPr>
      <w:r w:rsidRPr="00B61EB5">
        <w:rPr>
          <w:szCs w:val="28"/>
        </w:rPr>
        <w:t xml:space="preserve">3) органами местного самоуправления в случаях, если Правила могут воспрепятствовать функционированию, размещению объектов капитального </w:t>
      </w:r>
      <w:r w:rsidRPr="00532A40">
        <w:rPr>
          <w:szCs w:val="28"/>
        </w:rPr>
        <w:t>строительства местного значения;</w:t>
      </w:r>
    </w:p>
    <w:p w14:paraId="7D705B62" w14:textId="29CF80CF" w:rsidR="002521AD" w:rsidRPr="00532A40" w:rsidRDefault="002521AD" w:rsidP="00D07233">
      <w:pPr>
        <w:suppressAutoHyphens/>
        <w:autoSpaceDE w:val="0"/>
        <w:autoSpaceDN w:val="0"/>
        <w:adjustRightInd w:val="0"/>
        <w:ind w:firstLine="709"/>
        <w:jc w:val="both"/>
        <w:outlineLvl w:val="3"/>
        <w:rPr>
          <w:szCs w:val="28"/>
        </w:rPr>
      </w:pPr>
      <w:r w:rsidRPr="00532A40">
        <w:rPr>
          <w:szCs w:val="28"/>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w:t>
      </w:r>
      <w:r w:rsidR="00314BF0" w:rsidRPr="00532A40">
        <w:rPr>
          <w:szCs w:val="28"/>
        </w:rPr>
        <w:t>ях</w:t>
      </w:r>
      <w:r w:rsidR="00BE7497" w:rsidRPr="00BE7497">
        <w:rPr>
          <w:szCs w:val="28"/>
        </w:rPr>
        <w:t xml:space="preserve"> </w:t>
      </w:r>
      <w:r w:rsidR="00BE7497" w:rsidRPr="009C73F7">
        <w:rPr>
          <w:szCs w:val="28"/>
        </w:rPr>
        <w:t>муниципального</w:t>
      </w:r>
      <w:r w:rsidRPr="00532A40">
        <w:rPr>
          <w:szCs w:val="28"/>
        </w:rPr>
        <w:t xml:space="preserve"> </w:t>
      </w:r>
      <w:r w:rsidR="00BE7497">
        <w:rPr>
          <w:szCs w:val="28"/>
        </w:rPr>
        <w:t>о</w:t>
      </w:r>
      <w:r w:rsidR="00314BF0" w:rsidRPr="00532A40">
        <w:rPr>
          <w:szCs w:val="28"/>
        </w:rPr>
        <w:t>круга</w:t>
      </w:r>
      <w:r w:rsidRPr="00532A40">
        <w:rPr>
          <w:szCs w:val="28"/>
        </w:rPr>
        <w:t>, межселенных территориях;</w:t>
      </w:r>
    </w:p>
    <w:p w14:paraId="43141451" w14:textId="25A439EF" w:rsidR="00D07233" w:rsidRDefault="00D07233" w:rsidP="00D07233">
      <w:pPr>
        <w:suppressAutoHyphens/>
        <w:autoSpaceDE w:val="0"/>
        <w:autoSpaceDN w:val="0"/>
        <w:adjustRightInd w:val="0"/>
        <w:ind w:firstLine="709"/>
        <w:jc w:val="both"/>
        <w:outlineLvl w:val="3"/>
        <w:rPr>
          <w:szCs w:val="28"/>
        </w:rPr>
      </w:pPr>
      <w:r w:rsidRPr="00B61EB5">
        <w:rPr>
          <w:szCs w:val="28"/>
        </w:rPr>
        <w:t>5)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84F467D" w14:textId="57D2A8D3" w:rsidR="002521AD" w:rsidRPr="00532A40" w:rsidRDefault="002521AD" w:rsidP="00D07233">
      <w:pPr>
        <w:suppressAutoHyphens/>
        <w:autoSpaceDE w:val="0"/>
        <w:autoSpaceDN w:val="0"/>
        <w:adjustRightInd w:val="0"/>
        <w:ind w:firstLine="709"/>
        <w:jc w:val="both"/>
        <w:outlineLvl w:val="3"/>
        <w:rPr>
          <w:szCs w:val="28"/>
        </w:rPr>
      </w:pPr>
      <w:r w:rsidRPr="00532A40">
        <w:rPr>
          <w:szCs w:val="28"/>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14:paraId="47A38224" w14:textId="42F98009" w:rsidR="002521AD" w:rsidRPr="00532A40" w:rsidRDefault="002521AD" w:rsidP="00D07233">
      <w:pPr>
        <w:suppressAutoHyphens/>
        <w:autoSpaceDE w:val="0"/>
        <w:autoSpaceDN w:val="0"/>
        <w:adjustRightInd w:val="0"/>
        <w:ind w:firstLine="709"/>
        <w:jc w:val="both"/>
        <w:outlineLvl w:val="3"/>
        <w:rPr>
          <w:szCs w:val="28"/>
        </w:rPr>
      </w:pPr>
      <w:r w:rsidRPr="00532A40">
        <w:rPr>
          <w:szCs w:val="28"/>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14:paraId="745C50FF" w14:textId="3489BD9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xml:space="preserve">3. Комиссия в течение тридцати дней со дня поступления предложения о внесении изменения в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w:t>
      </w:r>
      <w:r w:rsidR="00BE7497" w:rsidRPr="009C73F7">
        <w:rPr>
          <w:szCs w:val="28"/>
        </w:rPr>
        <w:t>муниципального</w:t>
      </w:r>
      <w:r w:rsidR="00BE7497" w:rsidRPr="00770F6D">
        <w:rPr>
          <w:szCs w:val="28"/>
        </w:rPr>
        <w:t xml:space="preserve"> </w:t>
      </w:r>
      <w:r w:rsidR="00532A40" w:rsidRPr="00532A40">
        <w:rPr>
          <w:szCs w:val="28"/>
        </w:rPr>
        <w:t>округа</w:t>
      </w:r>
      <w:r w:rsidRPr="00532A40">
        <w:rPr>
          <w:szCs w:val="28"/>
        </w:rPr>
        <w:t>.</w:t>
      </w:r>
    </w:p>
    <w:p w14:paraId="149C4438" w14:textId="5FCEC4B0"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В целях внесения изменений в Правила в случаях, предусмотренных пунктами 4-</w:t>
      </w:r>
      <w:r w:rsidR="00C2740A" w:rsidRPr="00532A40">
        <w:rPr>
          <w:szCs w:val="28"/>
        </w:rPr>
        <w:t>7</w:t>
      </w:r>
      <w:r w:rsidRPr="00B61EB5">
        <w:rPr>
          <w:szCs w:val="28"/>
        </w:rPr>
        <w:t xml:space="preserve"> части 1 настоящего подраздела и частью 3.1 статьи 33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подготовка заключения </w:t>
      </w:r>
      <w:r w:rsidR="006C7248">
        <w:rPr>
          <w:szCs w:val="28"/>
        </w:rPr>
        <w:t>К</w:t>
      </w:r>
      <w:r w:rsidRPr="00B61EB5">
        <w:rPr>
          <w:szCs w:val="28"/>
        </w:rPr>
        <w:t>омиссии не требуется.</w:t>
      </w:r>
    </w:p>
    <w:p w14:paraId="49F1DC4E"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3.1. 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14:paraId="5E9D6C82" w14:textId="3F121E59" w:rsidR="00D07233" w:rsidRPr="00B61EB5" w:rsidRDefault="00D07233" w:rsidP="00D07233">
      <w:pPr>
        <w:suppressAutoHyphens/>
        <w:autoSpaceDE w:val="0"/>
        <w:autoSpaceDN w:val="0"/>
        <w:adjustRightInd w:val="0"/>
        <w:ind w:firstLine="709"/>
        <w:jc w:val="both"/>
        <w:outlineLvl w:val="3"/>
        <w:rPr>
          <w:szCs w:val="28"/>
        </w:rPr>
      </w:pPr>
      <w:r w:rsidRPr="00B61EB5">
        <w:rPr>
          <w:szCs w:val="28"/>
        </w:rPr>
        <w:t>4. Глава</w:t>
      </w:r>
      <w:r w:rsidR="00BE7497" w:rsidRPr="00BE7497">
        <w:rPr>
          <w:szCs w:val="28"/>
        </w:rPr>
        <w:t xml:space="preserve"> </w:t>
      </w:r>
      <w:r w:rsidR="00BE7497" w:rsidRPr="009C73F7">
        <w:rPr>
          <w:szCs w:val="28"/>
        </w:rPr>
        <w:t>муниципального</w:t>
      </w:r>
      <w:r w:rsidRPr="00B61EB5">
        <w:rPr>
          <w:szCs w:val="28"/>
        </w:rPr>
        <w:t xml:space="preserve"> </w:t>
      </w:r>
      <w:r w:rsidR="00532A40" w:rsidRPr="00532A40">
        <w:rPr>
          <w:szCs w:val="28"/>
        </w:rPr>
        <w:t>о</w:t>
      </w:r>
      <w:r w:rsidR="006C7248" w:rsidRPr="00532A40">
        <w:rPr>
          <w:szCs w:val="28"/>
        </w:rPr>
        <w:t>круга</w:t>
      </w:r>
      <w:r w:rsidRPr="00532A40">
        <w:rPr>
          <w:szCs w:val="28"/>
        </w:rPr>
        <w:t xml:space="preserve"> </w:t>
      </w:r>
      <w:r w:rsidRPr="00B61EB5">
        <w:rPr>
          <w:szCs w:val="28"/>
        </w:rPr>
        <w:t>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или об отклонении предложения о внесении изменения в данные Правила с указанием причин отклонения и направляет копию такого решения заявителю.</w:t>
      </w:r>
    </w:p>
    <w:p w14:paraId="58589EB4" w14:textId="20E34D5B" w:rsidR="00D07233" w:rsidRPr="00B61EB5" w:rsidRDefault="00D07233" w:rsidP="00D07233">
      <w:pPr>
        <w:suppressAutoHyphens/>
        <w:autoSpaceDE w:val="0"/>
        <w:autoSpaceDN w:val="0"/>
        <w:adjustRightInd w:val="0"/>
        <w:ind w:firstLine="709"/>
        <w:jc w:val="both"/>
        <w:outlineLvl w:val="3"/>
        <w:rPr>
          <w:szCs w:val="28"/>
        </w:rPr>
      </w:pPr>
      <w:r w:rsidRPr="00B61EB5">
        <w:rPr>
          <w:szCs w:val="28"/>
        </w:rPr>
        <w:t>5. Глава</w:t>
      </w:r>
      <w:r w:rsidR="00BE7497" w:rsidRPr="00BE7497">
        <w:rPr>
          <w:szCs w:val="28"/>
        </w:rPr>
        <w:t xml:space="preserve"> </w:t>
      </w:r>
      <w:r w:rsidR="00BE7497" w:rsidRPr="009C73F7">
        <w:rPr>
          <w:szCs w:val="28"/>
        </w:rPr>
        <w:t>муниципального</w:t>
      </w:r>
      <w:r w:rsidRPr="00B61EB5">
        <w:rPr>
          <w:szCs w:val="28"/>
        </w:rPr>
        <w:t xml:space="preserve"> </w:t>
      </w:r>
      <w:r w:rsidR="00532A40" w:rsidRPr="00532A40">
        <w:rPr>
          <w:szCs w:val="28"/>
        </w:rPr>
        <w:t>о</w:t>
      </w:r>
      <w:r w:rsidR="006C7248" w:rsidRPr="00532A40">
        <w:rPr>
          <w:szCs w:val="28"/>
        </w:rPr>
        <w:t>круга</w:t>
      </w:r>
      <w:r w:rsidR="00C2740A" w:rsidRPr="00532A40">
        <w:rPr>
          <w:szCs w:val="28"/>
        </w:rPr>
        <w:t xml:space="preserve"> </w:t>
      </w:r>
      <w:r w:rsidRPr="00B61EB5">
        <w:rPr>
          <w:szCs w:val="28"/>
        </w:rPr>
        <w:t>после поступления от уполномоченного Правительством Российской Федерации федерального органа исполнительной власти предписания, указанного в части 1 настоящего подраздела, обязан принять решение о внесении изменений в Правила. Предписание, указанное в части 1 настоящего подраздела, может быть обжаловано главой</w:t>
      </w:r>
      <w:r w:rsidR="00BE7497" w:rsidRPr="00BE7497">
        <w:rPr>
          <w:szCs w:val="28"/>
        </w:rPr>
        <w:t xml:space="preserve"> </w:t>
      </w:r>
      <w:r w:rsidR="00BE7497" w:rsidRPr="009C73F7">
        <w:rPr>
          <w:szCs w:val="28"/>
        </w:rPr>
        <w:t>муниципального</w:t>
      </w:r>
      <w:r w:rsidRPr="00B61EB5">
        <w:rPr>
          <w:szCs w:val="28"/>
        </w:rPr>
        <w:t xml:space="preserve"> </w:t>
      </w:r>
      <w:r w:rsidR="00532A40" w:rsidRPr="00532A40">
        <w:rPr>
          <w:szCs w:val="28"/>
        </w:rPr>
        <w:t>о</w:t>
      </w:r>
      <w:r w:rsidR="006C7248" w:rsidRPr="00532A40">
        <w:rPr>
          <w:szCs w:val="28"/>
        </w:rPr>
        <w:t xml:space="preserve">круга </w:t>
      </w:r>
      <w:r w:rsidRPr="00B61EB5">
        <w:rPr>
          <w:szCs w:val="28"/>
        </w:rPr>
        <w:t>в суд</w:t>
      </w:r>
      <w:r w:rsidR="00C2740A">
        <w:rPr>
          <w:szCs w:val="28"/>
        </w:rPr>
        <w:t>ебном порядке</w:t>
      </w:r>
      <w:r w:rsidRPr="00B61EB5">
        <w:rPr>
          <w:szCs w:val="28"/>
        </w:rPr>
        <w:t>.</w:t>
      </w:r>
    </w:p>
    <w:p w14:paraId="5ACD334F" w14:textId="01636B03" w:rsidR="00D07233" w:rsidRDefault="00D07233" w:rsidP="00D07233">
      <w:pPr>
        <w:suppressAutoHyphens/>
        <w:autoSpaceDE w:val="0"/>
        <w:autoSpaceDN w:val="0"/>
        <w:adjustRightInd w:val="0"/>
        <w:ind w:firstLine="709"/>
        <w:jc w:val="both"/>
        <w:outlineLvl w:val="3"/>
        <w:rPr>
          <w:szCs w:val="28"/>
        </w:rPr>
      </w:pPr>
      <w:r w:rsidRPr="00B61EB5">
        <w:rPr>
          <w:szCs w:val="28"/>
        </w:rPr>
        <w:t>6. В случае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w:t>
      </w:r>
      <w:r w:rsidRPr="00532A40">
        <w:rPr>
          <w:szCs w:val="28"/>
        </w:rPr>
        <w:t>-</w:t>
      </w:r>
      <w:r w:rsidR="00C2740A" w:rsidRPr="00532A40">
        <w:rPr>
          <w:szCs w:val="28"/>
        </w:rPr>
        <w:t>7</w:t>
      </w:r>
      <w:r w:rsidRPr="00532A40">
        <w:rPr>
          <w:szCs w:val="28"/>
        </w:rPr>
        <w:t xml:space="preserve"> </w:t>
      </w:r>
      <w:r w:rsidRPr="00B61EB5">
        <w:rPr>
          <w:szCs w:val="28"/>
        </w:rPr>
        <w:t xml:space="preserve">части 1 настоящего подраздела оснований для внесения изменений в Правила глава </w:t>
      </w:r>
      <w:r w:rsidR="00BE7497" w:rsidRPr="009C73F7">
        <w:rPr>
          <w:szCs w:val="28"/>
        </w:rPr>
        <w:t>муниципального</w:t>
      </w:r>
      <w:r w:rsidR="00BE7497" w:rsidRPr="00770F6D">
        <w:rPr>
          <w:szCs w:val="28"/>
        </w:rPr>
        <w:t xml:space="preserve"> </w:t>
      </w:r>
      <w:r w:rsidR="00532A40" w:rsidRPr="00532A40">
        <w:rPr>
          <w:szCs w:val="28"/>
        </w:rPr>
        <w:t>о</w:t>
      </w:r>
      <w:r w:rsidR="006C7248" w:rsidRPr="00532A40">
        <w:rPr>
          <w:szCs w:val="28"/>
        </w:rPr>
        <w:t>круга</w:t>
      </w:r>
      <w:r w:rsidRPr="00532A40">
        <w:rPr>
          <w:szCs w:val="28"/>
        </w:rPr>
        <w:t xml:space="preserve"> </w:t>
      </w:r>
      <w:r w:rsidRPr="00B61EB5">
        <w:rPr>
          <w:szCs w:val="28"/>
        </w:rPr>
        <w:t>обязан обеспечить внесение изменений в Правила путем их уточнения в соответствии с таким требованием.</w:t>
      </w:r>
    </w:p>
    <w:p w14:paraId="0D364853" w14:textId="1E637E5F" w:rsidR="00D07233" w:rsidRPr="00B61EB5" w:rsidRDefault="00D07233" w:rsidP="00D07233">
      <w:pPr>
        <w:suppressAutoHyphens/>
        <w:autoSpaceDE w:val="0"/>
        <w:autoSpaceDN w:val="0"/>
        <w:adjustRightInd w:val="0"/>
        <w:ind w:firstLine="709"/>
        <w:jc w:val="both"/>
        <w:outlineLvl w:val="3"/>
        <w:rPr>
          <w:szCs w:val="28"/>
        </w:rPr>
      </w:pPr>
      <w:r w:rsidRPr="00B61EB5">
        <w:rPr>
          <w:szCs w:val="28"/>
        </w:rPr>
        <w:t>7. Срок уточнения Правил в соответствии с частью 6 настоящего подраздела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8 статьи 33 Градостроительного кодекса Российской Федерации,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4-</w:t>
      </w:r>
      <w:r w:rsidR="00C2740A" w:rsidRPr="00532A40">
        <w:rPr>
          <w:szCs w:val="28"/>
        </w:rPr>
        <w:t>7</w:t>
      </w:r>
      <w:r w:rsidRPr="00B61EB5">
        <w:rPr>
          <w:szCs w:val="28"/>
        </w:rPr>
        <w:t xml:space="preserve"> части 1 настоящего подраздела оснований для внесения изменений в Правила. </w:t>
      </w:r>
    </w:p>
    <w:p w14:paraId="443B7327" w14:textId="630D5156" w:rsidR="00C2740A" w:rsidRPr="00532A40" w:rsidRDefault="00C2740A" w:rsidP="00C2740A">
      <w:pPr>
        <w:suppressAutoHyphens/>
        <w:autoSpaceDE w:val="0"/>
        <w:autoSpaceDN w:val="0"/>
        <w:adjustRightInd w:val="0"/>
        <w:ind w:firstLine="709"/>
        <w:jc w:val="both"/>
        <w:outlineLvl w:val="3"/>
        <w:rPr>
          <w:szCs w:val="28"/>
        </w:rPr>
      </w:pPr>
      <w:r w:rsidRPr="00532A40">
        <w:rPr>
          <w:szCs w:val="28"/>
        </w:rPr>
        <w:t>8.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Градостроительного Кодекса Российской Федерации,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14:paraId="76815DD5" w14:textId="2C07CA0C" w:rsidR="00D07233" w:rsidRPr="00B61EB5" w:rsidRDefault="00C2740A" w:rsidP="00D07233">
      <w:pPr>
        <w:suppressAutoHyphens/>
        <w:autoSpaceDE w:val="0"/>
        <w:autoSpaceDN w:val="0"/>
        <w:adjustRightInd w:val="0"/>
        <w:ind w:firstLine="709"/>
        <w:jc w:val="both"/>
        <w:outlineLvl w:val="3"/>
        <w:rPr>
          <w:szCs w:val="28"/>
        </w:rPr>
      </w:pPr>
      <w:r>
        <w:rPr>
          <w:szCs w:val="28"/>
        </w:rPr>
        <w:t>9</w:t>
      </w:r>
      <w:r w:rsidR="00D07233" w:rsidRPr="00B61EB5">
        <w:rPr>
          <w:szCs w:val="28"/>
        </w:rPr>
        <w:t xml:space="preserve">. В случае принятия решения о подготовке проекта о внесении изменений глава </w:t>
      </w:r>
      <w:r w:rsidR="00BE7497" w:rsidRPr="009C73F7">
        <w:rPr>
          <w:szCs w:val="28"/>
        </w:rPr>
        <w:t>муниципального</w:t>
      </w:r>
      <w:r w:rsidR="00BE7497" w:rsidRPr="00770F6D">
        <w:rPr>
          <w:szCs w:val="28"/>
        </w:rPr>
        <w:t xml:space="preserve"> </w:t>
      </w:r>
      <w:r w:rsidR="00532A40" w:rsidRPr="00532A40">
        <w:rPr>
          <w:szCs w:val="28"/>
        </w:rPr>
        <w:t>о</w:t>
      </w:r>
      <w:r w:rsidR="006C7248" w:rsidRPr="00532A40">
        <w:rPr>
          <w:szCs w:val="28"/>
        </w:rPr>
        <w:t xml:space="preserve">круга </w:t>
      </w:r>
      <w:r w:rsidR="00D07233" w:rsidRPr="00B61EB5">
        <w:rPr>
          <w:szCs w:val="28"/>
        </w:rPr>
        <w:t xml:space="preserve">не позднее чем по истечении десяти дней с даты принятия решения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532A40" w:rsidRPr="00532A40">
        <w:rPr>
          <w:szCs w:val="28"/>
        </w:rPr>
        <w:t>муниципального округа</w:t>
      </w:r>
      <w:r w:rsidR="00D07233" w:rsidRPr="00B61EB5">
        <w:rPr>
          <w:szCs w:val="28"/>
        </w:rPr>
        <w:t>.</w:t>
      </w:r>
    </w:p>
    <w:p w14:paraId="5BF9B1BC"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Опубликование сообщения о принятии решения о подготовке проекта о внесении изменений в Правила не требуется:</w:t>
      </w:r>
    </w:p>
    <w:p w14:paraId="15244ECB"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в случае приведения Правил в соответствие с ограничениями использования объектов недвижимости, установленными на приаэродромной территории;</w:t>
      </w:r>
    </w:p>
    <w:p w14:paraId="2CEF7EE4" w14:textId="10C33CAC" w:rsidR="00D07233" w:rsidRPr="00B61EB5" w:rsidRDefault="00D07233" w:rsidP="00D07233">
      <w:pPr>
        <w:suppressAutoHyphens/>
        <w:autoSpaceDE w:val="0"/>
        <w:autoSpaceDN w:val="0"/>
        <w:adjustRightInd w:val="0"/>
        <w:ind w:firstLine="709"/>
        <w:jc w:val="both"/>
        <w:outlineLvl w:val="3"/>
        <w:rPr>
          <w:szCs w:val="28"/>
        </w:rPr>
      </w:pPr>
      <w:r w:rsidRPr="00B61EB5">
        <w:rPr>
          <w:szCs w:val="28"/>
        </w:rPr>
        <w:t>- в целях внесения изменений в Правила в случаях, предусмотренных пунктами 4-</w:t>
      </w:r>
      <w:r w:rsidR="00C2740A" w:rsidRPr="00532A40">
        <w:rPr>
          <w:szCs w:val="28"/>
        </w:rPr>
        <w:t>7</w:t>
      </w:r>
      <w:r w:rsidRPr="00B61EB5">
        <w:rPr>
          <w:szCs w:val="28"/>
        </w:rPr>
        <w:t xml:space="preserve"> части 1 настоящего подраздела, частью 3.1 статьи 33 Градостроительного кодекса Российской Федерации,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14:paraId="7AE3ACB1" w14:textId="4B0152DE" w:rsidR="00D07233" w:rsidRPr="00B61EB5" w:rsidRDefault="00C2740A" w:rsidP="00D07233">
      <w:pPr>
        <w:suppressAutoHyphens/>
        <w:autoSpaceDE w:val="0"/>
        <w:autoSpaceDN w:val="0"/>
        <w:adjustRightInd w:val="0"/>
        <w:ind w:firstLine="709"/>
        <w:jc w:val="both"/>
        <w:outlineLvl w:val="3"/>
        <w:rPr>
          <w:szCs w:val="28"/>
        </w:rPr>
      </w:pPr>
      <w:r>
        <w:rPr>
          <w:szCs w:val="28"/>
        </w:rPr>
        <w:t>10</w:t>
      </w:r>
      <w:r w:rsidR="00D07233" w:rsidRPr="00B61EB5">
        <w:rPr>
          <w:szCs w:val="28"/>
        </w:rPr>
        <w:t>. Разработку проекта о внесении изменений в Правила обеспечивает Комиссия.</w:t>
      </w:r>
    </w:p>
    <w:p w14:paraId="0B650787" w14:textId="3FBB3E1A" w:rsidR="00D07233" w:rsidRPr="00B61EB5" w:rsidRDefault="00D07233" w:rsidP="00D07233">
      <w:pPr>
        <w:suppressAutoHyphens/>
        <w:autoSpaceDE w:val="0"/>
        <w:autoSpaceDN w:val="0"/>
        <w:adjustRightInd w:val="0"/>
        <w:ind w:firstLine="709"/>
        <w:jc w:val="both"/>
        <w:outlineLvl w:val="3"/>
        <w:rPr>
          <w:szCs w:val="28"/>
        </w:rPr>
      </w:pPr>
      <w:r w:rsidRPr="00B61EB5">
        <w:rPr>
          <w:szCs w:val="28"/>
        </w:rPr>
        <w:t>1</w:t>
      </w:r>
      <w:r w:rsidR="00C2740A">
        <w:rPr>
          <w:szCs w:val="28"/>
        </w:rPr>
        <w:t>1</w:t>
      </w:r>
      <w:r w:rsidRPr="00B61EB5">
        <w:rPr>
          <w:szCs w:val="28"/>
        </w:rPr>
        <w:t xml:space="preserve">. Орган, уполномоченный в области градостроительной деятельности, в течение 30 дней с момента поступления осуществляет проверку проекта изменений в Правила, представленного Комиссией, на соответствие требованиям технических регламентов, Генеральному плану </w:t>
      </w:r>
      <w:r w:rsidR="00532A40" w:rsidRPr="00532A40">
        <w:rPr>
          <w:szCs w:val="28"/>
        </w:rPr>
        <w:t>муниципального округа</w:t>
      </w:r>
      <w:r w:rsidRPr="00B61EB5">
        <w:rPr>
          <w:szCs w:val="28"/>
        </w:rPr>
        <w:t>, схеме территориального планирования Пермского края, схеме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14:paraId="3DDE7805" w14:textId="71EAC9C4" w:rsidR="00D07233" w:rsidRPr="00B61EB5" w:rsidRDefault="00D07233" w:rsidP="00D07233">
      <w:pPr>
        <w:suppressAutoHyphens/>
        <w:autoSpaceDE w:val="0"/>
        <w:autoSpaceDN w:val="0"/>
        <w:adjustRightInd w:val="0"/>
        <w:ind w:firstLine="709"/>
        <w:jc w:val="both"/>
        <w:outlineLvl w:val="3"/>
        <w:rPr>
          <w:szCs w:val="28"/>
        </w:rPr>
      </w:pPr>
      <w:r w:rsidRPr="00B61EB5">
        <w:rPr>
          <w:szCs w:val="28"/>
        </w:rPr>
        <w:t>1</w:t>
      </w:r>
      <w:r w:rsidR="00C2740A">
        <w:rPr>
          <w:szCs w:val="28"/>
        </w:rPr>
        <w:t>2</w:t>
      </w:r>
      <w:r w:rsidRPr="00B61EB5">
        <w:rPr>
          <w:szCs w:val="28"/>
        </w:rPr>
        <w:t xml:space="preserve">. По результатам указанной проверки орган, уполномоченный в области градостроительной деятельности, направляет проект о внесении изменения в Правила главе </w:t>
      </w:r>
      <w:r w:rsidR="00BE7497" w:rsidRPr="009C73F7">
        <w:rPr>
          <w:szCs w:val="28"/>
        </w:rPr>
        <w:t>муниципального</w:t>
      </w:r>
      <w:r w:rsidR="00BE7497" w:rsidRPr="00770F6D">
        <w:rPr>
          <w:szCs w:val="28"/>
        </w:rPr>
        <w:t xml:space="preserve"> </w:t>
      </w:r>
      <w:r w:rsidR="00532A40" w:rsidRPr="00532A40">
        <w:rPr>
          <w:szCs w:val="28"/>
        </w:rPr>
        <w:t>о</w:t>
      </w:r>
      <w:r w:rsidR="006C7248" w:rsidRPr="00532A40">
        <w:rPr>
          <w:szCs w:val="28"/>
        </w:rPr>
        <w:t>круга</w:t>
      </w:r>
      <w:r w:rsidR="00C2740A" w:rsidRPr="00532A40">
        <w:rPr>
          <w:szCs w:val="28"/>
        </w:rPr>
        <w:t xml:space="preserve"> </w:t>
      </w:r>
      <w:r w:rsidRPr="00B61EB5">
        <w:rPr>
          <w:szCs w:val="28"/>
        </w:rPr>
        <w:t xml:space="preserve">или в случае обнаружения его несоответствия требованиям и документам, указанным в части </w:t>
      </w:r>
      <w:r w:rsidR="00C2740A" w:rsidRPr="00532A40">
        <w:rPr>
          <w:szCs w:val="28"/>
        </w:rPr>
        <w:t>11</w:t>
      </w:r>
      <w:r w:rsidRPr="00B61EB5">
        <w:rPr>
          <w:szCs w:val="28"/>
        </w:rPr>
        <w:t xml:space="preserve"> настоящего подраздела, в Комиссию на доработку.</w:t>
      </w:r>
    </w:p>
    <w:p w14:paraId="1AAF3794" w14:textId="3AAE022E" w:rsidR="00D07233" w:rsidRPr="00B61EB5" w:rsidRDefault="00C2740A" w:rsidP="00D07233">
      <w:pPr>
        <w:suppressAutoHyphens/>
        <w:autoSpaceDE w:val="0"/>
        <w:autoSpaceDN w:val="0"/>
        <w:adjustRightInd w:val="0"/>
        <w:ind w:firstLine="709"/>
        <w:jc w:val="both"/>
        <w:outlineLvl w:val="3"/>
        <w:rPr>
          <w:szCs w:val="28"/>
        </w:rPr>
      </w:pPr>
      <w:r>
        <w:rPr>
          <w:szCs w:val="28"/>
        </w:rPr>
        <w:t>13</w:t>
      </w:r>
      <w:r w:rsidR="00D07233" w:rsidRPr="00B61EB5">
        <w:rPr>
          <w:szCs w:val="28"/>
        </w:rPr>
        <w:t>. Глава</w:t>
      </w:r>
      <w:r w:rsidR="00BE7497" w:rsidRPr="00BE7497">
        <w:rPr>
          <w:szCs w:val="28"/>
        </w:rPr>
        <w:t xml:space="preserve"> </w:t>
      </w:r>
      <w:r w:rsidR="00BE7497" w:rsidRPr="009C73F7">
        <w:rPr>
          <w:szCs w:val="28"/>
        </w:rPr>
        <w:t>муниципального</w:t>
      </w:r>
      <w:r w:rsidR="00D07233" w:rsidRPr="00B61EB5">
        <w:rPr>
          <w:szCs w:val="28"/>
        </w:rPr>
        <w:t xml:space="preserve"> </w:t>
      </w:r>
      <w:r w:rsidR="00532A40" w:rsidRPr="00532A40">
        <w:rPr>
          <w:szCs w:val="28"/>
        </w:rPr>
        <w:t>о</w:t>
      </w:r>
      <w:r w:rsidR="006C7248" w:rsidRPr="00532A40">
        <w:rPr>
          <w:szCs w:val="28"/>
        </w:rPr>
        <w:t xml:space="preserve">круга </w:t>
      </w:r>
      <w:r w:rsidR="00D07233" w:rsidRPr="00532A40">
        <w:rPr>
          <w:szCs w:val="28"/>
        </w:rPr>
        <w:t xml:space="preserve">при получении проекта изменений в Правила принимает решение </w:t>
      </w:r>
      <w:r w:rsidR="006C7248" w:rsidRPr="00532A40">
        <w:rPr>
          <w:szCs w:val="28"/>
        </w:rPr>
        <w:t>о назначении общественных обсуждений или публичных слушаний по такому проекту.</w:t>
      </w:r>
      <w:r w:rsidR="001D0839" w:rsidRPr="00532A40">
        <w:rPr>
          <w:szCs w:val="28"/>
        </w:rPr>
        <w:t xml:space="preserve"> </w:t>
      </w:r>
    </w:p>
    <w:p w14:paraId="4EF3E17C" w14:textId="08755A4F" w:rsidR="00D07233" w:rsidRPr="00B61EB5" w:rsidRDefault="00D07233" w:rsidP="00D07233">
      <w:pPr>
        <w:suppressAutoHyphens/>
        <w:autoSpaceDE w:val="0"/>
        <w:autoSpaceDN w:val="0"/>
        <w:adjustRightInd w:val="0"/>
        <w:ind w:firstLine="709"/>
        <w:jc w:val="both"/>
        <w:outlineLvl w:val="3"/>
        <w:rPr>
          <w:szCs w:val="28"/>
        </w:rPr>
      </w:pPr>
      <w:r w:rsidRPr="00B61EB5">
        <w:rPr>
          <w:szCs w:val="28"/>
        </w:rPr>
        <w:t>Решение о проведении общественных обсуждений или публичных слушаний принимается главой</w:t>
      </w:r>
      <w:r w:rsidR="00BE7497" w:rsidRPr="00BE7497">
        <w:rPr>
          <w:szCs w:val="28"/>
        </w:rPr>
        <w:t xml:space="preserve"> </w:t>
      </w:r>
      <w:r w:rsidR="00BE7497" w:rsidRPr="009C73F7">
        <w:rPr>
          <w:szCs w:val="28"/>
        </w:rPr>
        <w:t>муниципального</w:t>
      </w:r>
      <w:r w:rsidRPr="00B61EB5">
        <w:rPr>
          <w:szCs w:val="28"/>
        </w:rPr>
        <w:t xml:space="preserve"> </w:t>
      </w:r>
      <w:r w:rsidR="00532A40" w:rsidRPr="00532A40">
        <w:rPr>
          <w:szCs w:val="28"/>
        </w:rPr>
        <w:t>о</w:t>
      </w:r>
      <w:r w:rsidR="006C7248" w:rsidRPr="00532A40">
        <w:rPr>
          <w:szCs w:val="28"/>
        </w:rPr>
        <w:t xml:space="preserve">круга </w:t>
      </w:r>
      <w:r w:rsidRPr="00B61EB5">
        <w:rPr>
          <w:szCs w:val="28"/>
        </w:rPr>
        <w:t>в срок не позднее чем через десять дней со дня получения такого проекта.</w:t>
      </w:r>
    </w:p>
    <w:p w14:paraId="7D1E3F24"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Опубликование проекта изменений в Правила осуществляется в порядке, установленном для официального опубликования муниципальных правовых актов, иной официальной информации.</w:t>
      </w:r>
    </w:p>
    <w:p w14:paraId="0C6933E7"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Проект изменений в Правила, подготовленный применительно к территории муниципального образования, в границах которого полностью или частично расположена приаэродромная территория, не позднее чем по истечении десяти дней с даты принятия решения о проведении общественных обсуждений или публичных слушаний по такому проекту подлежит направлению в уполномоченный Правительством Российской Федерации федеральный орган исполнительной власти.</w:t>
      </w:r>
    </w:p>
    <w:p w14:paraId="3AF8E715" w14:textId="349FCEFD" w:rsidR="00D07233" w:rsidRPr="00B61EB5" w:rsidRDefault="00C2740A" w:rsidP="00D07233">
      <w:pPr>
        <w:suppressAutoHyphens/>
        <w:autoSpaceDE w:val="0"/>
        <w:autoSpaceDN w:val="0"/>
        <w:adjustRightInd w:val="0"/>
        <w:ind w:firstLine="709"/>
        <w:jc w:val="both"/>
        <w:outlineLvl w:val="3"/>
        <w:rPr>
          <w:szCs w:val="28"/>
        </w:rPr>
      </w:pPr>
      <w:r>
        <w:rPr>
          <w:szCs w:val="28"/>
        </w:rPr>
        <w:t>14</w:t>
      </w:r>
      <w:r w:rsidR="00D07233" w:rsidRPr="00B61EB5">
        <w:rPr>
          <w:szCs w:val="28"/>
        </w:rPr>
        <w:t xml:space="preserve">. Общественные обсуждения или публичные слушания по проекту изменений в Правила проводятся Комиссией в порядке, определённом </w:t>
      </w:r>
      <w:r w:rsidR="00D07233" w:rsidRPr="006C7248">
        <w:rPr>
          <w:szCs w:val="28"/>
        </w:rPr>
        <w:t xml:space="preserve">подразделом </w:t>
      </w:r>
      <w:r w:rsidR="00D11360">
        <w:rPr>
          <w:szCs w:val="28"/>
        </w:rPr>
        <w:t>14</w:t>
      </w:r>
      <w:r w:rsidR="00D07233" w:rsidRPr="00B61EB5">
        <w:rPr>
          <w:szCs w:val="28"/>
        </w:rPr>
        <w:t xml:space="preserve"> настоящих Правил.</w:t>
      </w:r>
    </w:p>
    <w:p w14:paraId="79C5D303" w14:textId="7E4D1E6F" w:rsidR="00D07233" w:rsidRPr="00B61EB5" w:rsidRDefault="00C2740A" w:rsidP="00D07233">
      <w:pPr>
        <w:suppressAutoHyphens/>
        <w:autoSpaceDE w:val="0"/>
        <w:autoSpaceDN w:val="0"/>
        <w:adjustRightInd w:val="0"/>
        <w:ind w:firstLine="709"/>
        <w:jc w:val="both"/>
        <w:outlineLvl w:val="3"/>
        <w:rPr>
          <w:szCs w:val="28"/>
        </w:rPr>
      </w:pPr>
      <w:r>
        <w:rPr>
          <w:szCs w:val="28"/>
        </w:rPr>
        <w:t>15</w:t>
      </w:r>
      <w:r w:rsidR="00D07233" w:rsidRPr="00B61EB5">
        <w:rPr>
          <w:szCs w:val="28"/>
        </w:rPr>
        <w:t xml:space="preserve">. После завершения общественных обсуждений или публичных слушаний по проекту внесения изменений в Правила Комиссия с учётом заключения о результатах таких общественных обсуждений или публичных слушаний обеспечивает внесение изменений в Правила и </w:t>
      </w:r>
      <w:r w:rsidR="001D0839" w:rsidRPr="00532A40">
        <w:rPr>
          <w:szCs w:val="28"/>
        </w:rPr>
        <w:t>направляет главе</w:t>
      </w:r>
      <w:r w:rsidR="00BE7497" w:rsidRPr="00BE7497">
        <w:rPr>
          <w:szCs w:val="28"/>
        </w:rPr>
        <w:t xml:space="preserve"> </w:t>
      </w:r>
      <w:r w:rsidR="00BE7497" w:rsidRPr="009C73F7">
        <w:rPr>
          <w:szCs w:val="28"/>
        </w:rPr>
        <w:t>муниципального</w:t>
      </w:r>
      <w:r w:rsidR="001D0839" w:rsidRPr="00532A40">
        <w:rPr>
          <w:szCs w:val="28"/>
        </w:rPr>
        <w:t xml:space="preserve"> округа</w:t>
      </w:r>
      <w:r w:rsidR="00D07233" w:rsidRPr="00B61EB5">
        <w:rPr>
          <w:szCs w:val="28"/>
        </w:rPr>
        <w:t>. Обязательными приложениями к проекту внесения изменений в Правила являются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w:t>
      </w:r>
      <w:r w:rsidR="006C7248">
        <w:rPr>
          <w:szCs w:val="28"/>
        </w:rPr>
        <w:t xml:space="preserve">оссийской </w:t>
      </w:r>
      <w:r w:rsidR="00D07233" w:rsidRPr="00B61EB5">
        <w:rPr>
          <w:szCs w:val="28"/>
        </w:rPr>
        <w:t>Ф</w:t>
      </w:r>
      <w:r w:rsidR="006C7248">
        <w:rPr>
          <w:szCs w:val="28"/>
        </w:rPr>
        <w:t>едерации</w:t>
      </w:r>
      <w:r w:rsidR="00D07233" w:rsidRPr="00B61EB5">
        <w:rPr>
          <w:szCs w:val="28"/>
        </w:rPr>
        <w:t xml:space="preserve"> не требуется.</w:t>
      </w:r>
    </w:p>
    <w:p w14:paraId="353D17BF" w14:textId="13CE41C6" w:rsidR="00D07233" w:rsidRPr="006C7248" w:rsidRDefault="00C2740A" w:rsidP="006C7248">
      <w:pPr>
        <w:suppressAutoHyphens/>
        <w:autoSpaceDE w:val="0"/>
        <w:autoSpaceDN w:val="0"/>
        <w:adjustRightInd w:val="0"/>
        <w:ind w:firstLine="709"/>
        <w:jc w:val="both"/>
        <w:outlineLvl w:val="3"/>
        <w:rPr>
          <w:szCs w:val="28"/>
          <w:u w:val="single"/>
        </w:rPr>
      </w:pPr>
      <w:r w:rsidRPr="00532A40">
        <w:rPr>
          <w:szCs w:val="28"/>
        </w:rPr>
        <w:t>16</w:t>
      </w:r>
      <w:r w:rsidR="00D07233" w:rsidRPr="00532A40">
        <w:rPr>
          <w:szCs w:val="28"/>
        </w:rPr>
        <w:t>. Глава</w:t>
      </w:r>
      <w:r w:rsidR="001D0839" w:rsidRPr="00532A40">
        <w:rPr>
          <w:szCs w:val="28"/>
        </w:rPr>
        <w:t xml:space="preserve"> </w:t>
      </w:r>
      <w:r w:rsidR="00BE7497" w:rsidRPr="009C73F7">
        <w:rPr>
          <w:szCs w:val="28"/>
        </w:rPr>
        <w:t>муниципального</w:t>
      </w:r>
      <w:r w:rsidR="00BE7497" w:rsidRPr="00770F6D">
        <w:rPr>
          <w:szCs w:val="28"/>
        </w:rPr>
        <w:t xml:space="preserve"> </w:t>
      </w:r>
      <w:r w:rsidR="001D0839" w:rsidRPr="00532A40">
        <w:rPr>
          <w:szCs w:val="28"/>
        </w:rPr>
        <w:t>о</w:t>
      </w:r>
      <w:r w:rsidR="006C7248" w:rsidRPr="00532A40">
        <w:rPr>
          <w:szCs w:val="28"/>
        </w:rPr>
        <w:t>круга</w:t>
      </w:r>
      <w:r w:rsidR="00076DC8" w:rsidRPr="00532A40">
        <w:rPr>
          <w:szCs w:val="28"/>
        </w:rPr>
        <w:t xml:space="preserve"> </w:t>
      </w:r>
      <w:r w:rsidR="00D07233" w:rsidRPr="00532A40">
        <w:rPr>
          <w:szCs w:val="28"/>
        </w:rPr>
        <w:t>в течение десяти дней после представления ему проекта Правил и указанных в части 1</w:t>
      </w:r>
      <w:r w:rsidR="00076DC8" w:rsidRPr="00532A40">
        <w:rPr>
          <w:szCs w:val="28"/>
        </w:rPr>
        <w:t>5</w:t>
      </w:r>
      <w:r w:rsidR="00D07233" w:rsidRPr="00532A40">
        <w:rPr>
          <w:szCs w:val="28"/>
        </w:rPr>
        <w:t xml:space="preserve"> настоящего подраздела обязательных приложений принимает решение </w:t>
      </w:r>
      <w:r w:rsidR="001D0839" w:rsidRPr="00532A40">
        <w:rPr>
          <w:szCs w:val="28"/>
        </w:rPr>
        <w:t>об утверждении проекта</w:t>
      </w:r>
      <w:r w:rsidR="00D07233" w:rsidRPr="00532A40">
        <w:rPr>
          <w:szCs w:val="28"/>
        </w:rPr>
        <w:t xml:space="preserve"> или об отклонении проекта изменений в Правила и о направлении его в Комиссию на доработку с указанием даты его повторного представления</w:t>
      </w:r>
      <w:r w:rsidR="00532A40" w:rsidRPr="00532A40">
        <w:rPr>
          <w:szCs w:val="28"/>
        </w:rPr>
        <w:t>.</w:t>
      </w:r>
    </w:p>
    <w:p w14:paraId="03C4C565" w14:textId="39F92E78" w:rsidR="00D07233" w:rsidRPr="006C7248" w:rsidRDefault="00C2740A" w:rsidP="00D07233">
      <w:pPr>
        <w:suppressAutoHyphens/>
        <w:autoSpaceDE w:val="0"/>
        <w:autoSpaceDN w:val="0"/>
        <w:adjustRightInd w:val="0"/>
        <w:ind w:firstLine="709"/>
        <w:jc w:val="both"/>
        <w:outlineLvl w:val="3"/>
        <w:rPr>
          <w:szCs w:val="28"/>
          <w:u w:val="single"/>
        </w:rPr>
      </w:pPr>
      <w:r w:rsidRPr="006C7248">
        <w:rPr>
          <w:szCs w:val="28"/>
          <w:u w:val="single"/>
        </w:rPr>
        <w:t>17.</w:t>
      </w:r>
      <w:r w:rsidR="00D07233" w:rsidRPr="006C7248">
        <w:rPr>
          <w:szCs w:val="28"/>
          <w:u w:val="single"/>
        </w:rPr>
        <w:t xml:space="preserve"> </w:t>
      </w:r>
      <w:r w:rsidR="00D07233" w:rsidRPr="00532A40">
        <w:rPr>
          <w:szCs w:val="28"/>
        </w:rPr>
        <w:t>Обязательными приложениями к проекту изменений в Правила являются протоколы 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Градостроительным кодексом РФ не требуется.</w:t>
      </w:r>
    </w:p>
    <w:p w14:paraId="4ADE1A10" w14:textId="72E05B6F" w:rsidR="00D07233" w:rsidRPr="00B61EB5" w:rsidRDefault="00532A40" w:rsidP="00D07233">
      <w:pPr>
        <w:suppressAutoHyphens/>
        <w:autoSpaceDE w:val="0"/>
        <w:autoSpaceDN w:val="0"/>
        <w:adjustRightInd w:val="0"/>
        <w:ind w:firstLine="709"/>
        <w:jc w:val="both"/>
        <w:outlineLvl w:val="3"/>
        <w:rPr>
          <w:szCs w:val="28"/>
        </w:rPr>
      </w:pPr>
      <w:r>
        <w:rPr>
          <w:szCs w:val="28"/>
        </w:rPr>
        <w:t>18</w:t>
      </w:r>
      <w:r w:rsidR="00D07233" w:rsidRPr="00B61EB5">
        <w:rPr>
          <w:szCs w:val="28"/>
        </w:rPr>
        <w:t>. Изменения в Правила подлежат опубликованию в установленном порядке.</w:t>
      </w:r>
    </w:p>
    <w:p w14:paraId="459AA896" w14:textId="3A89BB34" w:rsidR="00D07233" w:rsidRPr="00B61EB5" w:rsidRDefault="00532A40" w:rsidP="00D07233">
      <w:pPr>
        <w:suppressAutoHyphens/>
        <w:autoSpaceDE w:val="0"/>
        <w:autoSpaceDN w:val="0"/>
        <w:adjustRightInd w:val="0"/>
        <w:ind w:firstLine="709"/>
        <w:jc w:val="both"/>
        <w:outlineLvl w:val="3"/>
        <w:rPr>
          <w:szCs w:val="28"/>
        </w:rPr>
      </w:pPr>
      <w:r>
        <w:rPr>
          <w:szCs w:val="28"/>
        </w:rPr>
        <w:t>19</w:t>
      </w:r>
      <w:r w:rsidR="00D07233" w:rsidRPr="00B61EB5">
        <w:rPr>
          <w:szCs w:val="28"/>
        </w:rPr>
        <w:t xml:space="preserve">. Внесение изменений в Правила осуществляется по мере поступления предложений, указанных в части 1 настоящего подраздела, но </w:t>
      </w:r>
      <w:r w:rsidR="00D07233" w:rsidRPr="00DE74C8">
        <w:rPr>
          <w:szCs w:val="28"/>
        </w:rPr>
        <w:t>не чаще одного раза в шесть месяцев.</w:t>
      </w:r>
      <w:r w:rsidR="006C7248">
        <w:rPr>
          <w:szCs w:val="28"/>
        </w:rPr>
        <w:t xml:space="preserve"> </w:t>
      </w:r>
    </w:p>
    <w:p w14:paraId="594254FD" w14:textId="7C6EFC62" w:rsidR="00D07233" w:rsidRPr="00B61EB5" w:rsidRDefault="00532A40" w:rsidP="00D07233">
      <w:pPr>
        <w:suppressAutoHyphens/>
        <w:autoSpaceDE w:val="0"/>
        <w:autoSpaceDN w:val="0"/>
        <w:adjustRightInd w:val="0"/>
        <w:ind w:firstLine="709"/>
        <w:jc w:val="both"/>
        <w:outlineLvl w:val="3"/>
        <w:rPr>
          <w:szCs w:val="28"/>
        </w:rPr>
      </w:pPr>
      <w:r>
        <w:rPr>
          <w:szCs w:val="28"/>
        </w:rPr>
        <w:t>20</w:t>
      </w:r>
      <w:r w:rsidR="00D07233" w:rsidRPr="00B61EB5">
        <w:rPr>
          <w:szCs w:val="28"/>
        </w:rPr>
        <w:t>. Физические и юридические лица вправе оспорить решение об утверждении изменений в Правила в судебном порядке.</w:t>
      </w:r>
    </w:p>
    <w:p w14:paraId="60C34739" w14:textId="11C60633" w:rsidR="00D07233" w:rsidRPr="00B61EB5" w:rsidRDefault="00532A40" w:rsidP="00D07233">
      <w:pPr>
        <w:suppressAutoHyphens/>
        <w:autoSpaceDE w:val="0"/>
        <w:autoSpaceDN w:val="0"/>
        <w:adjustRightInd w:val="0"/>
        <w:ind w:firstLine="709"/>
        <w:jc w:val="both"/>
        <w:outlineLvl w:val="3"/>
        <w:rPr>
          <w:szCs w:val="28"/>
        </w:rPr>
      </w:pPr>
      <w:r>
        <w:rPr>
          <w:szCs w:val="28"/>
        </w:rPr>
        <w:t>21</w:t>
      </w:r>
      <w:r w:rsidR="00D07233" w:rsidRPr="00B61EB5">
        <w:rPr>
          <w:szCs w:val="28"/>
        </w:rPr>
        <w:t>. Органы государственной власти Российской Федерации, органы государственной власти Пермского края вправе оспорить решение об утверждении изменений в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Пермского края, утвержденным до утверждения изменений в Правила.</w:t>
      </w:r>
    </w:p>
    <w:p w14:paraId="3E904354" w14:textId="78A848B9" w:rsidR="00D07233" w:rsidRPr="00B61EB5" w:rsidRDefault="00532A40" w:rsidP="00D07233">
      <w:pPr>
        <w:suppressAutoHyphens/>
        <w:autoSpaceDE w:val="0"/>
        <w:autoSpaceDN w:val="0"/>
        <w:adjustRightInd w:val="0"/>
        <w:ind w:firstLine="709"/>
        <w:jc w:val="both"/>
        <w:outlineLvl w:val="3"/>
        <w:rPr>
          <w:szCs w:val="28"/>
        </w:rPr>
      </w:pPr>
      <w:r>
        <w:rPr>
          <w:szCs w:val="28"/>
        </w:rPr>
        <w:t>22</w:t>
      </w:r>
      <w:r w:rsidR="00D07233" w:rsidRPr="00B61EB5">
        <w:rPr>
          <w:szCs w:val="28"/>
        </w:rPr>
        <w:t>.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14:paraId="3F73BD64" w14:textId="340681B0" w:rsidR="00D07233" w:rsidRPr="00B61EB5" w:rsidRDefault="00532A40" w:rsidP="00D07233">
      <w:pPr>
        <w:suppressAutoHyphens/>
        <w:autoSpaceDE w:val="0"/>
        <w:autoSpaceDN w:val="0"/>
        <w:adjustRightInd w:val="0"/>
        <w:ind w:firstLine="709"/>
        <w:jc w:val="both"/>
        <w:outlineLvl w:val="3"/>
        <w:rPr>
          <w:szCs w:val="28"/>
        </w:rPr>
      </w:pPr>
      <w:r>
        <w:rPr>
          <w:szCs w:val="28"/>
        </w:rPr>
        <w:t>23</w:t>
      </w:r>
      <w:r w:rsidR="00D07233" w:rsidRPr="00B61EB5">
        <w:rPr>
          <w:szCs w:val="28"/>
        </w:rPr>
        <w:t>. Положения настоящего подраздела не применяются:</w:t>
      </w:r>
    </w:p>
    <w:p w14:paraId="563570EE" w14:textId="77777777" w:rsidR="00D07233" w:rsidRPr="00B61EB5" w:rsidRDefault="00D07233" w:rsidP="00D07233">
      <w:pPr>
        <w:suppressAutoHyphens/>
        <w:autoSpaceDE w:val="0"/>
        <w:autoSpaceDN w:val="0"/>
        <w:adjustRightInd w:val="0"/>
        <w:ind w:firstLine="709"/>
        <w:jc w:val="both"/>
        <w:outlineLvl w:val="3"/>
        <w:rPr>
          <w:szCs w:val="28"/>
        </w:rPr>
      </w:pPr>
      <w:r w:rsidRPr="00B61EB5">
        <w:rPr>
          <w:szCs w:val="28"/>
        </w:rPr>
        <w:t>1) при внесении технических изменений – исправление орфографических, пунктуационных, стилистических ошибок;</w:t>
      </w:r>
    </w:p>
    <w:p w14:paraId="5B3A3EDD" w14:textId="77777777" w:rsidR="00D07233" w:rsidRDefault="00D07233" w:rsidP="00D07233">
      <w:pPr>
        <w:suppressAutoHyphens/>
        <w:autoSpaceDE w:val="0"/>
        <w:autoSpaceDN w:val="0"/>
        <w:adjustRightInd w:val="0"/>
        <w:ind w:firstLine="709"/>
        <w:jc w:val="both"/>
        <w:outlineLvl w:val="3"/>
        <w:rPr>
          <w:szCs w:val="28"/>
        </w:rPr>
      </w:pPr>
      <w:r w:rsidRPr="00B61EB5">
        <w:rPr>
          <w:szCs w:val="28"/>
        </w:rPr>
        <w:t>2) в случае приведения настоящих Правил в соответствие с Федеральным законодательством, законодательством Пермского края.</w:t>
      </w:r>
    </w:p>
    <w:p w14:paraId="648A8D68" w14:textId="77777777" w:rsidR="00D07233" w:rsidRPr="000B5FF5" w:rsidRDefault="00D07233" w:rsidP="00D07233">
      <w:pPr>
        <w:suppressAutoHyphens/>
        <w:autoSpaceDE w:val="0"/>
        <w:autoSpaceDN w:val="0"/>
        <w:adjustRightInd w:val="0"/>
        <w:ind w:firstLine="709"/>
        <w:jc w:val="both"/>
        <w:outlineLvl w:val="3"/>
        <w:rPr>
          <w:szCs w:val="28"/>
        </w:rPr>
      </w:pPr>
    </w:p>
    <w:p w14:paraId="325FC8EA" w14:textId="396251BE" w:rsidR="00D07233" w:rsidRPr="000B5FF5" w:rsidRDefault="00D07233" w:rsidP="00D07233">
      <w:pPr>
        <w:suppressAutoHyphens/>
        <w:autoSpaceDE w:val="0"/>
        <w:autoSpaceDN w:val="0"/>
        <w:adjustRightInd w:val="0"/>
        <w:ind w:firstLine="709"/>
        <w:jc w:val="center"/>
        <w:outlineLvl w:val="3"/>
        <w:rPr>
          <w:szCs w:val="28"/>
        </w:rPr>
      </w:pPr>
      <w:r w:rsidRPr="000B5FF5">
        <w:rPr>
          <w:szCs w:val="28"/>
        </w:rPr>
        <w:t xml:space="preserve">Подраздел </w:t>
      </w:r>
      <w:r w:rsidR="00D11360">
        <w:rPr>
          <w:szCs w:val="28"/>
        </w:rPr>
        <w:t>16</w:t>
      </w:r>
      <w:r w:rsidRPr="000B5FF5">
        <w:rPr>
          <w:szCs w:val="28"/>
        </w:rPr>
        <w:t>. Общие положения об информационной системе обеспечения градостроительной деятельности</w:t>
      </w:r>
    </w:p>
    <w:p w14:paraId="1FAB95B2" w14:textId="77777777" w:rsidR="00D07233" w:rsidRPr="000B5FF5" w:rsidRDefault="00D07233" w:rsidP="00D07233">
      <w:pPr>
        <w:suppressAutoHyphens/>
        <w:autoSpaceDE w:val="0"/>
        <w:autoSpaceDN w:val="0"/>
        <w:adjustRightInd w:val="0"/>
        <w:ind w:firstLine="709"/>
        <w:jc w:val="both"/>
        <w:rPr>
          <w:szCs w:val="28"/>
        </w:rPr>
      </w:pPr>
    </w:p>
    <w:p w14:paraId="149A9B98" w14:textId="4A1E984B" w:rsidR="00D07233" w:rsidRPr="000B5FF5" w:rsidRDefault="00D07233" w:rsidP="00D07233">
      <w:pPr>
        <w:suppressAutoHyphens/>
        <w:autoSpaceDE w:val="0"/>
        <w:autoSpaceDN w:val="0"/>
        <w:adjustRightInd w:val="0"/>
        <w:ind w:firstLine="709"/>
        <w:jc w:val="both"/>
        <w:rPr>
          <w:szCs w:val="28"/>
        </w:rPr>
      </w:pPr>
      <w:r w:rsidRPr="000B5FF5">
        <w:rPr>
          <w:szCs w:val="28"/>
        </w:rPr>
        <w:t xml:space="preserve">1. Информационная система обеспечения градостроительной деятельности Пермского муниципального </w:t>
      </w:r>
      <w:r w:rsidR="00771FAB" w:rsidRPr="00532A40">
        <w:rPr>
          <w:szCs w:val="28"/>
        </w:rPr>
        <w:t xml:space="preserve">округа Пермского края </w:t>
      </w:r>
      <w:r w:rsidRPr="000B5FF5">
        <w:rPr>
          <w:szCs w:val="28"/>
        </w:rPr>
        <w:t>- организованный в соответствии с требованиями законодательства о градостроительной деятельности систематизированный свод документированных сведений о развитии территорий, об их застройке, о земельных участках, об объектах капитального строительства и иных необходимых для осуществления градостроительной деятельности сведений.</w:t>
      </w:r>
    </w:p>
    <w:p w14:paraId="0A4FC61A" w14:textId="77777777" w:rsidR="00D07233" w:rsidRPr="000B5FF5" w:rsidRDefault="00D07233" w:rsidP="00D07233">
      <w:pPr>
        <w:suppressAutoHyphens/>
        <w:autoSpaceDE w:val="0"/>
        <w:autoSpaceDN w:val="0"/>
        <w:adjustRightInd w:val="0"/>
        <w:ind w:firstLine="709"/>
        <w:jc w:val="both"/>
        <w:rPr>
          <w:szCs w:val="28"/>
        </w:rPr>
      </w:pPr>
      <w:r w:rsidRPr="000B5FF5">
        <w:rPr>
          <w:szCs w:val="28"/>
        </w:rPr>
        <w:t>Сведения информационной системы обеспечения градостроительной деятельности являются открытыми и общедоступными, за исключением сведений, отнесенных федеральными законами к категории ограниченного доступа.</w:t>
      </w:r>
    </w:p>
    <w:p w14:paraId="316F898B" w14:textId="6BD4DE18" w:rsidR="00D07233" w:rsidRPr="000B5FF5" w:rsidRDefault="00D07233" w:rsidP="00D07233">
      <w:pPr>
        <w:suppressAutoHyphens/>
        <w:autoSpaceDE w:val="0"/>
        <w:autoSpaceDN w:val="0"/>
        <w:adjustRightInd w:val="0"/>
        <w:ind w:firstLine="709"/>
        <w:jc w:val="both"/>
        <w:rPr>
          <w:szCs w:val="28"/>
        </w:rPr>
      </w:pPr>
      <w:r w:rsidRPr="000B5FF5">
        <w:rPr>
          <w:szCs w:val="28"/>
        </w:rPr>
        <w:t xml:space="preserve">2. Организация и ведение информационной системы обеспечения градостроительной деятельности, в соответствии с полномочиями органов местного самоуправления, выполняется администрацией </w:t>
      </w:r>
      <w:r w:rsidR="00532A40" w:rsidRPr="00532A40">
        <w:rPr>
          <w:szCs w:val="28"/>
        </w:rPr>
        <w:t>муниципального округа</w:t>
      </w:r>
      <w:r w:rsidRPr="000B5FF5">
        <w:rPr>
          <w:szCs w:val="28"/>
        </w:rPr>
        <w:t>.</w:t>
      </w:r>
    </w:p>
    <w:p w14:paraId="1EFC78E2" w14:textId="49727358" w:rsidR="00D07233" w:rsidRPr="000B5FF5" w:rsidRDefault="00D07233" w:rsidP="00D07233">
      <w:pPr>
        <w:suppressAutoHyphens/>
        <w:autoSpaceDE w:val="0"/>
        <w:autoSpaceDN w:val="0"/>
        <w:adjustRightInd w:val="0"/>
        <w:ind w:firstLine="709"/>
        <w:jc w:val="both"/>
        <w:rPr>
          <w:szCs w:val="28"/>
        </w:rPr>
      </w:pPr>
      <w:r w:rsidRPr="000B5FF5">
        <w:rPr>
          <w:szCs w:val="28"/>
        </w:rPr>
        <w:t xml:space="preserve">Ведение информационной системы обеспечения градостроительной деятельности, а также предоставление сведений из этой системы, в том числе за плату, осуществляется в соответствии с </w:t>
      </w:r>
      <w:hyperlink r:id="rId13" w:history="1">
        <w:r w:rsidRPr="000B5FF5">
          <w:rPr>
            <w:szCs w:val="28"/>
          </w:rPr>
          <w:t>порядком</w:t>
        </w:r>
      </w:hyperlink>
      <w:r w:rsidRPr="000B5FF5">
        <w:rPr>
          <w:szCs w:val="28"/>
        </w:rPr>
        <w:t xml:space="preserve">, установленным Правительством Российской Федерации, и в соответствии с таким порядком - устанавливается постановлением администрации </w:t>
      </w:r>
      <w:r w:rsidR="00532A40" w:rsidRPr="00532A40">
        <w:rPr>
          <w:szCs w:val="28"/>
        </w:rPr>
        <w:t>муниципального округа</w:t>
      </w:r>
      <w:r w:rsidRPr="000B5FF5">
        <w:rPr>
          <w:szCs w:val="28"/>
        </w:rPr>
        <w:t>.</w:t>
      </w:r>
    </w:p>
    <w:p w14:paraId="56B63258" w14:textId="77777777" w:rsidR="00D07233" w:rsidRPr="000B5FF5" w:rsidRDefault="00D07233" w:rsidP="00D07233">
      <w:pPr>
        <w:suppressAutoHyphens/>
        <w:autoSpaceDE w:val="0"/>
        <w:autoSpaceDN w:val="0"/>
        <w:adjustRightInd w:val="0"/>
        <w:ind w:firstLine="709"/>
        <w:jc w:val="both"/>
        <w:rPr>
          <w:szCs w:val="28"/>
        </w:rPr>
      </w:pPr>
      <w:r w:rsidRPr="000B5FF5">
        <w:rPr>
          <w:szCs w:val="28"/>
        </w:rPr>
        <w:t>3. Состав документов и материалов, направляемых в информационную систему обеспечения градостроительной деятельности и размещаемых в ней, определяется статьей 56 Градостроительного кодекса Российской Федерации.</w:t>
      </w:r>
    </w:p>
    <w:p w14:paraId="26B6354F" w14:textId="77777777" w:rsidR="00D07233" w:rsidRPr="000B5FF5" w:rsidRDefault="00D07233" w:rsidP="00D07233">
      <w:pPr>
        <w:suppressAutoHyphens/>
        <w:autoSpaceDE w:val="0"/>
        <w:autoSpaceDN w:val="0"/>
        <w:adjustRightInd w:val="0"/>
        <w:ind w:firstLine="709"/>
        <w:jc w:val="both"/>
        <w:rPr>
          <w:szCs w:val="28"/>
        </w:rPr>
      </w:pPr>
    </w:p>
    <w:p w14:paraId="3727DB49" w14:textId="7C870E8B" w:rsidR="00D07233" w:rsidRPr="000B5FF5" w:rsidRDefault="00D07233" w:rsidP="00D07233">
      <w:pPr>
        <w:suppressAutoHyphens/>
        <w:autoSpaceDE w:val="0"/>
        <w:autoSpaceDN w:val="0"/>
        <w:adjustRightInd w:val="0"/>
        <w:ind w:firstLine="709"/>
        <w:jc w:val="center"/>
        <w:outlineLvl w:val="3"/>
        <w:rPr>
          <w:szCs w:val="28"/>
        </w:rPr>
      </w:pPr>
      <w:r w:rsidRPr="000B5FF5">
        <w:rPr>
          <w:szCs w:val="28"/>
        </w:rPr>
        <w:t xml:space="preserve">Подраздел </w:t>
      </w:r>
      <w:r w:rsidR="00D11360">
        <w:rPr>
          <w:szCs w:val="28"/>
        </w:rPr>
        <w:t>17</w:t>
      </w:r>
      <w:r w:rsidRPr="000B5FF5">
        <w:rPr>
          <w:szCs w:val="28"/>
        </w:rPr>
        <w:t>. Ответственность за нарушени</w:t>
      </w:r>
      <w:r w:rsidR="00D9381C">
        <w:rPr>
          <w:szCs w:val="28"/>
        </w:rPr>
        <w:t>е</w:t>
      </w:r>
      <w:r w:rsidRPr="000B5FF5">
        <w:rPr>
          <w:szCs w:val="28"/>
        </w:rPr>
        <w:t xml:space="preserve"> Правил</w:t>
      </w:r>
    </w:p>
    <w:p w14:paraId="0F145338" w14:textId="7F40D5EA" w:rsidR="00D07233" w:rsidRPr="000B5FF5" w:rsidRDefault="002E49F0" w:rsidP="00D07233">
      <w:pPr>
        <w:suppressAutoHyphens/>
        <w:autoSpaceDE w:val="0"/>
        <w:autoSpaceDN w:val="0"/>
        <w:adjustRightInd w:val="0"/>
        <w:ind w:firstLine="709"/>
        <w:jc w:val="both"/>
        <w:outlineLvl w:val="3"/>
        <w:rPr>
          <w:szCs w:val="28"/>
        </w:rPr>
      </w:pPr>
      <w:r>
        <w:rPr>
          <w:szCs w:val="28"/>
        </w:rPr>
        <w:t xml:space="preserve"> </w:t>
      </w:r>
    </w:p>
    <w:p w14:paraId="19C93AB3" w14:textId="77777777" w:rsidR="00D07233" w:rsidRPr="000B5FF5" w:rsidRDefault="00D07233" w:rsidP="00D07233">
      <w:pPr>
        <w:suppressAutoHyphens/>
        <w:autoSpaceDE w:val="0"/>
        <w:autoSpaceDN w:val="0"/>
        <w:adjustRightInd w:val="0"/>
        <w:ind w:firstLine="709"/>
        <w:jc w:val="both"/>
        <w:rPr>
          <w:szCs w:val="28"/>
        </w:rPr>
      </w:pPr>
      <w:r w:rsidRPr="000B5FF5">
        <w:rPr>
          <w:szCs w:val="28"/>
        </w:rPr>
        <w:t>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14:paraId="57DDB713" w14:textId="77777777" w:rsidR="00D07233" w:rsidRPr="000B5FF5" w:rsidRDefault="00D07233" w:rsidP="00D07233">
      <w:pPr>
        <w:suppressAutoHyphens/>
        <w:autoSpaceDE w:val="0"/>
        <w:autoSpaceDN w:val="0"/>
        <w:adjustRightInd w:val="0"/>
        <w:ind w:firstLine="709"/>
        <w:jc w:val="both"/>
        <w:rPr>
          <w:szCs w:val="28"/>
        </w:rPr>
      </w:pPr>
    </w:p>
    <w:p w14:paraId="0FCEC02D" w14:textId="77777777" w:rsidR="000C74A8" w:rsidRPr="00492364" w:rsidRDefault="000C74A8" w:rsidP="001A09C4">
      <w:pPr>
        <w:suppressAutoHyphens/>
        <w:autoSpaceDE w:val="0"/>
        <w:autoSpaceDN w:val="0"/>
        <w:adjustRightInd w:val="0"/>
        <w:jc w:val="center"/>
        <w:rPr>
          <w:b/>
          <w:szCs w:val="28"/>
        </w:rPr>
      </w:pPr>
      <w:r w:rsidRPr="00492364">
        <w:rPr>
          <w:b/>
          <w:szCs w:val="28"/>
        </w:rPr>
        <w:t>Раздел II. КАРТА ГРАДОСТРОИТЕЛЬНОГО ЗОНИРОВАНИЯ</w:t>
      </w:r>
    </w:p>
    <w:p w14:paraId="09AF4768" w14:textId="77777777" w:rsidR="000C74A8" w:rsidRPr="00492364" w:rsidRDefault="000C74A8" w:rsidP="000C74A8">
      <w:pPr>
        <w:suppressAutoHyphens/>
        <w:autoSpaceDE w:val="0"/>
        <w:autoSpaceDN w:val="0"/>
        <w:adjustRightInd w:val="0"/>
        <w:ind w:firstLine="709"/>
        <w:jc w:val="both"/>
        <w:rPr>
          <w:szCs w:val="28"/>
        </w:rPr>
      </w:pPr>
    </w:p>
    <w:p w14:paraId="24531815" w14:textId="57AE6870" w:rsidR="000C74A8" w:rsidRPr="00492364" w:rsidRDefault="000C74A8" w:rsidP="001A09C4">
      <w:pPr>
        <w:suppressAutoHyphens/>
        <w:autoSpaceDE w:val="0"/>
        <w:autoSpaceDN w:val="0"/>
        <w:adjustRightInd w:val="0"/>
        <w:jc w:val="center"/>
        <w:outlineLvl w:val="3"/>
        <w:rPr>
          <w:szCs w:val="28"/>
        </w:rPr>
      </w:pPr>
      <w:r w:rsidRPr="00492364">
        <w:rPr>
          <w:szCs w:val="28"/>
        </w:rPr>
        <w:t xml:space="preserve">Подраздел </w:t>
      </w:r>
      <w:r w:rsidR="00D11360">
        <w:rPr>
          <w:szCs w:val="28"/>
        </w:rPr>
        <w:t>18</w:t>
      </w:r>
      <w:r w:rsidRPr="00492364">
        <w:rPr>
          <w:szCs w:val="28"/>
        </w:rPr>
        <w:t>. Карта градостроительного зонирования</w:t>
      </w:r>
    </w:p>
    <w:p w14:paraId="22CF930E" w14:textId="77777777" w:rsidR="000C74A8" w:rsidRPr="00492364" w:rsidRDefault="000C74A8" w:rsidP="000C74A8">
      <w:pPr>
        <w:suppressAutoHyphens/>
        <w:autoSpaceDE w:val="0"/>
        <w:autoSpaceDN w:val="0"/>
        <w:adjustRightInd w:val="0"/>
        <w:ind w:firstLine="709"/>
        <w:jc w:val="center"/>
        <w:outlineLvl w:val="3"/>
        <w:rPr>
          <w:szCs w:val="28"/>
        </w:rPr>
      </w:pPr>
    </w:p>
    <w:p w14:paraId="1049471F" w14:textId="7673704E" w:rsidR="000C74A8" w:rsidRPr="00492364" w:rsidRDefault="000C74A8" w:rsidP="000C74A8">
      <w:pPr>
        <w:widowControl w:val="0"/>
        <w:suppressAutoHyphens/>
        <w:autoSpaceDE w:val="0"/>
        <w:autoSpaceDN w:val="0"/>
        <w:adjustRightInd w:val="0"/>
        <w:ind w:firstLine="709"/>
        <w:jc w:val="both"/>
        <w:outlineLvl w:val="3"/>
        <w:rPr>
          <w:szCs w:val="28"/>
        </w:rPr>
      </w:pPr>
      <w:r w:rsidRPr="00492364">
        <w:rPr>
          <w:szCs w:val="28"/>
        </w:rPr>
        <w:t xml:space="preserve">- Карта </w:t>
      </w:r>
      <w:r w:rsidR="00753B99">
        <w:rPr>
          <w:szCs w:val="28"/>
        </w:rPr>
        <w:t>градостроительного зонирования;</w:t>
      </w:r>
    </w:p>
    <w:p w14:paraId="663A2B3A" w14:textId="54FFACEE" w:rsidR="000C74A8" w:rsidRPr="00492364" w:rsidRDefault="000C74A8" w:rsidP="000C74A8">
      <w:pPr>
        <w:widowControl w:val="0"/>
        <w:suppressAutoHyphens/>
        <w:autoSpaceDE w:val="0"/>
        <w:autoSpaceDN w:val="0"/>
        <w:adjustRightInd w:val="0"/>
        <w:ind w:firstLine="709"/>
        <w:jc w:val="both"/>
        <w:outlineLvl w:val="3"/>
        <w:rPr>
          <w:szCs w:val="28"/>
        </w:rPr>
      </w:pPr>
      <w:r w:rsidRPr="00492364">
        <w:rPr>
          <w:szCs w:val="28"/>
        </w:rPr>
        <w:t>- Карта градостроительного зонирования д. Кондратово, д. Берег Камы,</w:t>
      </w:r>
      <w:r w:rsidR="00DE74C8">
        <w:rPr>
          <w:szCs w:val="28"/>
        </w:rPr>
        <w:t xml:space="preserve">              </w:t>
      </w:r>
      <w:r w:rsidRPr="00492364">
        <w:rPr>
          <w:szCs w:val="28"/>
        </w:rPr>
        <w:t xml:space="preserve"> д. Заосиново.</w:t>
      </w:r>
    </w:p>
    <w:p w14:paraId="60994E66" w14:textId="77777777" w:rsidR="000C74A8" w:rsidRPr="00492364" w:rsidRDefault="000C74A8" w:rsidP="000C74A8">
      <w:pPr>
        <w:suppressAutoHyphens/>
        <w:autoSpaceDE w:val="0"/>
        <w:autoSpaceDN w:val="0"/>
        <w:adjustRightInd w:val="0"/>
        <w:ind w:firstLine="709"/>
        <w:jc w:val="both"/>
        <w:outlineLvl w:val="3"/>
        <w:rPr>
          <w:szCs w:val="28"/>
        </w:rPr>
      </w:pPr>
    </w:p>
    <w:p w14:paraId="74618255" w14:textId="7F35CA19" w:rsidR="000C74A8" w:rsidRPr="00492364" w:rsidRDefault="000C74A8" w:rsidP="00753B99">
      <w:pPr>
        <w:suppressAutoHyphens/>
        <w:autoSpaceDE w:val="0"/>
        <w:autoSpaceDN w:val="0"/>
        <w:adjustRightInd w:val="0"/>
        <w:jc w:val="center"/>
        <w:outlineLvl w:val="3"/>
        <w:rPr>
          <w:szCs w:val="28"/>
        </w:rPr>
      </w:pPr>
      <w:r w:rsidRPr="00492364">
        <w:rPr>
          <w:szCs w:val="28"/>
        </w:rPr>
        <w:t xml:space="preserve">Подраздел </w:t>
      </w:r>
      <w:r w:rsidR="00D11360">
        <w:rPr>
          <w:szCs w:val="28"/>
        </w:rPr>
        <w:t>19</w:t>
      </w:r>
      <w:r w:rsidRPr="00492364">
        <w:rPr>
          <w:szCs w:val="28"/>
        </w:rPr>
        <w:t>. Границы зон с особыми условиями использования территорий (отражены на карте градостроительного зонирования).</w:t>
      </w:r>
    </w:p>
    <w:p w14:paraId="5BD1EA91" w14:textId="77777777" w:rsidR="000C74A8" w:rsidRPr="00492364" w:rsidRDefault="000C74A8" w:rsidP="000C74A8">
      <w:pPr>
        <w:suppressAutoHyphens/>
        <w:autoSpaceDE w:val="0"/>
        <w:autoSpaceDN w:val="0"/>
        <w:adjustRightInd w:val="0"/>
        <w:ind w:firstLine="709"/>
        <w:jc w:val="center"/>
        <w:outlineLvl w:val="3"/>
        <w:rPr>
          <w:szCs w:val="28"/>
        </w:rPr>
      </w:pPr>
    </w:p>
    <w:p w14:paraId="7952A483" w14:textId="7CABD70A" w:rsidR="00D9381C" w:rsidRPr="000C013A" w:rsidRDefault="00D9381C" w:rsidP="000C74A8">
      <w:pPr>
        <w:suppressAutoHyphens/>
        <w:autoSpaceDE w:val="0"/>
        <w:autoSpaceDN w:val="0"/>
        <w:adjustRightInd w:val="0"/>
        <w:ind w:firstLine="709"/>
        <w:jc w:val="both"/>
        <w:rPr>
          <w:szCs w:val="28"/>
        </w:rPr>
      </w:pPr>
      <w:r w:rsidRPr="000C013A">
        <w:rPr>
          <w:szCs w:val="28"/>
        </w:rPr>
        <w:t>На картах градостроительного зонирования отображаются следующие виды зон с особыми условиями использования территории:</w:t>
      </w:r>
    </w:p>
    <w:p w14:paraId="3B1ED6BD" w14:textId="00D87B47" w:rsidR="00D9381C" w:rsidRPr="000C013A" w:rsidRDefault="00D9381C" w:rsidP="00D9381C">
      <w:pPr>
        <w:suppressAutoHyphens/>
        <w:autoSpaceDE w:val="0"/>
        <w:autoSpaceDN w:val="0"/>
        <w:adjustRightInd w:val="0"/>
        <w:ind w:firstLine="709"/>
        <w:jc w:val="both"/>
        <w:rPr>
          <w:szCs w:val="28"/>
        </w:rPr>
      </w:pPr>
      <w:r w:rsidRPr="000C013A">
        <w:rPr>
          <w:szCs w:val="28"/>
        </w:rPr>
        <w:t xml:space="preserve">– зоны охраны объектов культурного наследия, режим использования земель устанавливается Федеральным законом от 25.06.2002 г. № 72-ФЗ «Об объектах культурного наследия (памятниках истории и культуры) народов Российской Федерации»; </w:t>
      </w:r>
    </w:p>
    <w:p w14:paraId="2920DFA3" w14:textId="7FD893F8" w:rsidR="00D9381C" w:rsidRPr="000C013A" w:rsidRDefault="00D9381C" w:rsidP="00D9381C">
      <w:pPr>
        <w:suppressAutoHyphens/>
        <w:autoSpaceDE w:val="0"/>
        <w:autoSpaceDN w:val="0"/>
        <w:adjustRightInd w:val="0"/>
        <w:ind w:firstLine="709"/>
        <w:jc w:val="both"/>
        <w:rPr>
          <w:szCs w:val="28"/>
        </w:rPr>
      </w:pPr>
      <w:r w:rsidRPr="000C013A">
        <w:rPr>
          <w:szCs w:val="28"/>
        </w:rPr>
        <w:t xml:space="preserve">– </w:t>
      </w:r>
      <w:r w:rsidR="00705109" w:rsidRPr="000C013A">
        <w:rPr>
          <w:szCs w:val="28"/>
        </w:rPr>
        <w:t>защитные зоны</w:t>
      </w:r>
      <w:r w:rsidRPr="000C013A">
        <w:rPr>
          <w:szCs w:val="28"/>
        </w:rPr>
        <w:t xml:space="preserve"> объекта культурного наследия</w:t>
      </w:r>
      <w:r w:rsidR="00532A40" w:rsidRPr="000C013A">
        <w:rPr>
          <w:szCs w:val="28"/>
        </w:rPr>
        <w:t>, режим использования земель устанавливается Федеральным законом от 25.06.2002 г. № 72-ФЗ «Об объектах культурного наследия (памятниках истории и культуры) народов Российской Федерации»;</w:t>
      </w:r>
    </w:p>
    <w:p w14:paraId="6D3034EC" w14:textId="32B9491B" w:rsidR="00D9381C" w:rsidRPr="000C013A" w:rsidRDefault="00D9381C" w:rsidP="00D9381C">
      <w:pPr>
        <w:suppressAutoHyphens/>
        <w:autoSpaceDE w:val="0"/>
        <w:autoSpaceDN w:val="0"/>
        <w:adjustRightInd w:val="0"/>
        <w:ind w:firstLine="709"/>
        <w:jc w:val="both"/>
        <w:rPr>
          <w:szCs w:val="28"/>
        </w:rPr>
      </w:pPr>
      <w:r w:rsidRPr="000C013A">
        <w:rPr>
          <w:szCs w:val="28"/>
        </w:rPr>
        <w:t xml:space="preserve">– </w:t>
      </w:r>
      <w:r w:rsidR="00705109" w:rsidRPr="000C013A">
        <w:rPr>
          <w:szCs w:val="28"/>
        </w:rPr>
        <w:t>охранные</w:t>
      </w:r>
      <w:r w:rsidRPr="000C013A">
        <w:rPr>
          <w:szCs w:val="28"/>
        </w:rPr>
        <w:t xml:space="preserve"> зон</w:t>
      </w:r>
      <w:r w:rsidR="00705109" w:rsidRPr="000C013A">
        <w:rPr>
          <w:szCs w:val="28"/>
        </w:rPr>
        <w:t>ы</w:t>
      </w:r>
      <w:r w:rsidRPr="000C013A">
        <w:rPr>
          <w:szCs w:val="28"/>
        </w:rPr>
        <w:t xml:space="preserve"> объектов электроэнергетики (объектов электросетевого хозяйства и объектов по производству электрической энергии)</w:t>
      </w:r>
      <w:r w:rsidR="00532A40" w:rsidRPr="000C013A">
        <w:rPr>
          <w:szCs w:val="28"/>
        </w:rPr>
        <w:t xml:space="preserve">, режим использования земель </w:t>
      </w:r>
      <w:r w:rsidR="008930B3" w:rsidRPr="000C013A">
        <w:rPr>
          <w:szCs w:val="28"/>
        </w:rPr>
        <w:t>П</w:t>
      </w:r>
      <w:r w:rsidR="00532A40" w:rsidRPr="000C013A">
        <w:rPr>
          <w:szCs w:val="28"/>
        </w:rPr>
        <w:t>орядк</w:t>
      </w:r>
      <w:r w:rsidR="008930B3" w:rsidRPr="000C013A">
        <w:rPr>
          <w:szCs w:val="28"/>
        </w:rPr>
        <w:t>ом</w:t>
      </w:r>
      <w:r w:rsidR="00532A40" w:rsidRPr="000C013A">
        <w:rPr>
          <w:szCs w:val="28"/>
        </w:rPr>
        <w:t xml:space="preserve"> установления охранных зон объектов электросетевого хозяйства </w:t>
      </w:r>
      <w:r w:rsidR="008930B3" w:rsidRPr="000C013A">
        <w:rPr>
          <w:szCs w:val="28"/>
        </w:rPr>
        <w:t>и особых условий использования земельных участков, расположенных в границах таких зон, утвержденным постановлением Правительства Российской Федерации от 24.02.2009 г. № 160</w:t>
      </w:r>
      <w:r w:rsidRPr="000C013A">
        <w:rPr>
          <w:szCs w:val="28"/>
        </w:rPr>
        <w:t>;</w:t>
      </w:r>
    </w:p>
    <w:p w14:paraId="6D6B313A" w14:textId="0EBCDE58" w:rsidR="00D9381C" w:rsidRPr="000C013A" w:rsidRDefault="00D9381C" w:rsidP="00D9381C">
      <w:pPr>
        <w:suppressAutoHyphens/>
        <w:autoSpaceDE w:val="0"/>
        <w:autoSpaceDN w:val="0"/>
        <w:adjustRightInd w:val="0"/>
        <w:ind w:firstLine="709"/>
        <w:jc w:val="both"/>
        <w:rPr>
          <w:szCs w:val="28"/>
        </w:rPr>
      </w:pPr>
      <w:r w:rsidRPr="000C013A">
        <w:rPr>
          <w:szCs w:val="28"/>
        </w:rPr>
        <w:t xml:space="preserve">– </w:t>
      </w:r>
      <w:r w:rsidR="00705109" w:rsidRPr="000C013A">
        <w:rPr>
          <w:szCs w:val="28"/>
        </w:rPr>
        <w:t>охранные</w:t>
      </w:r>
      <w:r w:rsidRPr="000C013A">
        <w:rPr>
          <w:szCs w:val="28"/>
        </w:rPr>
        <w:t xml:space="preserve"> зон</w:t>
      </w:r>
      <w:r w:rsidR="00705109" w:rsidRPr="000C013A">
        <w:rPr>
          <w:szCs w:val="28"/>
        </w:rPr>
        <w:t>ы</w:t>
      </w:r>
      <w:r w:rsidRPr="000C013A">
        <w:rPr>
          <w:szCs w:val="28"/>
        </w:rPr>
        <w:t xml:space="preserve"> железных дорог</w:t>
      </w:r>
      <w:r w:rsidR="008930B3" w:rsidRPr="000C013A">
        <w:rPr>
          <w:szCs w:val="28"/>
        </w:rPr>
        <w:t xml:space="preserve">, режим использования земель устанавливается </w:t>
      </w:r>
      <w:r w:rsidR="00AE35BA" w:rsidRPr="000C013A">
        <w:rPr>
          <w:szCs w:val="28"/>
        </w:rPr>
        <w:t>П</w:t>
      </w:r>
      <w:r w:rsidR="008930B3" w:rsidRPr="000C013A">
        <w:rPr>
          <w:szCs w:val="28"/>
        </w:rPr>
        <w:t>орядк</w:t>
      </w:r>
      <w:r w:rsidR="00AE35BA" w:rsidRPr="000C013A">
        <w:rPr>
          <w:szCs w:val="28"/>
        </w:rPr>
        <w:t>ом</w:t>
      </w:r>
      <w:r w:rsidR="008930B3" w:rsidRPr="000C013A">
        <w:rPr>
          <w:szCs w:val="28"/>
        </w:rPr>
        <w:t xml:space="preserve"> установления и использования полос отвода и охранных зон железных дорог</w:t>
      </w:r>
      <w:r w:rsidR="00AE35BA" w:rsidRPr="000C013A">
        <w:rPr>
          <w:szCs w:val="28"/>
        </w:rPr>
        <w:t>, утвержденным постановлением Правительства Российской Федерации от 12.10.2006 г. № 611</w:t>
      </w:r>
      <w:r w:rsidRPr="000C013A">
        <w:rPr>
          <w:szCs w:val="28"/>
        </w:rPr>
        <w:t>;</w:t>
      </w:r>
    </w:p>
    <w:p w14:paraId="444C62B3" w14:textId="7C9E5DBC" w:rsidR="00D9381C" w:rsidRPr="000C013A" w:rsidRDefault="00D9381C" w:rsidP="00D9381C">
      <w:pPr>
        <w:suppressAutoHyphens/>
        <w:autoSpaceDE w:val="0"/>
        <w:autoSpaceDN w:val="0"/>
        <w:adjustRightInd w:val="0"/>
        <w:ind w:firstLine="709"/>
        <w:jc w:val="both"/>
        <w:rPr>
          <w:szCs w:val="28"/>
        </w:rPr>
      </w:pPr>
      <w:r w:rsidRPr="000C013A">
        <w:rPr>
          <w:szCs w:val="28"/>
        </w:rPr>
        <w:t>– придорожные полосы автомобильных дорог</w:t>
      </w:r>
      <w:r w:rsidR="008930B3" w:rsidRPr="000C013A">
        <w:rPr>
          <w:szCs w:val="28"/>
        </w:rPr>
        <w:t>, режим использования земель устанавливается Федеральным законом от 08.11.2007 г.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r w:rsidRPr="000C013A">
        <w:rPr>
          <w:szCs w:val="28"/>
        </w:rPr>
        <w:t>;</w:t>
      </w:r>
    </w:p>
    <w:p w14:paraId="417344C5" w14:textId="2C1DF49F" w:rsidR="00D9381C" w:rsidRPr="000C013A" w:rsidRDefault="00D9381C" w:rsidP="00D9381C">
      <w:pPr>
        <w:suppressAutoHyphens/>
        <w:autoSpaceDE w:val="0"/>
        <w:autoSpaceDN w:val="0"/>
        <w:adjustRightInd w:val="0"/>
        <w:ind w:firstLine="709"/>
        <w:jc w:val="both"/>
        <w:rPr>
          <w:szCs w:val="28"/>
        </w:rPr>
      </w:pPr>
      <w:r w:rsidRPr="000C013A">
        <w:rPr>
          <w:szCs w:val="28"/>
        </w:rPr>
        <w:t xml:space="preserve">– </w:t>
      </w:r>
      <w:r w:rsidR="00705109" w:rsidRPr="000C013A">
        <w:rPr>
          <w:szCs w:val="28"/>
        </w:rPr>
        <w:t>охранные</w:t>
      </w:r>
      <w:r w:rsidRPr="000C013A">
        <w:rPr>
          <w:szCs w:val="28"/>
        </w:rPr>
        <w:t xml:space="preserve"> зон</w:t>
      </w:r>
      <w:r w:rsidR="00705109" w:rsidRPr="000C013A">
        <w:rPr>
          <w:szCs w:val="28"/>
        </w:rPr>
        <w:t>ы</w:t>
      </w:r>
      <w:r w:rsidRPr="000C013A">
        <w:rPr>
          <w:szCs w:val="28"/>
        </w:rPr>
        <w:t xml:space="preserve"> трубопроводов (газопроводов, нефтепроводов и нефтепродуктопроводов, аммиакопроводов)</w:t>
      </w:r>
      <w:r w:rsidR="008930B3" w:rsidRPr="000C013A">
        <w:rPr>
          <w:szCs w:val="28"/>
        </w:rPr>
        <w:t>, режим использования земель устанавливается Правилами охраны магистральных трубопроводов, утвержденными Постановлением Госгортехнадзора России от 22.04.1992 г. № 9;</w:t>
      </w:r>
    </w:p>
    <w:p w14:paraId="7E2207F0" w14:textId="2ADF4F9F" w:rsidR="00D9381C" w:rsidRPr="000C013A" w:rsidRDefault="00D9381C" w:rsidP="00D9381C">
      <w:pPr>
        <w:suppressAutoHyphens/>
        <w:autoSpaceDE w:val="0"/>
        <w:autoSpaceDN w:val="0"/>
        <w:adjustRightInd w:val="0"/>
        <w:ind w:firstLine="709"/>
        <w:jc w:val="both"/>
        <w:rPr>
          <w:szCs w:val="28"/>
        </w:rPr>
      </w:pPr>
      <w:r w:rsidRPr="000C013A">
        <w:rPr>
          <w:szCs w:val="28"/>
        </w:rPr>
        <w:t xml:space="preserve">– </w:t>
      </w:r>
      <w:r w:rsidR="00705109" w:rsidRPr="000C013A">
        <w:rPr>
          <w:szCs w:val="28"/>
        </w:rPr>
        <w:t>охранные</w:t>
      </w:r>
      <w:r w:rsidRPr="000C013A">
        <w:rPr>
          <w:szCs w:val="28"/>
        </w:rPr>
        <w:t xml:space="preserve"> зон</w:t>
      </w:r>
      <w:r w:rsidR="00705109" w:rsidRPr="000C013A">
        <w:rPr>
          <w:szCs w:val="28"/>
        </w:rPr>
        <w:t>ы</w:t>
      </w:r>
      <w:r w:rsidRPr="000C013A">
        <w:rPr>
          <w:szCs w:val="28"/>
        </w:rPr>
        <w:t xml:space="preserve"> линий и сооружений связи</w:t>
      </w:r>
      <w:r w:rsidR="008930B3" w:rsidRPr="000C013A">
        <w:rPr>
          <w:szCs w:val="28"/>
        </w:rPr>
        <w:t xml:space="preserve">, использования земель устанавливается </w:t>
      </w:r>
      <w:r w:rsidR="00AE35BA" w:rsidRPr="000C013A">
        <w:rPr>
          <w:szCs w:val="28"/>
        </w:rPr>
        <w:t>П</w:t>
      </w:r>
      <w:r w:rsidR="008930B3" w:rsidRPr="000C013A">
        <w:rPr>
          <w:szCs w:val="28"/>
        </w:rPr>
        <w:t>равил</w:t>
      </w:r>
      <w:r w:rsidR="00AE35BA" w:rsidRPr="000C013A">
        <w:rPr>
          <w:szCs w:val="28"/>
        </w:rPr>
        <w:t>ами</w:t>
      </w:r>
      <w:r w:rsidR="008930B3" w:rsidRPr="000C013A">
        <w:rPr>
          <w:szCs w:val="28"/>
        </w:rPr>
        <w:t xml:space="preserve"> охраны линий и сооружений связи Р</w:t>
      </w:r>
      <w:r w:rsidR="00AE35BA" w:rsidRPr="000C013A">
        <w:rPr>
          <w:szCs w:val="28"/>
        </w:rPr>
        <w:t>оссийск</w:t>
      </w:r>
      <w:r w:rsidR="008930B3" w:rsidRPr="000C013A">
        <w:rPr>
          <w:szCs w:val="28"/>
        </w:rPr>
        <w:t>ой Федерации</w:t>
      </w:r>
      <w:r w:rsidR="00AE35BA" w:rsidRPr="000C013A">
        <w:rPr>
          <w:szCs w:val="28"/>
        </w:rPr>
        <w:t>, утвержденными постановлением Правительства Российской Федерации от 09.06.1995 г. № 578</w:t>
      </w:r>
      <w:r w:rsidRPr="000C013A">
        <w:rPr>
          <w:szCs w:val="28"/>
        </w:rPr>
        <w:t>;</w:t>
      </w:r>
    </w:p>
    <w:p w14:paraId="7A97823D" w14:textId="38DC80AB" w:rsidR="00D9381C" w:rsidRPr="000C013A" w:rsidRDefault="00D9381C" w:rsidP="00D9381C">
      <w:pPr>
        <w:suppressAutoHyphens/>
        <w:autoSpaceDE w:val="0"/>
        <w:autoSpaceDN w:val="0"/>
        <w:adjustRightInd w:val="0"/>
        <w:ind w:firstLine="709"/>
        <w:jc w:val="both"/>
        <w:rPr>
          <w:szCs w:val="28"/>
        </w:rPr>
      </w:pPr>
      <w:r w:rsidRPr="000C013A">
        <w:rPr>
          <w:szCs w:val="28"/>
        </w:rPr>
        <w:t>– приаэродромная территория</w:t>
      </w:r>
      <w:r w:rsidR="008930B3" w:rsidRPr="000C013A">
        <w:rPr>
          <w:szCs w:val="28"/>
        </w:rPr>
        <w:t>, режим использования устанавливается Воздушным кодексом Российской Федерации от 19.03.1997 г. № 60-ФЗ</w:t>
      </w:r>
      <w:r w:rsidRPr="000C013A">
        <w:rPr>
          <w:szCs w:val="28"/>
        </w:rPr>
        <w:t>;</w:t>
      </w:r>
    </w:p>
    <w:p w14:paraId="216C4856" w14:textId="137E9E20" w:rsidR="00D9381C" w:rsidRPr="000C013A" w:rsidRDefault="00D9381C" w:rsidP="00D9381C">
      <w:pPr>
        <w:suppressAutoHyphens/>
        <w:autoSpaceDE w:val="0"/>
        <w:autoSpaceDN w:val="0"/>
        <w:adjustRightInd w:val="0"/>
        <w:ind w:firstLine="709"/>
        <w:jc w:val="both"/>
        <w:rPr>
          <w:szCs w:val="28"/>
        </w:rPr>
      </w:pPr>
      <w:r w:rsidRPr="000C013A">
        <w:rPr>
          <w:szCs w:val="28"/>
        </w:rPr>
        <w:t>– зон</w:t>
      </w:r>
      <w:r w:rsidR="00705109" w:rsidRPr="000C013A">
        <w:rPr>
          <w:szCs w:val="28"/>
        </w:rPr>
        <w:t xml:space="preserve">ы </w:t>
      </w:r>
      <w:r w:rsidRPr="000C013A">
        <w:rPr>
          <w:szCs w:val="28"/>
        </w:rPr>
        <w:t>охраняем</w:t>
      </w:r>
      <w:r w:rsidR="00705109" w:rsidRPr="000C013A">
        <w:rPr>
          <w:szCs w:val="28"/>
        </w:rPr>
        <w:t xml:space="preserve">ых </w:t>
      </w:r>
      <w:r w:rsidRPr="000C013A">
        <w:rPr>
          <w:szCs w:val="28"/>
        </w:rPr>
        <w:t>объект</w:t>
      </w:r>
      <w:r w:rsidR="00705109" w:rsidRPr="000C013A">
        <w:rPr>
          <w:szCs w:val="28"/>
        </w:rPr>
        <w:t>ов</w:t>
      </w:r>
      <w:r w:rsidR="00B454EF" w:rsidRPr="000C013A">
        <w:rPr>
          <w:szCs w:val="28"/>
        </w:rPr>
        <w:t>, режим использования устанавливается Положением о зоне охраняемого объекта, утвержденным постановлением Правительства Российской Федерации от 31.08.2019 г. № 1132</w:t>
      </w:r>
      <w:r w:rsidRPr="000C013A">
        <w:rPr>
          <w:szCs w:val="28"/>
        </w:rPr>
        <w:t>;</w:t>
      </w:r>
    </w:p>
    <w:p w14:paraId="521FCD8E" w14:textId="50BEEE25" w:rsidR="00D9381C" w:rsidRPr="000C013A" w:rsidRDefault="00D9381C" w:rsidP="00D9381C">
      <w:pPr>
        <w:suppressAutoHyphens/>
        <w:autoSpaceDE w:val="0"/>
        <w:autoSpaceDN w:val="0"/>
        <w:adjustRightInd w:val="0"/>
        <w:ind w:firstLine="709"/>
        <w:jc w:val="both"/>
        <w:rPr>
          <w:szCs w:val="28"/>
        </w:rPr>
      </w:pPr>
      <w:r w:rsidRPr="000C013A">
        <w:rPr>
          <w:szCs w:val="28"/>
        </w:rPr>
        <w:t>– зон</w:t>
      </w:r>
      <w:r w:rsidR="00705109" w:rsidRPr="000C013A">
        <w:rPr>
          <w:szCs w:val="28"/>
        </w:rPr>
        <w:t>ы</w:t>
      </w:r>
      <w:r w:rsidRPr="000C013A">
        <w:rPr>
          <w:szCs w:val="28"/>
        </w:rPr>
        <w:t xml:space="preserve"> охраняем</w:t>
      </w:r>
      <w:r w:rsidR="00705109" w:rsidRPr="000C013A">
        <w:rPr>
          <w:szCs w:val="28"/>
        </w:rPr>
        <w:t>ых</w:t>
      </w:r>
      <w:r w:rsidRPr="000C013A">
        <w:rPr>
          <w:szCs w:val="28"/>
        </w:rPr>
        <w:t xml:space="preserve"> военн</w:t>
      </w:r>
      <w:r w:rsidR="00705109" w:rsidRPr="000C013A">
        <w:rPr>
          <w:szCs w:val="28"/>
        </w:rPr>
        <w:t>ых</w:t>
      </w:r>
      <w:r w:rsidRPr="000C013A">
        <w:rPr>
          <w:szCs w:val="28"/>
        </w:rPr>
        <w:t xml:space="preserve"> объект</w:t>
      </w:r>
      <w:r w:rsidR="00705109" w:rsidRPr="000C013A">
        <w:rPr>
          <w:szCs w:val="28"/>
        </w:rPr>
        <w:t>ов, охранные</w:t>
      </w:r>
      <w:r w:rsidRPr="000C013A">
        <w:rPr>
          <w:szCs w:val="28"/>
        </w:rPr>
        <w:t xml:space="preserve"> зон</w:t>
      </w:r>
      <w:r w:rsidR="00705109" w:rsidRPr="000C013A">
        <w:rPr>
          <w:szCs w:val="28"/>
        </w:rPr>
        <w:t>ы</w:t>
      </w:r>
      <w:r w:rsidRPr="000C013A">
        <w:rPr>
          <w:szCs w:val="28"/>
        </w:rPr>
        <w:t xml:space="preserve"> военн</w:t>
      </w:r>
      <w:r w:rsidR="00705109" w:rsidRPr="000C013A">
        <w:rPr>
          <w:szCs w:val="28"/>
        </w:rPr>
        <w:t>ых объектов</w:t>
      </w:r>
      <w:r w:rsidRPr="000C013A">
        <w:rPr>
          <w:szCs w:val="28"/>
        </w:rPr>
        <w:t>, запретные и специальные зоны, устанавливаемые в связи с размещением указанных объектов</w:t>
      </w:r>
      <w:r w:rsidR="00B454EF" w:rsidRPr="000C013A">
        <w:rPr>
          <w:szCs w:val="28"/>
        </w:rPr>
        <w:t>, режим использования устанавливается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 других войск, воинских формирований и органов, выполняющих задачи в области обороны страны, утвержденным постановлением Правительства Российской Федерации от 05.05.2014 г. № 405</w:t>
      </w:r>
      <w:r w:rsidRPr="000C013A">
        <w:rPr>
          <w:szCs w:val="28"/>
        </w:rPr>
        <w:t>;</w:t>
      </w:r>
    </w:p>
    <w:p w14:paraId="291D90E9" w14:textId="767A4248" w:rsidR="00D9381C" w:rsidRPr="000C013A" w:rsidRDefault="00D9381C" w:rsidP="00D9381C">
      <w:pPr>
        <w:suppressAutoHyphens/>
        <w:autoSpaceDE w:val="0"/>
        <w:autoSpaceDN w:val="0"/>
        <w:adjustRightInd w:val="0"/>
        <w:ind w:firstLine="709"/>
        <w:jc w:val="both"/>
        <w:rPr>
          <w:szCs w:val="28"/>
        </w:rPr>
      </w:pPr>
      <w:r w:rsidRPr="000C013A">
        <w:rPr>
          <w:szCs w:val="28"/>
        </w:rPr>
        <w:t>– охранн</w:t>
      </w:r>
      <w:r w:rsidR="00705109" w:rsidRPr="000C013A">
        <w:rPr>
          <w:szCs w:val="28"/>
        </w:rPr>
        <w:t>ые</w:t>
      </w:r>
      <w:r w:rsidRPr="000C013A">
        <w:rPr>
          <w:szCs w:val="28"/>
        </w:rPr>
        <w:t xml:space="preserve"> зон</w:t>
      </w:r>
      <w:r w:rsidR="00705109" w:rsidRPr="000C013A">
        <w:rPr>
          <w:szCs w:val="28"/>
        </w:rPr>
        <w:t>ы</w:t>
      </w:r>
      <w:r w:rsidRPr="000C013A">
        <w:rPr>
          <w:szCs w:val="28"/>
        </w:rPr>
        <w:t xml:space="preserve"> особо охраняем</w:t>
      </w:r>
      <w:r w:rsidR="00705109" w:rsidRPr="000C013A">
        <w:rPr>
          <w:szCs w:val="28"/>
        </w:rPr>
        <w:t>ых</w:t>
      </w:r>
      <w:r w:rsidRPr="000C013A">
        <w:rPr>
          <w:szCs w:val="28"/>
        </w:rPr>
        <w:t xml:space="preserve"> природн</w:t>
      </w:r>
      <w:r w:rsidR="00705109" w:rsidRPr="000C013A">
        <w:rPr>
          <w:szCs w:val="28"/>
        </w:rPr>
        <w:t>ых территорий</w:t>
      </w:r>
      <w:r w:rsidRPr="000C013A">
        <w:rPr>
          <w:szCs w:val="28"/>
        </w:rPr>
        <w:t xml:space="preserve"> (государственного природного заповедника, национального парка, природного парка, памятника природы)</w:t>
      </w:r>
      <w:r w:rsidR="00AE297D" w:rsidRPr="000C013A">
        <w:rPr>
          <w:szCs w:val="28"/>
        </w:rPr>
        <w:t>, режим использования земель устанавливается Федеральным законом от</w:t>
      </w:r>
      <w:r w:rsidRPr="000C013A">
        <w:rPr>
          <w:szCs w:val="28"/>
        </w:rPr>
        <w:t>;</w:t>
      </w:r>
      <w:r w:rsidR="00AE297D" w:rsidRPr="000C013A">
        <w:rPr>
          <w:szCs w:val="28"/>
        </w:rPr>
        <w:t xml:space="preserve"> 14.03.1995 г. № 33-ФЗ «Об особо охраняемых природных территориях»</w:t>
      </w:r>
    </w:p>
    <w:p w14:paraId="6E4D09B1" w14:textId="0CC2E3F8" w:rsidR="00D9381C" w:rsidRPr="000C013A" w:rsidRDefault="00D9381C" w:rsidP="00D9381C">
      <w:pPr>
        <w:suppressAutoHyphens/>
        <w:autoSpaceDE w:val="0"/>
        <w:autoSpaceDN w:val="0"/>
        <w:adjustRightInd w:val="0"/>
        <w:ind w:firstLine="709"/>
        <w:jc w:val="both"/>
        <w:rPr>
          <w:szCs w:val="28"/>
        </w:rPr>
      </w:pPr>
      <w:r w:rsidRPr="000C013A">
        <w:rPr>
          <w:szCs w:val="28"/>
        </w:rPr>
        <w:t xml:space="preserve">– </w:t>
      </w:r>
      <w:r w:rsidR="00705109" w:rsidRPr="000C013A">
        <w:rPr>
          <w:szCs w:val="28"/>
        </w:rPr>
        <w:t>охранные</w:t>
      </w:r>
      <w:r w:rsidRPr="000C013A">
        <w:rPr>
          <w:szCs w:val="28"/>
        </w:rPr>
        <w:t xml:space="preserve"> зон</w:t>
      </w:r>
      <w:r w:rsidR="00705109" w:rsidRPr="000C013A">
        <w:rPr>
          <w:szCs w:val="28"/>
        </w:rPr>
        <w:t>ы</w:t>
      </w:r>
      <w:r w:rsidRPr="000C013A">
        <w:rPr>
          <w:szCs w:val="28"/>
        </w:rPr>
        <w:t xml:space="preserve"> стационарных пунктов наблюдений за состоянием окружающей среды, ее загрязнением</w:t>
      </w:r>
      <w:r w:rsidR="00AE297D" w:rsidRPr="000C013A">
        <w:rPr>
          <w:szCs w:val="28"/>
        </w:rPr>
        <w:t>, режим использования устанавливается Положением об охранной зоне стационарных пунктов наблюдений за состоянием окружающей среды, ее загрязнением, утвержденным постановлением Правительства Российской Федерации от 17.03.2021 г. № 392</w:t>
      </w:r>
      <w:r w:rsidRPr="000C013A">
        <w:rPr>
          <w:szCs w:val="28"/>
        </w:rPr>
        <w:t>;</w:t>
      </w:r>
      <w:r w:rsidR="00AE297D" w:rsidRPr="000C013A">
        <w:rPr>
          <w:szCs w:val="28"/>
        </w:rPr>
        <w:t xml:space="preserve"> </w:t>
      </w:r>
    </w:p>
    <w:p w14:paraId="1C79BD58" w14:textId="7BE14348" w:rsidR="00D9381C" w:rsidRPr="000C013A" w:rsidRDefault="00D9381C" w:rsidP="00D9381C">
      <w:pPr>
        <w:suppressAutoHyphens/>
        <w:autoSpaceDE w:val="0"/>
        <w:autoSpaceDN w:val="0"/>
        <w:adjustRightInd w:val="0"/>
        <w:ind w:firstLine="709"/>
        <w:jc w:val="both"/>
        <w:rPr>
          <w:szCs w:val="28"/>
        </w:rPr>
      </w:pPr>
      <w:r w:rsidRPr="000C013A">
        <w:rPr>
          <w:szCs w:val="28"/>
        </w:rPr>
        <w:t xml:space="preserve">– </w:t>
      </w:r>
      <w:r w:rsidR="00705109" w:rsidRPr="000C013A">
        <w:rPr>
          <w:szCs w:val="28"/>
        </w:rPr>
        <w:t>водоохранные</w:t>
      </w:r>
      <w:r w:rsidRPr="000C013A">
        <w:rPr>
          <w:szCs w:val="28"/>
        </w:rPr>
        <w:t xml:space="preserve"> зон</w:t>
      </w:r>
      <w:r w:rsidR="00705109" w:rsidRPr="000C013A">
        <w:rPr>
          <w:szCs w:val="28"/>
        </w:rPr>
        <w:t>ы</w:t>
      </w:r>
      <w:r w:rsidR="00AE297D" w:rsidRPr="000C013A">
        <w:rPr>
          <w:szCs w:val="28"/>
        </w:rPr>
        <w:t>, режим использования устанавливается Водным кодексом Российской Федерации от 03.06.2006 г. № 74-ФЗ</w:t>
      </w:r>
      <w:r w:rsidRPr="000C013A">
        <w:rPr>
          <w:szCs w:val="28"/>
        </w:rPr>
        <w:t>;</w:t>
      </w:r>
    </w:p>
    <w:p w14:paraId="0CFC2492" w14:textId="72349D43" w:rsidR="00D9381C" w:rsidRPr="000C013A" w:rsidRDefault="00D9381C" w:rsidP="00D9381C">
      <w:pPr>
        <w:suppressAutoHyphens/>
        <w:autoSpaceDE w:val="0"/>
        <w:autoSpaceDN w:val="0"/>
        <w:adjustRightInd w:val="0"/>
        <w:ind w:firstLine="709"/>
        <w:jc w:val="both"/>
        <w:rPr>
          <w:szCs w:val="28"/>
        </w:rPr>
      </w:pPr>
      <w:r w:rsidRPr="000C013A">
        <w:rPr>
          <w:szCs w:val="28"/>
        </w:rPr>
        <w:t xml:space="preserve">– </w:t>
      </w:r>
      <w:r w:rsidR="00705109" w:rsidRPr="000C013A">
        <w:rPr>
          <w:szCs w:val="28"/>
        </w:rPr>
        <w:t>прибрежные защитные</w:t>
      </w:r>
      <w:r w:rsidRPr="000C013A">
        <w:rPr>
          <w:szCs w:val="28"/>
        </w:rPr>
        <w:t xml:space="preserve"> полос</w:t>
      </w:r>
      <w:r w:rsidR="00705109" w:rsidRPr="000C013A">
        <w:rPr>
          <w:szCs w:val="28"/>
        </w:rPr>
        <w:t>ы</w:t>
      </w:r>
      <w:r w:rsidR="00AE297D" w:rsidRPr="000C013A">
        <w:rPr>
          <w:szCs w:val="28"/>
        </w:rPr>
        <w:t>, режим использования устанавливается Водным кодексом Российской Федерации от 03.06.2006 г. № 74-ФЗ;</w:t>
      </w:r>
    </w:p>
    <w:p w14:paraId="580060DA" w14:textId="2B6FDDE0" w:rsidR="00D9381C" w:rsidRPr="000C013A" w:rsidRDefault="00D9381C" w:rsidP="00D9381C">
      <w:pPr>
        <w:suppressAutoHyphens/>
        <w:autoSpaceDE w:val="0"/>
        <w:autoSpaceDN w:val="0"/>
        <w:adjustRightInd w:val="0"/>
        <w:ind w:firstLine="709"/>
        <w:jc w:val="both"/>
        <w:rPr>
          <w:szCs w:val="28"/>
        </w:rPr>
      </w:pPr>
      <w:r w:rsidRPr="000C013A">
        <w:rPr>
          <w:szCs w:val="28"/>
        </w:rPr>
        <w:t>– округ санитарной (горно-санитарной) охраны природных лечебных ресурсов</w:t>
      </w:r>
      <w:r w:rsidR="00AE297D" w:rsidRPr="000C013A">
        <w:rPr>
          <w:szCs w:val="28"/>
        </w:rPr>
        <w:t xml:space="preserve">, режим использования земель устанавливается </w:t>
      </w:r>
      <w:r w:rsidR="00E32C86" w:rsidRPr="000C013A">
        <w:rPr>
          <w:szCs w:val="28"/>
        </w:rPr>
        <w:t>Положением об округах санитарной и горно-санитарной охраны лечебно-оздоровительных местностей и курортов федерального значения, утвержденным постановлением Правительства от 07.12.1996 г. № 1425</w:t>
      </w:r>
      <w:r w:rsidRPr="000C013A">
        <w:rPr>
          <w:szCs w:val="28"/>
        </w:rPr>
        <w:t>;</w:t>
      </w:r>
    </w:p>
    <w:p w14:paraId="21906077" w14:textId="1C9D5954" w:rsidR="00D9381C" w:rsidRPr="000C013A" w:rsidRDefault="00D9381C" w:rsidP="00D9381C">
      <w:pPr>
        <w:suppressAutoHyphens/>
        <w:autoSpaceDE w:val="0"/>
        <w:autoSpaceDN w:val="0"/>
        <w:adjustRightInd w:val="0"/>
        <w:ind w:firstLine="709"/>
        <w:jc w:val="both"/>
        <w:rPr>
          <w:szCs w:val="28"/>
        </w:rPr>
      </w:pPr>
      <w:r w:rsidRPr="000C013A">
        <w:rPr>
          <w:szCs w:val="28"/>
        </w:rPr>
        <w:t>– зоны санитарной охраны источников питьевого и хозяйственно-бытового водоснабжения, а также устанавливаемые в случаях, предусмотренных Водным кодексом Российской Федерации, в отношении подземных водных объектов зоны специальной охраны</w:t>
      </w:r>
      <w:r w:rsidR="00023389" w:rsidRPr="000C013A">
        <w:rPr>
          <w:szCs w:val="28"/>
        </w:rPr>
        <w:t>, режим использования земель устанавливается Федеральным законом от 30.03.1999 г. № 52-ФЗ «О санитарно-эпидемиологическом благополучии населения»</w:t>
      </w:r>
      <w:r w:rsidRPr="000C013A">
        <w:rPr>
          <w:szCs w:val="28"/>
        </w:rPr>
        <w:t>;</w:t>
      </w:r>
    </w:p>
    <w:p w14:paraId="3AD183D5" w14:textId="37D4B3AD" w:rsidR="00D9381C" w:rsidRPr="000C013A" w:rsidRDefault="00D9381C" w:rsidP="00D9381C">
      <w:pPr>
        <w:suppressAutoHyphens/>
        <w:autoSpaceDE w:val="0"/>
        <w:autoSpaceDN w:val="0"/>
        <w:adjustRightInd w:val="0"/>
        <w:ind w:firstLine="709"/>
        <w:jc w:val="both"/>
        <w:rPr>
          <w:szCs w:val="28"/>
        </w:rPr>
      </w:pPr>
      <w:r w:rsidRPr="000C013A">
        <w:rPr>
          <w:szCs w:val="28"/>
        </w:rPr>
        <w:t>–  зоны затопления и подтопления</w:t>
      </w:r>
      <w:r w:rsidR="00023389" w:rsidRPr="000C013A">
        <w:rPr>
          <w:szCs w:val="28"/>
        </w:rPr>
        <w:t>, режим использования устанавливается Водным кодексом Российской Федерации от 03.06.2006 г. № 74-ФЗ</w:t>
      </w:r>
      <w:r w:rsidRPr="000C013A">
        <w:rPr>
          <w:szCs w:val="28"/>
        </w:rPr>
        <w:t>;</w:t>
      </w:r>
    </w:p>
    <w:p w14:paraId="12BB4A9D" w14:textId="3EDDA78E" w:rsidR="00D9381C" w:rsidRPr="000C013A" w:rsidRDefault="00D9381C" w:rsidP="00D9381C">
      <w:pPr>
        <w:suppressAutoHyphens/>
        <w:autoSpaceDE w:val="0"/>
        <w:autoSpaceDN w:val="0"/>
        <w:adjustRightInd w:val="0"/>
        <w:ind w:firstLine="709"/>
        <w:jc w:val="both"/>
        <w:rPr>
          <w:szCs w:val="28"/>
        </w:rPr>
      </w:pPr>
      <w:r w:rsidRPr="000C013A">
        <w:rPr>
          <w:szCs w:val="28"/>
        </w:rPr>
        <w:t>–  санитарно-защитн</w:t>
      </w:r>
      <w:r w:rsidR="00705109" w:rsidRPr="000C013A">
        <w:rPr>
          <w:szCs w:val="28"/>
        </w:rPr>
        <w:t xml:space="preserve">ые </w:t>
      </w:r>
      <w:r w:rsidRPr="000C013A">
        <w:rPr>
          <w:szCs w:val="28"/>
        </w:rPr>
        <w:t>зон</w:t>
      </w:r>
      <w:r w:rsidR="00705109" w:rsidRPr="000C013A">
        <w:rPr>
          <w:szCs w:val="28"/>
        </w:rPr>
        <w:t>ы</w:t>
      </w:r>
      <w:r w:rsidR="00023389" w:rsidRPr="000C013A">
        <w:rPr>
          <w:szCs w:val="28"/>
        </w:rPr>
        <w:t>, режим использования устанавливается Правилами установления санитарно-защитных зон и использования земельных участков, расположенных в границах санитарно-защитных зон, утвержденными постановлением Правительства Российской Федерации от 03.03.2018 г. № 222</w:t>
      </w:r>
      <w:r w:rsidRPr="000C013A">
        <w:rPr>
          <w:szCs w:val="28"/>
        </w:rPr>
        <w:t>;</w:t>
      </w:r>
    </w:p>
    <w:p w14:paraId="362A2068" w14:textId="661536EB" w:rsidR="00D9381C" w:rsidRPr="000C013A" w:rsidRDefault="00D9381C" w:rsidP="00D9381C">
      <w:pPr>
        <w:suppressAutoHyphens/>
        <w:autoSpaceDE w:val="0"/>
        <w:autoSpaceDN w:val="0"/>
        <w:adjustRightInd w:val="0"/>
        <w:ind w:firstLine="709"/>
        <w:jc w:val="both"/>
        <w:rPr>
          <w:szCs w:val="28"/>
        </w:rPr>
      </w:pPr>
      <w:r w:rsidRPr="000C013A">
        <w:rPr>
          <w:szCs w:val="28"/>
        </w:rPr>
        <w:t xml:space="preserve">– </w:t>
      </w:r>
      <w:r w:rsidR="00705109" w:rsidRPr="000C013A">
        <w:rPr>
          <w:szCs w:val="28"/>
        </w:rPr>
        <w:t xml:space="preserve"> зоны</w:t>
      </w:r>
      <w:r w:rsidRPr="000C013A">
        <w:rPr>
          <w:szCs w:val="28"/>
        </w:rPr>
        <w:t xml:space="preserve"> ограничений передающего радиотехнического объекта, являющегося объектом капитального строительства</w:t>
      </w:r>
      <w:r w:rsidR="003D0F18" w:rsidRPr="000C013A">
        <w:rPr>
          <w:szCs w:val="28"/>
        </w:rPr>
        <w:t>, режим использования устанавливается СанПиН 2.1.8/2.2.4.1383-03, утвержденными постановлением Главного государственного санитарного врача от 30.06.2003 г.</w:t>
      </w:r>
      <w:r w:rsidRPr="000C013A">
        <w:rPr>
          <w:szCs w:val="28"/>
        </w:rPr>
        <w:t>;</w:t>
      </w:r>
    </w:p>
    <w:p w14:paraId="092A188A" w14:textId="5F39283E" w:rsidR="00D9381C" w:rsidRPr="000C013A" w:rsidRDefault="00D9381C" w:rsidP="00D9381C">
      <w:pPr>
        <w:suppressAutoHyphens/>
        <w:autoSpaceDE w:val="0"/>
        <w:autoSpaceDN w:val="0"/>
        <w:adjustRightInd w:val="0"/>
        <w:ind w:firstLine="709"/>
        <w:jc w:val="both"/>
        <w:rPr>
          <w:szCs w:val="28"/>
        </w:rPr>
      </w:pPr>
      <w:r w:rsidRPr="000C013A">
        <w:rPr>
          <w:szCs w:val="28"/>
        </w:rPr>
        <w:t xml:space="preserve">– </w:t>
      </w:r>
      <w:r w:rsidR="00705109" w:rsidRPr="000C013A">
        <w:rPr>
          <w:szCs w:val="28"/>
        </w:rPr>
        <w:t>охранные</w:t>
      </w:r>
      <w:r w:rsidRPr="000C013A">
        <w:rPr>
          <w:szCs w:val="28"/>
        </w:rPr>
        <w:t xml:space="preserve"> зон</w:t>
      </w:r>
      <w:r w:rsidR="00705109" w:rsidRPr="000C013A">
        <w:rPr>
          <w:szCs w:val="28"/>
        </w:rPr>
        <w:t>ы</w:t>
      </w:r>
      <w:r w:rsidRPr="000C013A">
        <w:rPr>
          <w:szCs w:val="28"/>
        </w:rPr>
        <w:t xml:space="preserve">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r w:rsidR="003D0F18" w:rsidRPr="000C013A">
        <w:rPr>
          <w:szCs w:val="28"/>
        </w:rPr>
        <w:t>, режим использования устанавливается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постановлением Правительства Российской Федерации от 21.08.2019 г. № 1080;</w:t>
      </w:r>
    </w:p>
    <w:p w14:paraId="1ABF6CB5" w14:textId="66F1D1C2" w:rsidR="00D9381C" w:rsidRPr="0065797C" w:rsidRDefault="00D9381C" w:rsidP="00D9381C">
      <w:pPr>
        <w:suppressAutoHyphens/>
        <w:autoSpaceDE w:val="0"/>
        <w:autoSpaceDN w:val="0"/>
        <w:adjustRightInd w:val="0"/>
        <w:ind w:firstLine="709"/>
        <w:jc w:val="both"/>
        <w:rPr>
          <w:szCs w:val="28"/>
        </w:rPr>
      </w:pPr>
      <w:r w:rsidRPr="0065797C">
        <w:rPr>
          <w:szCs w:val="28"/>
        </w:rPr>
        <w:t xml:space="preserve">– </w:t>
      </w:r>
      <w:r w:rsidR="00705109" w:rsidRPr="0065797C">
        <w:rPr>
          <w:szCs w:val="28"/>
        </w:rPr>
        <w:t xml:space="preserve"> зоны</w:t>
      </w:r>
      <w:r w:rsidRPr="0065797C">
        <w:rPr>
          <w:szCs w:val="28"/>
        </w:rPr>
        <w:t xml:space="preserve"> наблюдения</w:t>
      </w:r>
      <w:r w:rsidR="0065797C" w:rsidRPr="0065797C">
        <w:rPr>
          <w:szCs w:val="28"/>
        </w:rPr>
        <w:t>, режим использования земель устанавливается Федеральным законом от 21.11.1995 г. № 170-ФЗ «Об использовании атомной энергии»</w:t>
      </w:r>
      <w:r w:rsidRPr="0065797C">
        <w:rPr>
          <w:szCs w:val="28"/>
        </w:rPr>
        <w:t>;</w:t>
      </w:r>
    </w:p>
    <w:p w14:paraId="3CBA09D6" w14:textId="4F93E851" w:rsidR="00D9381C" w:rsidRPr="0065797C" w:rsidRDefault="00D9381C" w:rsidP="00D9381C">
      <w:pPr>
        <w:suppressAutoHyphens/>
        <w:autoSpaceDE w:val="0"/>
        <w:autoSpaceDN w:val="0"/>
        <w:adjustRightInd w:val="0"/>
        <w:ind w:firstLine="709"/>
        <w:jc w:val="both"/>
        <w:rPr>
          <w:szCs w:val="28"/>
        </w:rPr>
      </w:pPr>
      <w:r w:rsidRPr="0065797C">
        <w:rPr>
          <w:szCs w:val="28"/>
        </w:rPr>
        <w:t xml:space="preserve">– </w:t>
      </w:r>
      <w:r w:rsidR="00705109" w:rsidRPr="0065797C">
        <w:rPr>
          <w:szCs w:val="28"/>
        </w:rPr>
        <w:t xml:space="preserve"> зоны</w:t>
      </w:r>
      <w:r w:rsidRPr="0065797C">
        <w:rPr>
          <w:szCs w:val="28"/>
        </w:rPr>
        <w:t xml:space="preserve"> безопасности с особым правовым режимом</w:t>
      </w:r>
      <w:r w:rsidR="0065797C" w:rsidRPr="0065797C">
        <w:rPr>
          <w:szCs w:val="28"/>
        </w:rPr>
        <w:t>, режим использования земель устанавливается Правилами обеспечения особого правового режима зоны безопасности с особым правовым режимом объекта использования атомной энергии, утвержденными постановлением Правительства</w:t>
      </w:r>
      <w:r w:rsidR="0065797C">
        <w:rPr>
          <w:szCs w:val="28"/>
        </w:rPr>
        <w:t xml:space="preserve"> Российской Федерации</w:t>
      </w:r>
      <w:r w:rsidR="0065797C" w:rsidRPr="0065797C">
        <w:rPr>
          <w:szCs w:val="28"/>
        </w:rPr>
        <w:t xml:space="preserve"> от 26.06.2017 г. № 749</w:t>
      </w:r>
      <w:r w:rsidRPr="0065797C">
        <w:rPr>
          <w:szCs w:val="28"/>
        </w:rPr>
        <w:t>;</w:t>
      </w:r>
    </w:p>
    <w:p w14:paraId="45E01127" w14:textId="3E30F039" w:rsidR="00D9381C" w:rsidRPr="0065797C" w:rsidRDefault="00D9381C" w:rsidP="00D9381C">
      <w:pPr>
        <w:suppressAutoHyphens/>
        <w:autoSpaceDE w:val="0"/>
        <w:autoSpaceDN w:val="0"/>
        <w:adjustRightInd w:val="0"/>
        <w:ind w:firstLine="709"/>
        <w:jc w:val="both"/>
        <w:rPr>
          <w:szCs w:val="28"/>
        </w:rPr>
      </w:pPr>
      <w:r w:rsidRPr="0065797C">
        <w:rPr>
          <w:szCs w:val="28"/>
        </w:rPr>
        <w:t>–  рыбохозяйственн</w:t>
      </w:r>
      <w:r w:rsidR="00705109" w:rsidRPr="0065797C">
        <w:rPr>
          <w:szCs w:val="28"/>
        </w:rPr>
        <w:t>ые</w:t>
      </w:r>
      <w:r w:rsidRPr="0065797C">
        <w:rPr>
          <w:szCs w:val="28"/>
        </w:rPr>
        <w:t xml:space="preserve"> заповедн</w:t>
      </w:r>
      <w:r w:rsidR="00705109" w:rsidRPr="0065797C">
        <w:rPr>
          <w:szCs w:val="28"/>
        </w:rPr>
        <w:t>ые зоны</w:t>
      </w:r>
      <w:r w:rsidR="0065797C" w:rsidRPr="0065797C">
        <w:rPr>
          <w:szCs w:val="28"/>
        </w:rPr>
        <w:t>, режим использования земель устанавливается Федеральным законом от 20.12.2004 г. № 166-ФЗ «О рыболовстве и сохранении водных биологических ресурсов»;</w:t>
      </w:r>
    </w:p>
    <w:p w14:paraId="3FFEE84C" w14:textId="52715A6A" w:rsidR="00D9381C" w:rsidRPr="0065797C" w:rsidRDefault="00D9381C" w:rsidP="00D9381C">
      <w:pPr>
        <w:suppressAutoHyphens/>
        <w:autoSpaceDE w:val="0"/>
        <w:autoSpaceDN w:val="0"/>
        <w:adjustRightInd w:val="0"/>
        <w:ind w:firstLine="709"/>
        <w:jc w:val="both"/>
        <w:rPr>
          <w:szCs w:val="28"/>
        </w:rPr>
      </w:pPr>
      <w:r w:rsidRPr="0065797C">
        <w:rPr>
          <w:szCs w:val="28"/>
        </w:rPr>
        <w:t>–  зон</w:t>
      </w:r>
      <w:r w:rsidR="00705109" w:rsidRPr="0065797C">
        <w:rPr>
          <w:szCs w:val="28"/>
        </w:rPr>
        <w:t>ы</w:t>
      </w:r>
      <w:r w:rsidRPr="0065797C">
        <w:rPr>
          <w:szCs w:val="28"/>
        </w:rPr>
        <w:t xml:space="preserve"> минимальных расстояний до магистральных или промышленных трубопроводов (газопроводов, нефтепроводов и нефтепродуктопроводов, аммиакопроводов)</w:t>
      </w:r>
      <w:r w:rsidR="0065797C" w:rsidRPr="0065797C">
        <w:rPr>
          <w:szCs w:val="28"/>
        </w:rPr>
        <w:t>, режим использования земель устанавливается Федеральным законом от 31.03.1999 г. № 69-ФЗ «О газоснабжении в Российской Федерации»</w:t>
      </w:r>
      <w:r w:rsidRPr="0065797C">
        <w:rPr>
          <w:szCs w:val="28"/>
        </w:rPr>
        <w:t>;</w:t>
      </w:r>
    </w:p>
    <w:p w14:paraId="3122915D" w14:textId="6288D85E" w:rsidR="00D9381C" w:rsidRPr="0065797C" w:rsidRDefault="00D9381C" w:rsidP="00D9381C">
      <w:pPr>
        <w:suppressAutoHyphens/>
        <w:autoSpaceDE w:val="0"/>
        <w:autoSpaceDN w:val="0"/>
        <w:adjustRightInd w:val="0"/>
        <w:ind w:firstLine="709"/>
        <w:jc w:val="both"/>
        <w:rPr>
          <w:szCs w:val="28"/>
        </w:rPr>
      </w:pPr>
      <w:r w:rsidRPr="0065797C">
        <w:rPr>
          <w:szCs w:val="28"/>
        </w:rPr>
        <w:t>– охранн</w:t>
      </w:r>
      <w:r w:rsidR="00705109" w:rsidRPr="0065797C">
        <w:rPr>
          <w:szCs w:val="28"/>
        </w:rPr>
        <w:t>ые</w:t>
      </w:r>
      <w:r w:rsidRPr="0065797C">
        <w:rPr>
          <w:szCs w:val="28"/>
        </w:rPr>
        <w:t xml:space="preserve"> зон</w:t>
      </w:r>
      <w:r w:rsidR="00705109" w:rsidRPr="0065797C">
        <w:rPr>
          <w:szCs w:val="28"/>
        </w:rPr>
        <w:t>ы</w:t>
      </w:r>
      <w:r w:rsidRPr="0065797C">
        <w:rPr>
          <w:szCs w:val="28"/>
        </w:rPr>
        <w:t xml:space="preserve"> гидроэнергетического объекта</w:t>
      </w:r>
      <w:r w:rsidR="0065797C" w:rsidRPr="0065797C">
        <w:rPr>
          <w:szCs w:val="28"/>
        </w:rPr>
        <w:t>, режим использования земель устанавливается Правилами установления охранных зон для гидроэнергетических объектов, утвержденных постановлением Правительства Российской Федерации от 06.09.2012 г. № 884</w:t>
      </w:r>
      <w:r w:rsidRPr="0065797C">
        <w:rPr>
          <w:szCs w:val="28"/>
        </w:rPr>
        <w:t>;</w:t>
      </w:r>
    </w:p>
    <w:p w14:paraId="4B0F83E0" w14:textId="6E56207B" w:rsidR="00D9381C" w:rsidRPr="0065797C" w:rsidRDefault="00D9381C" w:rsidP="00D9381C">
      <w:pPr>
        <w:suppressAutoHyphens/>
        <w:autoSpaceDE w:val="0"/>
        <w:autoSpaceDN w:val="0"/>
        <w:adjustRightInd w:val="0"/>
        <w:ind w:firstLine="709"/>
        <w:jc w:val="both"/>
        <w:rPr>
          <w:szCs w:val="28"/>
        </w:rPr>
      </w:pPr>
      <w:r w:rsidRPr="0065797C">
        <w:rPr>
          <w:szCs w:val="28"/>
        </w:rPr>
        <w:t>– охранн</w:t>
      </w:r>
      <w:r w:rsidR="00705109" w:rsidRPr="0065797C">
        <w:rPr>
          <w:szCs w:val="28"/>
        </w:rPr>
        <w:t>ые</w:t>
      </w:r>
      <w:r w:rsidRPr="0065797C">
        <w:rPr>
          <w:szCs w:val="28"/>
        </w:rPr>
        <w:t xml:space="preserve"> зон</w:t>
      </w:r>
      <w:r w:rsidR="00705109" w:rsidRPr="0065797C">
        <w:rPr>
          <w:szCs w:val="28"/>
        </w:rPr>
        <w:t>ы</w:t>
      </w:r>
      <w:r w:rsidRPr="0065797C">
        <w:rPr>
          <w:szCs w:val="28"/>
        </w:rPr>
        <w:t xml:space="preserve"> тепловых сетей</w:t>
      </w:r>
      <w:r w:rsidR="0065797C" w:rsidRPr="0065797C">
        <w:rPr>
          <w:szCs w:val="28"/>
        </w:rPr>
        <w:t>, режим использования устанавливается Типовыми Правилами охраны коммунальных тепловых сетей, утвержденными Приказом Министерства архитектуры, строительства и жилищно-коммунального хозяйства Российской Федерации от 17.08.1992 г. № 197</w:t>
      </w:r>
      <w:r w:rsidRPr="0065797C">
        <w:rPr>
          <w:szCs w:val="28"/>
        </w:rPr>
        <w:t>.</w:t>
      </w:r>
    </w:p>
    <w:p w14:paraId="689205DA" w14:textId="28999083" w:rsidR="00D9381C" w:rsidRPr="00154626" w:rsidRDefault="00D9381C" w:rsidP="00496015">
      <w:pPr>
        <w:suppressAutoHyphens/>
        <w:autoSpaceDE w:val="0"/>
        <w:autoSpaceDN w:val="0"/>
        <w:adjustRightInd w:val="0"/>
        <w:ind w:firstLine="709"/>
        <w:jc w:val="both"/>
        <w:rPr>
          <w:szCs w:val="28"/>
        </w:rPr>
      </w:pPr>
      <w:r w:rsidRPr="00154626">
        <w:rPr>
          <w:szCs w:val="28"/>
        </w:rPr>
        <w:t>До 1 января 2028 года зоны с особыми условиями использования территорий считаются установленными в случае отсутствия сведений о таких зонах в Едином государственном реестре недвижимости, если такие зоны установлены до 1 января 2025 года одним из следующих способов:</w:t>
      </w:r>
    </w:p>
    <w:p w14:paraId="36FDD9FC" w14:textId="275D2026" w:rsidR="00D9381C" w:rsidRPr="00154626" w:rsidRDefault="00D9381C" w:rsidP="00D9381C">
      <w:pPr>
        <w:suppressAutoHyphens/>
        <w:autoSpaceDE w:val="0"/>
        <w:autoSpaceDN w:val="0"/>
        <w:adjustRightInd w:val="0"/>
        <w:ind w:firstLine="709"/>
        <w:jc w:val="both"/>
        <w:rPr>
          <w:szCs w:val="28"/>
        </w:rPr>
      </w:pPr>
      <w:r w:rsidRPr="00154626">
        <w:rPr>
          <w:szCs w:val="28"/>
        </w:rPr>
        <w:t>– решением исполнительного органа государственной власти или органа местного самоуправления, принятым в соответствии с законодательством, действовавшим на день принятия этого решения;</w:t>
      </w:r>
    </w:p>
    <w:p w14:paraId="43A066C6" w14:textId="7949DC2D" w:rsidR="00D9381C" w:rsidRPr="00154626" w:rsidRDefault="00D9381C" w:rsidP="00D9381C">
      <w:pPr>
        <w:suppressAutoHyphens/>
        <w:autoSpaceDE w:val="0"/>
        <w:autoSpaceDN w:val="0"/>
        <w:adjustRightInd w:val="0"/>
        <w:ind w:firstLine="709"/>
        <w:jc w:val="both"/>
        <w:rPr>
          <w:szCs w:val="28"/>
        </w:rPr>
      </w:pPr>
      <w:r w:rsidRPr="00154626">
        <w:rPr>
          <w:szCs w:val="28"/>
        </w:rPr>
        <w:t>– согласованием уполномоченным органом исполнительной власти границ зоны с особыми условиями использования территории в соответствии с законодательством, действовавшим на день данного согласования, в случае, если порядок установления зоны был предусмотрен указанным законодательством;</w:t>
      </w:r>
    </w:p>
    <w:p w14:paraId="7B9385AE" w14:textId="4B27F7D6" w:rsidR="00D9381C" w:rsidRPr="00154626" w:rsidRDefault="00D9381C" w:rsidP="00D9381C">
      <w:pPr>
        <w:suppressAutoHyphens/>
        <w:autoSpaceDE w:val="0"/>
        <w:autoSpaceDN w:val="0"/>
        <w:adjustRightInd w:val="0"/>
        <w:ind w:firstLine="709"/>
        <w:jc w:val="both"/>
        <w:rPr>
          <w:szCs w:val="28"/>
        </w:rPr>
      </w:pPr>
      <w:r w:rsidRPr="00154626">
        <w:rPr>
          <w:szCs w:val="28"/>
        </w:rPr>
        <w:t>– нормативным правовым актом, предусматривающим установление зон с особыми условиями использования территорий в границах, установленных указанным актом, без принятия решения исполнительного органа государственной власти или органа местного самоуправления об установлении таких зон либо согласования уполномоченным органом исполнительной власти границ зоны с особыми условиями использования территории;</w:t>
      </w:r>
    </w:p>
    <w:p w14:paraId="255E8C39" w14:textId="3BAF9712" w:rsidR="00D9381C" w:rsidRPr="00154626" w:rsidRDefault="00D9381C" w:rsidP="00D9381C">
      <w:pPr>
        <w:suppressAutoHyphens/>
        <w:autoSpaceDE w:val="0"/>
        <w:autoSpaceDN w:val="0"/>
        <w:adjustRightInd w:val="0"/>
        <w:ind w:firstLine="709"/>
        <w:jc w:val="both"/>
        <w:rPr>
          <w:szCs w:val="28"/>
        </w:rPr>
      </w:pPr>
      <w:r w:rsidRPr="00154626">
        <w:rPr>
          <w:szCs w:val="28"/>
        </w:rPr>
        <w:t>– решением суда.</w:t>
      </w:r>
    </w:p>
    <w:p w14:paraId="5BF83F5C" w14:textId="3F70E1C5" w:rsidR="00466F82" w:rsidRPr="00D9381C" w:rsidRDefault="00466F82" w:rsidP="00496015">
      <w:pPr>
        <w:suppressAutoHyphens/>
        <w:autoSpaceDE w:val="0"/>
        <w:autoSpaceDN w:val="0"/>
        <w:adjustRightInd w:val="0"/>
        <w:ind w:firstLine="709"/>
        <w:jc w:val="both"/>
        <w:rPr>
          <w:szCs w:val="28"/>
        </w:rPr>
      </w:pPr>
      <w:r w:rsidRPr="00D9381C">
        <w:rPr>
          <w:szCs w:val="28"/>
        </w:rPr>
        <w:br w:type="page"/>
      </w:r>
      <w:r w:rsidR="00D9381C" w:rsidRPr="00D9381C">
        <w:rPr>
          <w:szCs w:val="28"/>
        </w:rPr>
        <w:t xml:space="preserve"> </w:t>
      </w:r>
    </w:p>
    <w:p w14:paraId="7843816C" w14:textId="22B6DAE5" w:rsidR="000C74A8" w:rsidRPr="00492364" w:rsidRDefault="000C74A8" w:rsidP="000C74A8">
      <w:pPr>
        <w:suppressAutoHyphens/>
        <w:autoSpaceDE w:val="0"/>
        <w:autoSpaceDN w:val="0"/>
        <w:adjustRightInd w:val="0"/>
        <w:jc w:val="center"/>
        <w:outlineLvl w:val="1"/>
        <w:rPr>
          <w:b/>
          <w:szCs w:val="28"/>
        </w:rPr>
      </w:pPr>
      <w:r w:rsidRPr="00492364">
        <w:rPr>
          <w:b/>
          <w:szCs w:val="28"/>
        </w:rPr>
        <w:t>Раздел III. ГРАДОСТРОИТЕЛЬНЫЕ РЕГЛАМЕНТЫ</w:t>
      </w:r>
    </w:p>
    <w:p w14:paraId="50C8FC67" w14:textId="77777777" w:rsidR="000C74A8" w:rsidRPr="00492364" w:rsidRDefault="000C74A8" w:rsidP="000C74A8">
      <w:pPr>
        <w:suppressAutoHyphens/>
        <w:autoSpaceDE w:val="0"/>
        <w:autoSpaceDN w:val="0"/>
        <w:adjustRightInd w:val="0"/>
        <w:outlineLvl w:val="2"/>
        <w:rPr>
          <w:szCs w:val="28"/>
        </w:rPr>
      </w:pPr>
      <w:bookmarkStart w:id="5" w:name="_Toc454311211"/>
      <w:bookmarkStart w:id="6" w:name="_Toc454311469"/>
    </w:p>
    <w:bookmarkEnd w:id="5"/>
    <w:bookmarkEnd w:id="6"/>
    <w:p w14:paraId="4987D21C" w14:textId="17553309" w:rsidR="000C74A8" w:rsidRPr="00492364" w:rsidRDefault="000C74A8" w:rsidP="000C74A8">
      <w:pPr>
        <w:suppressAutoHyphens/>
        <w:autoSpaceDE w:val="0"/>
        <w:autoSpaceDN w:val="0"/>
        <w:adjustRightInd w:val="0"/>
        <w:ind w:firstLine="709"/>
        <w:jc w:val="center"/>
        <w:outlineLvl w:val="2"/>
        <w:rPr>
          <w:szCs w:val="28"/>
        </w:rPr>
      </w:pPr>
      <w:r w:rsidRPr="00492364">
        <w:rPr>
          <w:szCs w:val="28"/>
        </w:rPr>
        <w:t xml:space="preserve">Подраздел </w:t>
      </w:r>
      <w:r w:rsidR="00D11360">
        <w:rPr>
          <w:szCs w:val="28"/>
        </w:rPr>
        <w:t>20</w:t>
      </w:r>
      <w:r w:rsidRPr="00492364">
        <w:rPr>
          <w:szCs w:val="28"/>
        </w:rPr>
        <w:t>. Территориальные зоны, выделенные на карте градостроительного зонирования</w:t>
      </w:r>
    </w:p>
    <w:p w14:paraId="7A945C14" w14:textId="77777777" w:rsidR="000C74A8" w:rsidRPr="00492364" w:rsidRDefault="000C74A8" w:rsidP="000C74A8">
      <w:pPr>
        <w:suppressAutoHyphens/>
        <w:autoSpaceDE w:val="0"/>
        <w:autoSpaceDN w:val="0"/>
        <w:adjustRightInd w:val="0"/>
        <w:ind w:firstLine="709"/>
        <w:jc w:val="center"/>
        <w:outlineLvl w:val="2"/>
        <w:rPr>
          <w:szCs w:val="28"/>
        </w:rPr>
      </w:pPr>
    </w:p>
    <w:p w14:paraId="289D584A" w14:textId="7321BF55" w:rsidR="000C74A8" w:rsidRPr="00492364" w:rsidRDefault="000C74A8" w:rsidP="000C74A8">
      <w:pPr>
        <w:suppressAutoHyphens/>
        <w:autoSpaceDE w:val="0"/>
        <w:autoSpaceDN w:val="0"/>
        <w:adjustRightInd w:val="0"/>
        <w:ind w:firstLine="709"/>
        <w:jc w:val="center"/>
        <w:outlineLvl w:val="2"/>
        <w:rPr>
          <w:color w:val="000000"/>
          <w:szCs w:val="28"/>
          <w:lang w:eastAsia="en-US"/>
        </w:rPr>
      </w:pPr>
      <w:r w:rsidRPr="00492364">
        <w:rPr>
          <w:szCs w:val="28"/>
        </w:rPr>
        <w:t xml:space="preserve">Таблица 1 – Перечень территориальных </w:t>
      </w:r>
      <w:r w:rsidR="002A13FB">
        <w:rPr>
          <w:szCs w:val="28"/>
        </w:rPr>
        <w:t>зон</w:t>
      </w:r>
    </w:p>
    <w:p w14:paraId="3750CD73" w14:textId="77777777" w:rsidR="000C74A8" w:rsidRPr="00492364" w:rsidRDefault="000C74A8" w:rsidP="000C74A8">
      <w:pPr>
        <w:widowControl w:val="0"/>
        <w:autoSpaceDE w:val="0"/>
        <w:autoSpaceDN w:val="0"/>
        <w:adjustRightInd w:val="0"/>
        <w:ind w:firstLine="709"/>
        <w:jc w:val="center"/>
        <w:rPr>
          <w:color w:val="000000"/>
          <w:szCs w:val="28"/>
          <w:lang w:eastAsia="en-US"/>
        </w:rPr>
      </w:pP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363"/>
      </w:tblGrid>
      <w:tr w:rsidR="000C74A8" w:rsidRPr="00492364" w14:paraId="6C8B4567" w14:textId="77777777" w:rsidTr="0072762B">
        <w:trPr>
          <w:jc w:val="center"/>
        </w:trPr>
        <w:tc>
          <w:tcPr>
            <w:tcW w:w="993" w:type="dxa"/>
            <w:tcBorders>
              <w:bottom w:val="single" w:sz="4" w:space="0" w:color="auto"/>
            </w:tcBorders>
          </w:tcPr>
          <w:p w14:paraId="31E681F4" w14:textId="77777777" w:rsidR="000C74A8" w:rsidRPr="00492364" w:rsidRDefault="000C74A8" w:rsidP="0072762B">
            <w:pPr>
              <w:jc w:val="both"/>
              <w:outlineLvl w:val="2"/>
              <w:rPr>
                <w:b/>
                <w:iCs/>
                <w:sz w:val="26"/>
                <w:szCs w:val="26"/>
              </w:rPr>
            </w:pPr>
          </w:p>
        </w:tc>
        <w:tc>
          <w:tcPr>
            <w:tcW w:w="8363" w:type="dxa"/>
            <w:tcBorders>
              <w:bottom w:val="single" w:sz="4" w:space="0" w:color="auto"/>
            </w:tcBorders>
          </w:tcPr>
          <w:p w14:paraId="73144AEC" w14:textId="77777777" w:rsidR="000C74A8" w:rsidRPr="00492364" w:rsidRDefault="000C74A8" w:rsidP="0072762B">
            <w:pPr>
              <w:keepNext/>
              <w:jc w:val="both"/>
              <w:outlineLvl w:val="2"/>
              <w:rPr>
                <w:b/>
                <w:sz w:val="26"/>
                <w:szCs w:val="26"/>
              </w:rPr>
            </w:pPr>
            <w:r w:rsidRPr="00492364">
              <w:rPr>
                <w:b/>
                <w:sz w:val="26"/>
                <w:szCs w:val="26"/>
              </w:rPr>
              <w:t>ЖИЛЫЕ ЗОНЫ</w:t>
            </w:r>
          </w:p>
        </w:tc>
      </w:tr>
      <w:tr w:rsidR="000C74A8" w:rsidRPr="00492364" w14:paraId="226EB9F6" w14:textId="77777777" w:rsidTr="0072762B">
        <w:trPr>
          <w:jc w:val="center"/>
        </w:trPr>
        <w:tc>
          <w:tcPr>
            <w:tcW w:w="993" w:type="dxa"/>
          </w:tcPr>
          <w:p w14:paraId="35F2826B" w14:textId="77777777" w:rsidR="000C74A8" w:rsidRPr="00492364" w:rsidRDefault="000C74A8" w:rsidP="0072762B">
            <w:pPr>
              <w:jc w:val="both"/>
              <w:outlineLvl w:val="2"/>
              <w:rPr>
                <w:b/>
                <w:iCs/>
                <w:sz w:val="26"/>
                <w:szCs w:val="26"/>
              </w:rPr>
            </w:pPr>
            <w:r w:rsidRPr="00492364">
              <w:rPr>
                <w:b/>
                <w:iCs/>
                <w:sz w:val="26"/>
                <w:szCs w:val="26"/>
              </w:rPr>
              <w:t>Ж-1</w:t>
            </w:r>
          </w:p>
        </w:tc>
        <w:tc>
          <w:tcPr>
            <w:tcW w:w="8363" w:type="dxa"/>
          </w:tcPr>
          <w:p w14:paraId="33822268" w14:textId="77777777" w:rsidR="000C74A8" w:rsidRPr="00492364" w:rsidRDefault="000C74A8" w:rsidP="0072762B">
            <w:pPr>
              <w:jc w:val="both"/>
              <w:outlineLvl w:val="2"/>
              <w:rPr>
                <w:iCs/>
                <w:sz w:val="26"/>
                <w:szCs w:val="26"/>
              </w:rPr>
            </w:pPr>
            <w:r w:rsidRPr="00492364">
              <w:rPr>
                <w:iCs/>
                <w:sz w:val="26"/>
                <w:szCs w:val="26"/>
              </w:rPr>
              <w:t>Зона застройки многоэтажными жилыми домами</w:t>
            </w:r>
          </w:p>
        </w:tc>
      </w:tr>
      <w:tr w:rsidR="000C74A8" w:rsidRPr="00492364" w14:paraId="009AE955" w14:textId="77777777" w:rsidTr="0072762B">
        <w:trPr>
          <w:jc w:val="center"/>
        </w:trPr>
        <w:tc>
          <w:tcPr>
            <w:tcW w:w="993" w:type="dxa"/>
          </w:tcPr>
          <w:p w14:paraId="0CE0E577" w14:textId="77777777" w:rsidR="000C74A8" w:rsidRPr="00492364" w:rsidRDefault="000C74A8" w:rsidP="0072762B">
            <w:pPr>
              <w:jc w:val="both"/>
              <w:outlineLvl w:val="2"/>
              <w:rPr>
                <w:b/>
                <w:iCs/>
                <w:sz w:val="26"/>
                <w:szCs w:val="26"/>
              </w:rPr>
            </w:pPr>
            <w:r w:rsidRPr="00492364">
              <w:rPr>
                <w:b/>
                <w:iCs/>
                <w:sz w:val="26"/>
                <w:szCs w:val="26"/>
              </w:rPr>
              <w:t>Ж-1/1</w:t>
            </w:r>
          </w:p>
        </w:tc>
        <w:tc>
          <w:tcPr>
            <w:tcW w:w="8363" w:type="dxa"/>
          </w:tcPr>
          <w:p w14:paraId="2ACFCA91" w14:textId="0E842F41" w:rsidR="000C74A8" w:rsidRPr="00492364" w:rsidRDefault="000C74A8" w:rsidP="0072762B">
            <w:pPr>
              <w:jc w:val="both"/>
              <w:outlineLvl w:val="2"/>
              <w:rPr>
                <w:iCs/>
                <w:sz w:val="26"/>
                <w:szCs w:val="26"/>
              </w:rPr>
            </w:pPr>
            <w:r w:rsidRPr="00492364">
              <w:rPr>
                <w:iCs/>
                <w:sz w:val="26"/>
                <w:szCs w:val="26"/>
              </w:rPr>
              <w:t>Зона застройки</w:t>
            </w:r>
            <w:r w:rsidR="00DE74C8">
              <w:rPr>
                <w:iCs/>
                <w:sz w:val="26"/>
                <w:szCs w:val="26"/>
              </w:rPr>
              <w:t xml:space="preserve"> </w:t>
            </w:r>
            <w:r w:rsidR="00DE74C8" w:rsidRPr="00E92E47">
              <w:rPr>
                <w:iCs/>
                <w:sz w:val="26"/>
                <w:szCs w:val="26"/>
              </w:rPr>
              <w:t>среднеэтажными и</w:t>
            </w:r>
            <w:r w:rsidRPr="00492364">
              <w:rPr>
                <w:iCs/>
                <w:sz w:val="26"/>
                <w:szCs w:val="26"/>
              </w:rPr>
              <w:t xml:space="preserve"> многоэтажными жилыми домами (до 9 этажей)</w:t>
            </w:r>
          </w:p>
        </w:tc>
      </w:tr>
      <w:tr w:rsidR="002D4BCB" w:rsidRPr="00492364" w14:paraId="0DEF9FC8" w14:textId="77777777" w:rsidTr="0072762B">
        <w:trPr>
          <w:jc w:val="center"/>
        </w:trPr>
        <w:tc>
          <w:tcPr>
            <w:tcW w:w="993" w:type="dxa"/>
          </w:tcPr>
          <w:p w14:paraId="55D827B8" w14:textId="08D9B361" w:rsidR="002D4BCB" w:rsidRPr="006E0310" w:rsidRDefault="002D4BCB" w:rsidP="0072762B">
            <w:pPr>
              <w:jc w:val="both"/>
              <w:outlineLvl w:val="2"/>
              <w:rPr>
                <w:b/>
                <w:iCs/>
                <w:sz w:val="26"/>
                <w:szCs w:val="26"/>
              </w:rPr>
            </w:pPr>
            <w:r w:rsidRPr="006E0310">
              <w:rPr>
                <w:b/>
                <w:iCs/>
                <w:sz w:val="26"/>
                <w:szCs w:val="26"/>
              </w:rPr>
              <w:t>Ж-1/2</w:t>
            </w:r>
          </w:p>
        </w:tc>
        <w:tc>
          <w:tcPr>
            <w:tcW w:w="8363" w:type="dxa"/>
          </w:tcPr>
          <w:p w14:paraId="60789B6D" w14:textId="5241EA52" w:rsidR="002D4BCB" w:rsidRPr="006E0310" w:rsidRDefault="002D4BCB" w:rsidP="002D4BCB">
            <w:pPr>
              <w:jc w:val="both"/>
              <w:outlineLvl w:val="2"/>
              <w:rPr>
                <w:iCs/>
                <w:sz w:val="26"/>
                <w:szCs w:val="26"/>
              </w:rPr>
            </w:pPr>
            <w:r w:rsidRPr="006E0310">
              <w:rPr>
                <w:iCs/>
                <w:sz w:val="26"/>
                <w:szCs w:val="26"/>
              </w:rPr>
              <w:t>Зона застройки многоэтажными жилыми домами (до 16 этажей)</w:t>
            </w:r>
          </w:p>
        </w:tc>
      </w:tr>
      <w:tr w:rsidR="00DE74C8" w:rsidRPr="00492364" w14:paraId="76D6B65A" w14:textId="77777777" w:rsidTr="0072762B">
        <w:trPr>
          <w:jc w:val="center"/>
        </w:trPr>
        <w:tc>
          <w:tcPr>
            <w:tcW w:w="993" w:type="dxa"/>
          </w:tcPr>
          <w:p w14:paraId="35EB47B8" w14:textId="2DBEEDEF" w:rsidR="00DE74C8" w:rsidRPr="00DE74C8" w:rsidRDefault="00DE74C8" w:rsidP="0072762B">
            <w:pPr>
              <w:jc w:val="both"/>
              <w:outlineLvl w:val="2"/>
              <w:rPr>
                <w:b/>
                <w:iCs/>
                <w:sz w:val="26"/>
                <w:szCs w:val="26"/>
              </w:rPr>
            </w:pPr>
            <w:r w:rsidRPr="00DE74C8">
              <w:rPr>
                <w:b/>
                <w:iCs/>
                <w:sz w:val="26"/>
                <w:szCs w:val="26"/>
              </w:rPr>
              <w:t>Ж-2</w:t>
            </w:r>
          </w:p>
        </w:tc>
        <w:tc>
          <w:tcPr>
            <w:tcW w:w="8363" w:type="dxa"/>
          </w:tcPr>
          <w:p w14:paraId="1E2B1BD0" w14:textId="4E42D2CB" w:rsidR="00DE74C8" w:rsidRPr="00DE74C8" w:rsidRDefault="00DE74C8" w:rsidP="00DE74C8">
            <w:pPr>
              <w:jc w:val="both"/>
              <w:outlineLvl w:val="2"/>
              <w:rPr>
                <w:iCs/>
                <w:sz w:val="26"/>
                <w:szCs w:val="26"/>
              </w:rPr>
            </w:pPr>
            <w:r w:rsidRPr="00DE74C8">
              <w:rPr>
                <w:iCs/>
                <w:sz w:val="26"/>
                <w:szCs w:val="26"/>
              </w:rPr>
              <w:t>Зона застройки малоэтажными жилыми домами</w:t>
            </w:r>
          </w:p>
        </w:tc>
      </w:tr>
      <w:tr w:rsidR="000C74A8" w:rsidRPr="00492364" w14:paraId="042013F6" w14:textId="77777777" w:rsidTr="0072762B">
        <w:trPr>
          <w:jc w:val="center"/>
        </w:trPr>
        <w:tc>
          <w:tcPr>
            <w:tcW w:w="993" w:type="dxa"/>
          </w:tcPr>
          <w:p w14:paraId="51F60E63" w14:textId="77777777" w:rsidR="000C74A8" w:rsidRPr="00492364" w:rsidRDefault="000C74A8" w:rsidP="0072762B">
            <w:pPr>
              <w:jc w:val="both"/>
              <w:outlineLvl w:val="2"/>
              <w:rPr>
                <w:b/>
                <w:iCs/>
                <w:sz w:val="26"/>
                <w:szCs w:val="26"/>
              </w:rPr>
            </w:pPr>
            <w:r w:rsidRPr="00492364">
              <w:rPr>
                <w:b/>
                <w:iCs/>
                <w:sz w:val="26"/>
                <w:szCs w:val="26"/>
              </w:rPr>
              <w:t>Ж-3</w:t>
            </w:r>
          </w:p>
        </w:tc>
        <w:tc>
          <w:tcPr>
            <w:tcW w:w="8363" w:type="dxa"/>
          </w:tcPr>
          <w:p w14:paraId="6792C1C2" w14:textId="77777777" w:rsidR="000C74A8" w:rsidRPr="00492364" w:rsidRDefault="000C74A8" w:rsidP="0072762B">
            <w:pPr>
              <w:jc w:val="both"/>
              <w:outlineLvl w:val="2"/>
              <w:rPr>
                <w:iCs/>
                <w:sz w:val="26"/>
                <w:szCs w:val="26"/>
              </w:rPr>
            </w:pPr>
            <w:r w:rsidRPr="00492364">
              <w:rPr>
                <w:iCs/>
                <w:sz w:val="26"/>
                <w:szCs w:val="26"/>
              </w:rPr>
              <w:t>Зона застройки индивидуальными жилыми домами</w:t>
            </w:r>
          </w:p>
        </w:tc>
      </w:tr>
      <w:tr w:rsidR="000C74A8" w:rsidRPr="00492364" w14:paraId="402C2EFA" w14:textId="77777777" w:rsidTr="0072762B">
        <w:trPr>
          <w:trHeight w:val="274"/>
          <w:jc w:val="center"/>
        </w:trPr>
        <w:tc>
          <w:tcPr>
            <w:tcW w:w="993" w:type="dxa"/>
          </w:tcPr>
          <w:p w14:paraId="5DAA67BB" w14:textId="77777777" w:rsidR="000C74A8" w:rsidRPr="00492364" w:rsidRDefault="000C74A8" w:rsidP="0072762B">
            <w:pPr>
              <w:jc w:val="both"/>
              <w:outlineLvl w:val="2"/>
              <w:rPr>
                <w:b/>
                <w:iCs/>
                <w:sz w:val="26"/>
                <w:szCs w:val="26"/>
              </w:rPr>
            </w:pPr>
          </w:p>
        </w:tc>
        <w:tc>
          <w:tcPr>
            <w:tcW w:w="8363" w:type="dxa"/>
          </w:tcPr>
          <w:p w14:paraId="6D5A66F1" w14:textId="77777777" w:rsidR="000C74A8" w:rsidRPr="00492364" w:rsidRDefault="000C74A8" w:rsidP="0072762B">
            <w:pPr>
              <w:widowControl w:val="0"/>
              <w:jc w:val="both"/>
              <w:rPr>
                <w:b/>
                <w:sz w:val="26"/>
                <w:szCs w:val="26"/>
                <w:lang w:val="en-US" w:eastAsia="en-US"/>
              </w:rPr>
            </w:pPr>
            <w:r w:rsidRPr="00492364">
              <w:rPr>
                <w:b/>
                <w:sz w:val="26"/>
                <w:szCs w:val="26"/>
                <w:lang w:val="en-US" w:eastAsia="en-US"/>
              </w:rPr>
              <w:t>ЗОНЫ СМЕШАННОГО НАЗНАЧЕНИЯ</w:t>
            </w:r>
          </w:p>
        </w:tc>
      </w:tr>
      <w:tr w:rsidR="000C74A8" w:rsidRPr="00492364" w14:paraId="1ED68AF5" w14:textId="77777777" w:rsidTr="0072762B">
        <w:trPr>
          <w:trHeight w:val="385"/>
          <w:jc w:val="center"/>
        </w:trPr>
        <w:tc>
          <w:tcPr>
            <w:tcW w:w="993" w:type="dxa"/>
          </w:tcPr>
          <w:p w14:paraId="5E413B47" w14:textId="77777777" w:rsidR="000C74A8" w:rsidRPr="00492364" w:rsidRDefault="000C74A8" w:rsidP="0072762B">
            <w:pPr>
              <w:keepNext/>
              <w:keepLines/>
              <w:jc w:val="both"/>
              <w:rPr>
                <w:b/>
                <w:iCs/>
                <w:sz w:val="26"/>
                <w:szCs w:val="26"/>
              </w:rPr>
            </w:pPr>
            <w:r w:rsidRPr="00492364">
              <w:rPr>
                <w:b/>
                <w:iCs/>
                <w:sz w:val="26"/>
                <w:szCs w:val="26"/>
              </w:rPr>
              <w:t>ОП</w:t>
            </w:r>
          </w:p>
        </w:tc>
        <w:tc>
          <w:tcPr>
            <w:tcW w:w="8363" w:type="dxa"/>
          </w:tcPr>
          <w:p w14:paraId="078BF22E" w14:textId="77777777" w:rsidR="000C74A8" w:rsidRPr="00492364" w:rsidRDefault="000C74A8" w:rsidP="0072762B">
            <w:pPr>
              <w:keepNext/>
              <w:keepLines/>
              <w:jc w:val="both"/>
              <w:rPr>
                <w:iCs/>
                <w:sz w:val="26"/>
                <w:szCs w:val="26"/>
              </w:rPr>
            </w:pPr>
            <w:r w:rsidRPr="00492364">
              <w:rPr>
                <w:iCs/>
                <w:sz w:val="26"/>
                <w:szCs w:val="26"/>
              </w:rPr>
              <w:t>Зона обслуживания объектов, необходимых для осуществления производственной и предпринимательской деятельности</w:t>
            </w:r>
          </w:p>
        </w:tc>
      </w:tr>
      <w:tr w:rsidR="000C74A8" w:rsidRPr="00492364" w14:paraId="1583EE44" w14:textId="77777777" w:rsidTr="0072762B">
        <w:trPr>
          <w:jc w:val="center"/>
        </w:trPr>
        <w:tc>
          <w:tcPr>
            <w:tcW w:w="993" w:type="dxa"/>
          </w:tcPr>
          <w:p w14:paraId="279D8DFB" w14:textId="77777777" w:rsidR="000C74A8" w:rsidRPr="00492364" w:rsidRDefault="000C74A8" w:rsidP="0072762B">
            <w:pPr>
              <w:jc w:val="both"/>
              <w:outlineLvl w:val="2"/>
              <w:rPr>
                <w:b/>
                <w:iCs/>
                <w:sz w:val="26"/>
                <w:szCs w:val="26"/>
              </w:rPr>
            </w:pPr>
          </w:p>
        </w:tc>
        <w:tc>
          <w:tcPr>
            <w:tcW w:w="8363" w:type="dxa"/>
          </w:tcPr>
          <w:p w14:paraId="625C99C4" w14:textId="77777777" w:rsidR="000C74A8" w:rsidRPr="00492364" w:rsidRDefault="000C74A8" w:rsidP="0072762B">
            <w:pPr>
              <w:widowControl w:val="0"/>
              <w:jc w:val="both"/>
              <w:rPr>
                <w:b/>
                <w:sz w:val="26"/>
                <w:szCs w:val="26"/>
                <w:lang w:val="en-US" w:eastAsia="en-US"/>
              </w:rPr>
            </w:pPr>
            <w:r w:rsidRPr="00492364">
              <w:rPr>
                <w:b/>
                <w:sz w:val="26"/>
                <w:szCs w:val="26"/>
                <w:lang w:val="en-US" w:eastAsia="en-US"/>
              </w:rPr>
              <w:t xml:space="preserve">ОБЩЕСТВЕННО - ДЕЛОВЫЕ ЗОНЫ </w:t>
            </w:r>
          </w:p>
        </w:tc>
      </w:tr>
      <w:tr w:rsidR="000C74A8" w:rsidRPr="00492364" w14:paraId="1BF89102" w14:textId="77777777" w:rsidTr="0072762B">
        <w:trPr>
          <w:jc w:val="center"/>
        </w:trPr>
        <w:tc>
          <w:tcPr>
            <w:tcW w:w="993" w:type="dxa"/>
          </w:tcPr>
          <w:p w14:paraId="01585610" w14:textId="77777777" w:rsidR="000C74A8" w:rsidRPr="00492364" w:rsidRDefault="000C74A8" w:rsidP="0072762B">
            <w:pPr>
              <w:jc w:val="both"/>
              <w:outlineLvl w:val="2"/>
              <w:rPr>
                <w:b/>
                <w:iCs/>
                <w:sz w:val="26"/>
                <w:szCs w:val="26"/>
              </w:rPr>
            </w:pPr>
            <w:r w:rsidRPr="00492364">
              <w:rPr>
                <w:b/>
                <w:iCs/>
                <w:sz w:val="26"/>
                <w:szCs w:val="26"/>
              </w:rPr>
              <w:t>О-1</w:t>
            </w:r>
          </w:p>
        </w:tc>
        <w:tc>
          <w:tcPr>
            <w:tcW w:w="8363" w:type="dxa"/>
          </w:tcPr>
          <w:p w14:paraId="34EA4F7F" w14:textId="77777777" w:rsidR="000C74A8" w:rsidRPr="00492364" w:rsidRDefault="000C74A8" w:rsidP="0072762B">
            <w:pPr>
              <w:jc w:val="both"/>
              <w:outlineLvl w:val="2"/>
              <w:rPr>
                <w:iCs/>
                <w:sz w:val="26"/>
                <w:szCs w:val="26"/>
              </w:rPr>
            </w:pPr>
            <w:r w:rsidRPr="00492364">
              <w:rPr>
                <w:iCs/>
                <w:sz w:val="26"/>
                <w:szCs w:val="26"/>
              </w:rPr>
              <w:t>Зона делового, общественного и коммерческого назначения</w:t>
            </w:r>
          </w:p>
        </w:tc>
      </w:tr>
      <w:tr w:rsidR="000C74A8" w:rsidRPr="00492364" w14:paraId="08E557F5" w14:textId="77777777" w:rsidTr="0072762B">
        <w:trPr>
          <w:jc w:val="center"/>
        </w:trPr>
        <w:tc>
          <w:tcPr>
            <w:tcW w:w="993" w:type="dxa"/>
          </w:tcPr>
          <w:p w14:paraId="29DFBED9" w14:textId="77777777" w:rsidR="000C74A8" w:rsidRPr="00492364" w:rsidRDefault="000C74A8" w:rsidP="0072762B">
            <w:pPr>
              <w:jc w:val="both"/>
              <w:outlineLvl w:val="2"/>
              <w:rPr>
                <w:b/>
                <w:iCs/>
                <w:sz w:val="26"/>
                <w:szCs w:val="26"/>
              </w:rPr>
            </w:pPr>
            <w:r w:rsidRPr="00492364">
              <w:rPr>
                <w:b/>
                <w:iCs/>
                <w:sz w:val="26"/>
                <w:szCs w:val="26"/>
              </w:rPr>
              <w:t>О-2</w:t>
            </w:r>
          </w:p>
        </w:tc>
        <w:tc>
          <w:tcPr>
            <w:tcW w:w="8363" w:type="dxa"/>
          </w:tcPr>
          <w:p w14:paraId="07A9671C" w14:textId="77777777" w:rsidR="000C74A8" w:rsidRPr="00492364" w:rsidRDefault="000C74A8" w:rsidP="0072762B">
            <w:pPr>
              <w:jc w:val="both"/>
              <w:outlineLvl w:val="2"/>
              <w:rPr>
                <w:iCs/>
                <w:sz w:val="26"/>
                <w:szCs w:val="26"/>
              </w:rPr>
            </w:pPr>
            <w:r w:rsidRPr="00492364">
              <w:rPr>
                <w:iCs/>
                <w:sz w:val="26"/>
                <w:szCs w:val="26"/>
              </w:rPr>
              <w:t>Зона объектов социальной инфраструктуры</w:t>
            </w:r>
          </w:p>
        </w:tc>
      </w:tr>
      <w:tr w:rsidR="000C74A8" w:rsidRPr="00492364" w14:paraId="2C0CFF7D" w14:textId="77777777" w:rsidTr="0072762B">
        <w:trPr>
          <w:jc w:val="center"/>
        </w:trPr>
        <w:tc>
          <w:tcPr>
            <w:tcW w:w="993" w:type="dxa"/>
          </w:tcPr>
          <w:p w14:paraId="250166A3" w14:textId="77777777" w:rsidR="000C74A8" w:rsidRPr="00492364" w:rsidRDefault="000C74A8" w:rsidP="0072762B">
            <w:pPr>
              <w:jc w:val="both"/>
              <w:outlineLvl w:val="2"/>
              <w:rPr>
                <w:b/>
                <w:iCs/>
                <w:sz w:val="26"/>
                <w:szCs w:val="26"/>
              </w:rPr>
            </w:pPr>
          </w:p>
        </w:tc>
        <w:tc>
          <w:tcPr>
            <w:tcW w:w="8363" w:type="dxa"/>
          </w:tcPr>
          <w:p w14:paraId="41CB3715" w14:textId="77777777" w:rsidR="000C74A8" w:rsidRPr="00492364" w:rsidRDefault="000C74A8" w:rsidP="0072762B">
            <w:pPr>
              <w:widowControl w:val="0"/>
              <w:jc w:val="both"/>
              <w:rPr>
                <w:b/>
                <w:sz w:val="26"/>
                <w:szCs w:val="26"/>
                <w:lang w:val="en-US" w:eastAsia="en-US"/>
              </w:rPr>
            </w:pPr>
            <w:r w:rsidRPr="00492364">
              <w:rPr>
                <w:b/>
                <w:sz w:val="26"/>
                <w:szCs w:val="26"/>
                <w:lang w:val="en-US" w:eastAsia="en-US"/>
              </w:rPr>
              <w:t xml:space="preserve">ПРОИЗВОДСТВЕННЫЕ ЗОНЫ </w:t>
            </w:r>
          </w:p>
        </w:tc>
      </w:tr>
      <w:tr w:rsidR="000C74A8" w:rsidRPr="00492364" w14:paraId="43FCDD88" w14:textId="77777777" w:rsidTr="0072762B">
        <w:trPr>
          <w:jc w:val="center"/>
        </w:trPr>
        <w:tc>
          <w:tcPr>
            <w:tcW w:w="993" w:type="dxa"/>
          </w:tcPr>
          <w:p w14:paraId="09B2369B" w14:textId="08D86FB0" w:rsidR="000C74A8" w:rsidRPr="00E92E47" w:rsidRDefault="00DE74C8" w:rsidP="0072762B">
            <w:pPr>
              <w:jc w:val="both"/>
              <w:outlineLvl w:val="2"/>
              <w:rPr>
                <w:b/>
                <w:iCs/>
                <w:strike/>
                <w:sz w:val="26"/>
                <w:szCs w:val="26"/>
              </w:rPr>
            </w:pPr>
            <w:r w:rsidRPr="00E92E47">
              <w:rPr>
                <w:b/>
                <w:iCs/>
                <w:sz w:val="26"/>
                <w:szCs w:val="26"/>
              </w:rPr>
              <w:t>П-1</w:t>
            </w:r>
          </w:p>
        </w:tc>
        <w:tc>
          <w:tcPr>
            <w:tcW w:w="8363" w:type="dxa"/>
          </w:tcPr>
          <w:p w14:paraId="14E583C5" w14:textId="77777777" w:rsidR="000C74A8" w:rsidRPr="00492364" w:rsidRDefault="000C74A8" w:rsidP="0072762B">
            <w:pPr>
              <w:jc w:val="both"/>
              <w:outlineLvl w:val="2"/>
              <w:rPr>
                <w:iCs/>
                <w:sz w:val="26"/>
                <w:szCs w:val="26"/>
              </w:rPr>
            </w:pPr>
            <w:r w:rsidRPr="00492364">
              <w:rPr>
                <w:iCs/>
                <w:sz w:val="26"/>
                <w:szCs w:val="26"/>
              </w:rPr>
              <w:t xml:space="preserve">Зона производственно-коммунальных объектов </w:t>
            </w:r>
            <w:r w:rsidRPr="00492364">
              <w:rPr>
                <w:iCs/>
                <w:sz w:val="26"/>
                <w:szCs w:val="26"/>
                <w:lang w:val="en-US"/>
              </w:rPr>
              <w:t>III</w:t>
            </w:r>
            <w:r w:rsidRPr="00492364">
              <w:rPr>
                <w:iCs/>
                <w:sz w:val="26"/>
                <w:szCs w:val="26"/>
              </w:rPr>
              <w:t>-</w:t>
            </w:r>
            <w:r w:rsidRPr="00492364">
              <w:rPr>
                <w:iCs/>
                <w:sz w:val="26"/>
                <w:szCs w:val="26"/>
                <w:lang w:val="en-US"/>
              </w:rPr>
              <w:t>IV</w:t>
            </w:r>
            <w:r w:rsidRPr="00492364">
              <w:rPr>
                <w:iCs/>
                <w:sz w:val="26"/>
                <w:szCs w:val="26"/>
              </w:rPr>
              <w:t xml:space="preserve"> класса вредности</w:t>
            </w:r>
          </w:p>
        </w:tc>
      </w:tr>
      <w:tr w:rsidR="000C74A8" w:rsidRPr="00492364" w14:paraId="7B5F484F" w14:textId="77777777" w:rsidTr="0072762B">
        <w:trPr>
          <w:trHeight w:val="303"/>
          <w:jc w:val="center"/>
        </w:trPr>
        <w:tc>
          <w:tcPr>
            <w:tcW w:w="993" w:type="dxa"/>
          </w:tcPr>
          <w:p w14:paraId="56CB7063" w14:textId="6C7F50F0" w:rsidR="00DE74C8" w:rsidRPr="00E92E47" w:rsidRDefault="00DE74C8" w:rsidP="0072762B">
            <w:pPr>
              <w:keepNext/>
              <w:keepLines/>
              <w:jc w:val="both"/>
              <w:rPr>
                <w:b/>
                <w:iCs/>
                <w:sz w:val="26"/>
                <w:szCs w:val="26"/>
              </w:rPr>
            </w:pPr>
            <w:r w:rsidRPr="00E92E47">
              <w:rPr>
                <w:b/>
                <w:iCs/>
                <w:sz w:val="26"/>
                <w:szCs w:val="26"/>
              </w:rPr>
              <w:t>П-2</w:t>
            </w:r>
          </w:p>
        </w:tc>
        <w:tc>
          <w:tcPr>
            <w:tcW w:w="8363" w:type="dxa"/>
          </w:tcPr>
          <w:p w14:paraId="55A378D4" w14:textId="77777777" w:rsidR="000C74A8" w:rsidRPr="00492364" w:rsidRDefault="000C74A8" w:rsidP="0072762B">
            <w:pPr>
              <w:keepNext/>
              <w:keepLines/>
              <w:jc w:val="both"/>
              <w:rPr>
                <w:iCs/>
                <w:sz w:val="26"/>
                <w:szCs w:val="26"/>
              </w:rPr>
            </w:pPr>
            <w:r w:rsidRPr="00492364">
              <w:rPr>
                <w:iCs/>
                <w:sz w:val="26"/>
                <w:szCs w:val="26"/>
              </w:rPr>
              <w:t>Зона производственно-коммунальных объектов V класса вредности</w:t>
            </w:r>
          </w:p>
        </w:tc>
      </w:tr>
      <w:tr w:rsidR="000C74A8" w:rsidRPr="00492364" w14:paraId="24FC0EFE" w14:textId="77777777" w:rsidTr="0072762B">
        <w:trPr>
          <w:jc w:val="center"/>
        </w:trPr>
        <w:tc>
          <w:tcPr>
            <w:tcW w:w="993" w:type="dxa"/>
          </w:tcPr>
          <w:p w14:paraId="6FACA35B" w14:textId="77777777" w:rsidR="000C74A8" w:rsidRPr="00492364" w:rsidRDefault="000C74A8" w:rsidP="0072762B">
            <w:pPr>
              <w:jc w:val="both"/>
              <w:outlineLvl w:val="2"/>
              <w:rPr>
                <w:b/>
                <w:iCs/>
                <w:sz w:val="26"/>
                <w:szCs w:val="26"/>
              </w:rPr>
            </w:pPr>
          </w:p>
        </w:tc>
        <w:tc>
          <w:tcPr>
            <w:tcW w:w="8363" w:type="dxa"/>
          </w:tcPr>
          <w:p w14:paraId="4D03C727" w14:textId="77777777" w:rsidR="000C74A8" w:rsidRPr="00492364" w:rsidRDefault="000C74A8" w:rsidP="0072762B">
            <w:pPr>
              <w:widowControl w:val="0"/>
              <w:jc w:val="both"/>
              <w:rPr>
                <w:b/>
                <w:sz w:val="26"/>
                <w:szCs w:val="26"/>
                <w:lang w:eastAsia="en-US"/>
              </w:rPr>
            </w:pPr>
            <w:r w:rsidRPr="00492364">
              <w:rPr>
                <w:b/>
                <w:sz w:val="26"/>
                <w:szCs w:val="26"/>
                <w:lang w:eastAsia="en-US"/>
              </w:rPr>
              <w:t>ЗОНЫ ИНЖЕНЕРНОЙ И ТРАНСПОРТНОЙ ИНФРАСТРУКТУР</w:t>
            </w:r>
          </w:p>
        </w:tc>
      </w:tr>
      <w:tr w:rsidR="000C74A8" w:rsidRPr="00492364" w14:paraId="24F3ED61" w14:textId="77777777" w:rsidTr="0072762B">
        <w:trPr>
          <w:jc w:val="center"/>
        </w:trPr>
        <w:tc>
          <w:tcPr>
            <w:tcW w:w="993" w:type="dxa"/>
          </w:tcPr>
          <w:p w14:paraId="74D7E85B" w14:textId="7B45CF6A" w:rsidR="000C74A8" w:rsidRPr="00492364" w:rsidRDefault="00095E75" w:rsidP="0072762B">
            <w:pPr>
              <w:jc w:val="both"/>
              <w:outlineLvl w:val="2"/>
              <w:rPr>
                <w:b/>
                <w:iCs/>
                <w:sz w:val="26"/>
                <w:szCs w:val="26"/>
              </w:rPr>
            </w:pPr>
            <w:r>
              <w:rPr>
                <w:b/>
                <w:iCs/>
                <w:sz w:val="26"/>
                <w:szCs w:val="26"/>
              </w:rPr>
              <w:t>Т</w:t>
            </w:r>
            <w:r w:rsidR="000C74A8" w:rsidRPr="00492364">
              <w:rPr>
                <w:b/>
                <w:iCs/>
                <w:sz w:val="26"/>
                <w:szCs w:val="26"/>
              </w:rPr>
              <w:t>-1</w:t>
            </w:r>
          </w:p>
        </w:tc>
        <w:tc>
          <w:tcPr>
            <w:tcW w:w="8363" w:type="dxa"/>
          </w:tcPr>
          <w:p w14:paraId="19F9F335" w14:textId="77777777" w:rsidR="000C74A8" w:rsidRPr="00492364" w:rsidRDefault="000C74A8" w:rsidP="0072762B">
            <w:pPr>
              <w:jc w:val="both"/>
              <w:outlineLvl w:val="2"/>
              <w:rPr>
                <w:iCs/>
                <w:sz w:val="26"/>
                <w:szCs w:val="26"/>
              </w:rPr>
            </w:pPr>
            <w:r w:rsidRPr="00492364">
              <w:rPr>
                <w:iCs/>
                <w:sz w:val="26"/>
                <w:szCs w:val="26"/>
              </w:rPr>
              <w:t>Зона объектов инженерной инфраструктуры</w:t>
            </w:r>
          </w:p>
        </w:tc>
      </w:tr>
      <w:tr w:rsidR="000C74A8" w:rsidRPr="00492364" w14:paraId="76CAD2B6" w14:textId="77777777" w:rsidTr="0072762B">
        <w:trPr>
          <w:jc w:val="center"/>
        </w:trPr>
        <w:tc>
          <w:tcPr>
            <w:tcW w:w="993" w:type="dxa"/>
          </w:tcPr>
          <w:p w14:paraId="3CE673C3" w14:textId="77777777" w:rsidR="000C74A8" w:rsidRPr="00492364" w:rsidRDefault="000C74A8" w:rsidP="0072762B">
            <w:pPr>
              <w:jc w:val="both"/>
              <w:outlineLvl w:val="2"/>
              <w:rPr>
                <w:b/>
                <w:iCs/>
                <w:sz w:val="26"/>
                <w:szCs w:val="26"/>
              </w:rPr>
            </w:pPr>
            <w:r w:rsidRPr="00492364">
              <w:rPr>
                <w:b/>
                <w:iCs/>
                <w:sz w:val="26"/>
                <w:szCs w:val="26"/>
              </w:rPr>
              <w:t>Т-2</w:t>
            </w:r>
          </w:p>
        </w:tc>
        <w:tc>
          <w:tcPr>
            <w:tcW w:w="8363" w:type="dxa"/>
          </w:tcPr>
          <w:p w14:paraId="6FF3CB4A" w14:textId="77777777" w:rsidR="000C74A8" w:rsidRPr="00492364" w:rsidRDefault="000C74A8" w:rsidP="0072762B">
            <w:pPr>
              <w:jc w:val="both"/>
              <w:outlineLvl w:val="2"/>
              <w:rPr>
                <w:iCs/>
                <w:sz w:val="26"/>
                <w:szCs w:val="26"/>
              </w:rPr>
            </w:pPr>
            <w:r w:rsidRPr="00492364">
              <w:rPr>
                <w:iCs/>
                <w:sz w:val="26"/>
                <w:szCs w:val="26"/>
              </w:rPr>
              <w:t>Зона объектов транспортной инфраструктуры</w:t>
            </w:r>
          </w:p>
        </w:tc>
      </w:tr>
      <w:tr w:rsidR="000C74A8" w:rsidRPr="00492364" w14:paraId="63AC348E" w14:textId="77777777" w:rsidTr="0072762B">
        <w:trPr>
          <w:jc w:val="center"/>
        </w:trPr>
        <w:tc>
          <w:tcPr>
            <w:tcW w:w="993" w:type="dxa"/>
          </w:tcPr>
          <w:p w14:paraId="5E0281A2" w14:textId="77777777" w:rsidR="000C74A8" w:rsidRPr="00492364" w:rsidRDefault="000C74A8" w:rsidP="0072762B">
            <w:pPr>
              <w:jc w:val="both"/>
              <w:outlineLvl w:val="2"/>
              <w:rPr>
                <w:b/>
                <w:iCs/>
                <w:sz w:val="26"/>
                <w:szCs w:val="26"/>
              </w:rPr>
            </w:pPr>
          </w:p>
        </w:tc>
        <w:tc>
          <w:tcPr>
            <w:tcW w:w="8363" w:type="dxa"/>
          </w:tcPr>
          <w:p w14:paraId="213404E3" w14:textId="77777777" w:rsidR="000C74A8" w:rsidRPr="00492364" w:rsidRDefault="000C74A8" w:rsidP="0072762B">
            <w:pPr>
              <w:widowControl w:val="0"/>
              <w:jc w:val="both"/>
              <w:rPr>
                <w:b/>
                <w:sz w:val="26"/>
                <w:szCs w:val="26"/>
                <w:lang w:eastAsia="en-US"/>
              </w:rPr>
            </w:pPr>
            <w:r w:rsidRPr="00492364">
              <w:rPr>
                <w:b/>
                <w:sz w:val="26"/>
                <w:szCs w:val="26"/>
                <w:lang w:val="en-US" w:eastAsia="en-US"/>
              </w:rPr>
              <w:t xml:space="preserve">ЗОНЫ СЕЛЬСКОХОЗЯЙСТВЕННОГО </w:t>
            </w:r>
            <w:r w:rsidRPr="00492364">
              <w:rPr>
                <w:b/>
                <w:sz w:val="26"/>
                <w:szCs w:val="26"/>
                <w:lang w:eastAsia="en-US"/>
              </w:rPr>
              <w:t>ИСПОЛЬЗОВАНИЯ</w:t>
            </w:r>
          </w:p>
        </w:tc>
      </w:tr>
      <w:tr w:rsidR="000C74A8" w:rsidRPr="00492364" w14:paraId="49C966A0" w14:textId="77777777" w:rsidTr="0072762B">
        <w:trPr>
          <w:trHeight w:val="136"/>
          <w:jc w:val="center"/>
        </w:trPr>
        <w:tc>
          <w:tcPr>
            <w:tcW w:w="993" w:type="dxa"/>
          </w:tcPr>
          <w:p w14:paraId="60691F59" w14:textId="77777777" w:rsidR="000C74A8" w:rsidRPr="00492364" w:rsidRDefault="000C74A8" w:rsidP="0072762B">
            <w:pPr>
              <w:jc w:val="both"/>
              <w:outlineLvl w:val="2"/>
              <w:rPr>
                <w:b/>
                <w:iCs/>
                <w:sz w:val="26"/>
                <w:szCs w:val="26"/>
              </w:rPr>
            </w:pPr>
            <w:r w:rsidRPr="00492364">
              <w:rPr>
                <w:b/>
                <w:iCs/>
                <w:sz w:val="26"/>
                <w:szCs w:val="26"/>
              </w:rPr>
              <w:t>СХ-1</w:t>
            </w:r>
          </w:p>
        </w:tc>
        <w:tc>
          <w:tcPr>
            <w:tcW w:w="8363" w:type="dxa"/>
          </w:tcPr>
          <w:p w14:paraId="3BE48B86" w14:textId="4431CC6A" w:rsidR="000C74A8" w:rsidRPr="00492364" w:rsidRDefault="000C74A8" w:rsidP="0072762B">
            <w:pPr>
              <w:keepNext/>
              <w:keepLines/>
              <w:jc w:val="both"/>
              <w:outlineLvl w:val="2"/>
              <w:rPr>
                <w:b/>
                <w:iCs/>
                <w:sz w:val="26"/>
                <w:szCs w:val="26"/>
              </w:rPr>
            </w:pPr>
            <w:r w:rsidRPr="00492364">
              <w:rPr>
                <w:iCs/>
                <w:sz w:val="26"/>
                <w:szCs w:val="26"/>
              </w:rPr>
              <w:t xml:space="preserve">Зона </w:t>
            </w:r>
            <w:r w:rsidR="00565078" w:rsidRPr="00565078">
              <w:rPr>
                <w:iCs/>
                <w:sz w:val="26"/>
                <w:szCs w:val="26"/>
              </w:rPr>
              <w:t>садоводческих или огороднических земельных участков</w:t>
            </w:r>
          </w:p>
        </w:tc>
      </w:tr>
      <w:tr w:rsidR="000C74A8" w:rsidRPr="00492364" w14:paraId="75DE748A" w14:textId="77777777" w:rsidTr="0072762B">
        <w:trPr>
          <w:trHeight w:val="353"/>
          <w:jc w:val="center"/>
        </w:trPr>
        <w:tc>
          <w:tcPr>
            <w:tcW w:w="993" w:type="dxa"/>
          </w:tcPr>
          <w:p w14:paraId="4E72E4E3" w14:textId="77777777" w:rsidR="000C74A8" w:rsidRPr="00492364" w:rsidRDefault="000C74A8" w:rsidP="0072762B">
            <w:pPr>
              <w:jc w:val="both"/>
              <w:outlineLvl w:val="2"/>
              <w:rPr>
                <w:b/>
                <w:iCs/>
                <w:sz w:val="26"/>
                <w:szCs w:val="26"/>
              </w:rPr>
            </w:pPr>
            <w:r w:rsidRPr="00492364">
              <w:rPr>
                <w:b/>
                <w:iCs/>
                <w:sz w:val="26"/>
                <w:szCs w:val="26"/>
              </w:rPr>
              <w:t>СХ-2</w:t>
            </w:r>
          </w:p>
        </w:tc>
        <w:tc>
          <w:tcPr>
            <w:tcW w:w="8363" w:type="dxa"/>
          </w:tcPr>
          <w:p w14:paraId="28C3AD5C" w14:textId="3E136BB9" w:rsidR="000C74A8" w:rsidRPr="00492364" w:rsidRDefault="000C74A8" w:rsidP="00095E75">
            <w:pPr>
              <w:keepNext/>
              <w:keepLines/>
              <w:jc w:val="both"/>
              <w:outlineLvl w:val="2"/>
              <w:rPr>
                <w:iCs/>
                <w:sz w:val="26"/>
                <w:szCs w:val="26"/>
              </w:rPr>
            </w:pPr>
            <w:r w:rsidRPr="00492364">
              <w:rPr>
                <w:iCs/>
                <w:sz w:val="26"/>
                <w:szCs w:val="26"/>
              </w:rPr>
              <w:t>Зона объектов сельскохозяйственного производства</w:t>
            </w:r>
          </w:p>
        </w:tc>
      </w:tr>
      <w:tr w:rsidR="000C74A8" w:rsidRPr="00492364" w14:paraId="30219BF8" w14:textId="77777777" w:rsidTr="0072762B">
        <w:trPr>
          <w:trHeight w:val="192"/>
          <w:jc w:val="center"/>
        </w:trPr>
        <w:tc>
          <w:tcPr>
            <w:tcW w:w="993" w:type="dxa"/>
          </w:tcPr>
          <w:p w14:paraId="7229D554" w14:textId="77777777" w:rsidR="000C74A8" w:rsidRPr="00492364" w:rsidRDefault="000C74A8" w:rsidP="0072762B">
            <w:pPr>
              <w:keepNext/>
              <w:keepLines/>
              <w:jc w:val="both"/>
              <w:rPr>
                <w:b/>
                <w:iCs/>
                <w:sz w:val="26"/>
                <w:szCs w:val="26"/>
              </w:rPr>
            </w:pPr>
            <w:r w:rsidRPr="00492364">
              <w:rPr>
                <w:b/>
                <w:iCs/>
                <w:sz w:val="26"/>
                <w:szCs w:val="26"/>
              </w:rPr>
              <w:t>СХ-3</w:t>
            </w:r>
          </w:p>
        </w:tc>
        <w:tc>
          <w:tcPr>
            <w:tcW w:w="8363" w:type="dxa"/>
          </w:tcPr>
          <w:p w14:paraId="49E9F9D1" w14:textId="09567F03" w:rsidR="000C74A8" w:rsidRPr="00492364" w:rsidRDefault="000C74A8" w:rsidP="00E92E47">
            <w:pPr>
              <w:keepNext/>
              <w:keepLines/>
              <w:jc w:val="both"/>
              <w:rPr>
                <w:iCs/>
                <w:sz w:val="26"/>
                <w:szCs w:val="26"/>
              </w:rPr>
            </w:pPr>
            <w:r w:rsidRPr="00492364">
              <w:rPr>
                <w:iCs/>
                <w:sz w:val="26"/>
                <w:szCs w:val="26"/>
              </w:rPr>
              <w:t xml:space="preserve">Зона </w:t>
            </w:r>
            <w:r w:rsidR="00E33E8F">
              <w:rPr>
                <w:iCs/>
                <w:sz w:val="26"/>
                <w:szCs w:val="26"/>
              </w:rPr>
              <w:t>смешанного сельскохозяйственного использования</w:t>
            </w:r>
          </w:p>
        </w:tc>
      </w:tr>
      <w:tr w:rsidR="000C74A8" w:rsidRPr="00492364" w14:paraId="6AE67273" w14:textId="77777777" w:rsidTr="0072762B">
        <w:trPr>
          <w:jc w:val="center"/>
        </w:trPr>
        <w:tc>
          <w:tcPr>
            <w:tcW w:w="993" w:type="dxa"/>
          </w:tcPr>
          <w:p w14:paraId="14695928" w14:textId="77777777" w:rsidR="000C74A8" w:rsidRPr="00492364" w:rsidRDefault="000C74A8" w:rsidP="0072762B">
            <w:pPr>
              <w:jc w:val="both"/>
              <w:outlineLvl w:val="2"/>
              <w:rPr>
                <w:b/>
                <w:iCs/>
                <w:sz w:val="26"/>
                <w:szCs w:val="26"/>
              </w:rPr>
            </w:pPr>
          </w:p>
        </w:tc>
        <w:tc>
          <w:tcPr>
            <w:tcW w:w="8363" w:type="dxa"/>
          </w:tcPr>
          <w:p w14:paraId="288E01C4" w14:textId="77777777" w:rsidR="000C74A8" w:rsidRPr="00492364" w:rsidRDefault="000C74A8" w:rsidP="0072762B">
            <w:pPr>
              <w:widowControl w:val="0"/>
              <w:jc w:val="both"/>
              <w:rPr>
                <w:b/>
                <w:sz w:val="26"/>
                <w:szCs w:val="26"/>
                <w:lang w:val="en-US" w:eastAsia="en-US"/>
              </w:rPr>
            </w:pPr>
            <w:r w:rsidRPr="00492364">
              <w:rPr>
                <w:b/>
                <w:sz w:val="26"/>
                <w:szCs w:val="26"/>
                <w:lang w:val="en-US" w:eastAsia="en-US"/>
              </w:rPr>
              <w:t>ЗОНЫ РЕКРЕАЦИОННОГО НАЗНАЧЕНИЯ</w:t>
            </w:r>
          </w:p>
        </w:tc>
      </w:tr>
      <w:tr w:rsidR="000C74A8" w:rsidRPr="00492364" w14:paraId="2261D160" w14:textId="77777777" w:rsidTr="0072762B">
        <w:trPr>
          <w:jc w:val="center"/>
        </w:trPr>
        <w:tc>
          <w:tcPr>
            <w:tcW w:w="993" w:type="dxa"/>
          </w:tcPr>
          <w:p w14:paraId="25C1931A" w14:textId="77777777" w:rsidR="000C74A8" w:rsidRPr="00492364" w:rsidRDefault="000C74A8" w:rsidP="0072762B">
            <w:pPr>
              <w:jc w:val="both"/>
              <w:outlineLvl w:val="2"/>
              <w:rPr>
                <w:b/>
                <w:iCs/>
                <w:sz w:val="26"/>
                <w:szCs w:val="26"/>
              </w:rPr>
            </w:pPr>
            <w:r w:rsidRPr="00492364">
              <w:rPr>
                <w:b/>
                <w:iCs/>
                <w:sz w:val="26"/>
                <w:szCs w:val="26"/>
              </w:rPr>
              <w:t>Р-1</w:t>
            </w:r>
          </w:p>
        </w:tc>
        <w:tc>
          <w:tcPr>
            <w:tcW w:w="8363" w:type="dxa"/>
          </w:tcPr>
          <w:p w14:paraId="0E350086" w14:textId="77777777" w:rsidR="000C74A8" w:rsidRPr="00492364" w:rsidRDefault="000C74A8" w:rsidP="0072762B">
            <w:pPr>
              <w:jc w:val="both"/>
              <w:outlineLvl w:val="2"/>
              <w:rPr>
                <w:iCs/>
                <w:sz w:val="26"/>
                <w:szCs w:val="26"/>
              </w:rPr>
            </w:pPr>
            <w:r w:rsidRPr="00492364">
              <w:rPr>
                <w:iCs/>
                <w:sz w:val="26"/>
                <w:szCs w:val="26"/>
              </w:rPr>
              <w:t xml:space="preserve">Зона озеленения </w:t>
            </w:r>
          </w:p>
        </w:tc>
      </w:tr>
      <w:tr w:rsidR="000C74A8" w:rsidRPr="00492364" w14:paraId="5517ED52" w14:textId="77777777" w:rsidTr="0072762B">
        <w:trPr>
          <w:jc w:val="center"/>
        </w:trPr>
        <w:tc>
          <w:tcPr>
            <w:tcW w:w="993" w:type="dxa"/>
          </w:tcPr>
          <w:p w14:paraId="1DAA084C" w14:textId="77777777" w:rsidR="000C74A8" w:rsidRPr="00492364" w:rsidRDefault="000C74A8" w:rsidP="0072762B">
            <w:pPr>
              <w:jc w:val="both"/>
              <w:outlineLvl w:val="2"/>
              <w:rPr>
                <w:b/>
                <w:iCs/>
                <w:sz w:val="26"/>
                <w:szCs w:val="26"/>
              </w:rPr>
            </w:pPr>
            <w:r w:rsidRPr="00492364">
              <w:rPr>
                <w:b/>
                <w:iCs/>
                <w:sz w:val="26"/>
                <w:szCs w:val="26"/>
              </w:rPr>
              <w:t>Р-2</w:t>
            </w:r>
          </w:p>
        </w:tc>
        <w:tc>
          <w:tcPr>
            <w:tcW w:w="8363" w:type="dxa"/>
          </w:tcPr>
          <w:p w14:paraId="1F0D1CD5" w14:textId="77777777" w:rsidR="000C74A8" w:rsidRPr="00492364" w:rsidRDefault="000C74A8" w:rsidP="0072762B">
            <w:pPr>
              <w:jc w:val="both"/>
              <w:outlineLvl w:val="2"/>
              <w:rPr>
                <w:iCs/>
                <w:sz w:val="26"/>
                <w:szCs w:val="26"/>
              </w:rPr>
            </w:pPr>
            <w:r w:rsidRPr="00492364">
              <w:rPr>
                <w:iCs/>
                <w:sz w:val="26"/>
                <w:szCs w:val="26"/>
              </w:rPr>
              <w:t>Зона парков, скверов, садов, бульваров</w:t>
            </w:r>
          </w:p>
        </w:tc>
      </w:tr>
      <w:tr w:rsidR="0072762B" w:rsidRPr="00492364" w14:paraId="79C06726" w14:textId="77777777" w:rsidTr="0072762B">
        <w:trPr>
          <w:jc w:val="center"/>
        </w:trPr>
        <w:tc>
          <w:tcPr>
            <w:tcW w:w="993" w:type="dxa"/>
          </w:tcPr>
          <w:p w14:paraId="11F849BE" w14:textId="77777777" w:rsidR="0072762B" w:rsidRPr="00492364" w:rsidRDefault="0072762B" w:rsidP="0072762B">
            <w:pPr>
              <w:jc w:val="both"/>
              <w:outlineLvl w:val="2"/>
              <w:rPr>
                <w:b/>
                <w:iCs/>
                <w:sz w:val="26"/>
                <w:szCs w:val="26"/>
              </w:rPr>
            </w:pPr>
            <w:r>
              <w:rPr>
                <w:b/>
                <w:iCs/>
                <w:sz w:val="26"/>
                <w:szCs w:val="26"/>
              </w:rPr>
              <w:t>Р-3</w:t>
            </w:r>
          </w:p>
        </w:tc>
        <w:tc>
          <w:tcPr>
            <w:tcW w:w="8363" w:type="dxa"/>
          </w:tcPr>
          <w:p w14:paraId="7D31C786" w14:textId="77777777" w:rsidR="0072762B" w:rsidRPr="00492364" w:rsidRDefault="0072762B" w:rsidP="0072762B">
            <w:pPr>
              <w:jc w:val="both"/>
              <w:outlineLvl w:val="2"/>
              <w:rPr>
                <w:iCs/>
                <w:sz w:val="26"/>
                <w:szCs w:val="26"/>
              </w:rPr>
            </w:pPr>
            <w:r>
              <w:rPr>
                <w:iCs/>
                <w:sz w:val="26"/>
                <w:szCs w:val="26"/>
              </w:rPr>
              <w:t>Зона объектов отдыха и туризма</w:t>
            </w:r>
          </w:p>
        </w:tc>
      </w:tr>
    </w:tbl>
    <w:p w14:paraId="7F52AA57" w14:textId="77777777" w:rsidR="00466F82" w:rsidRPr="00492364" w:rsidRDefault="00466F82" w:rsidP="00466F82">
      <w:pPr>
        <w:widowControl w:val="0"/>
        <w:autoSpaceDE w:val="0"/>
        <w:autoSpaceDN w:val="0"/>
        <w:adjustRightInd w:val="0"/>
        <w:spacing w:line="276" w:lineRule="auto"/>
        <w:ind w:firstLine="567"/>
        <w:rPr>
          <w:rFonts w:ascii="Calibri" w:hAnsi="Calibri"/>
          <w:b/>
          <w:color w:val="000000"/>
          <w:sz w:val="22"/>
          <w:szCs w:val="22"/>
          <w:lang w:eastAsia="en-US"/>
        </w:rPr>
        <w:sectPr w:rsidR="00466F82" w:rsidRPr="00492364" w:rsidSect="00AD66AD">
          <w:footerReference w:type="default" r:id="rId14"/>
          <w:pgSz w:w="11900" w:h="16840"/>
          <w:pgMar w:top="1134" w:right="567" w:bottom="1134" w:left="1418" w:header="0" w:footer="777" w:gutter="0"/>
          <w:cols w:space="720"/>
          <w:titlePg/>
          <w:docGrid w:linePitch="299"/>
        </w:sectPr>
      </w:pPr>
    </w:p>
    <w:p w14:paraId="7BC6F05C" w14:textId="77777777" w:rsidR="00466F82" w:rsidRPr="00492364" w:rsidRDefault="00466F82" w:rsidP="00466F82">
      <w:pPr>
        <w:widowControl w:val="0"/>
        <w:jc w:val="center"/>
        <w:rPr>
          <w:szCs w:val="28"/>
        </w:rPr>
      </w:pPr>
      <w:bookmarkStart w:id="7" w:name="_Toc462387541"/>
      <w:r w:rsidRPr="00492364">
        <w:rPr>
          <w:szCs w:val="28"/>
        </w:rPr>
        <w:t>Таблица 2 – Виды разрешенного использования земельных участков и объектов капитального строительства</w:t>
      </w:r>
    </w:p>
    <w:p w14:paraId="19FFF0DC" w14:textId="77777777" w:rsidR="00466F82" w:rsidRPr="00492364" w:rsidRDefault="00466F82" w:rsidP="00466F82">
      <w:pPr>
        <w:widowControl w:val="0"/>
        <w:jc w:val="center"/>
        <w:rPr>
          <w:b/>
          <w:sz w:val="22"/>
          <w:szCs w:val="22"/>
          <w:lang w:eastAsia="en-US"/>
        </w:rPr>
      </w:pPr>
    </w:p>
    <w:p w14:paraId="0AC7F015" w14:textId="77777777" w:rsidR="00466F82" w:rsidRPr="00492364" w:rsidRDefault="00466F82" w:rsidP="00466F82">
      <w:pPr>
        <w:widowControl w:val="0"/>
        <w:jc w:val="center"/>
        <w:rPr>
          <w:b/>
          <w:sz w:val="22"/>
          <w:szCs w:val="22"/>
          <w:lang w:eastAsia="en-US"/>
        </w:rPr>
      </w:pPr>
      <w:r w:rsidRPr="00492364">
        <w:rPr>
          <w:b/>
          <w:sz w:val="22"/>
          <w:szCs w:val="22"/>
          <w:lang w:eastAsia="en-US"/>
        </w:rPr>
        <w:t>ЖИЛЫЕ ЗОНЫ</w:t>
      </w:r>
    </w:p>
    <w:p w14:paraId="33520609" w14:textId="77777777" w:rsidR="00466F82" w:rsidRDefault="00466F82" w:rsidP="00466F82">
      <w:pPr>
        <w:widowControl w:val="0"/>
        <w:jc w:val="center"/>
        <w:rPr>
          <w:b/>
          <w:sz w:val="22"/>
          <w:szCs w:val="22"/>
          <w:lang w:eastAsia="en-US"/>
        </w:rPr>
      </w:pPr>
    </w:p>
    <w:p w14:paraId="6CBE47C8" w14:textId="77777777" w:rsidR="00466F82" w:rsidRPr="00492364" w:rsidRDefault="00466F82" w:rsidP="00466F82">
      <w:pPr>
        <w:widowControl w:val="0"/>
        <w:jc w:val="center"/>
        <w:rPr>
          <w:b/>
          <w:sz w:val="22"/>
          <w:szCs w:val="22"/>
          <w:lang w:eastAsia="en-US"/>
        </w:rPr>
      </w:pPr>
      <w:r w:rsidRPr="00492364">
        <w:rPr>
          <w:b/>
          <w:sz w:val="22"/>
          <w:szCs w:val="22"/>
          <w:lang w:eastAsia="en-US"/>
        </w:rPr>
        <w:t>Ж-1 ЗОНА ЗАСТРОЙКИ МНОГОЭТАЖНЫМИ ЖИЛЫМИ ДОМАМИ</w:t>
      </w:r>
    </w:p>
    <w:p w14:paraId="2BECA8D1" w14:textId="77777777" w:rsidR="00466F82" w:rsidRPr="00492364" w:rsidRDefault="00466F82" w:rsidP="00466F82">
      <w:pPr>
        <w:autoSpaceDE w:val="0"/>
        <w:autoSpaceDN w:val="0"/>
        <w:adjustRightInd w:val="0"/>
        <w:ind w:firstLine="567"/>
        <w:jc w:val="both"/>
        <w:rPr>
          <w:b/>
          <w:sz w:val="22"/>
          <w:szCs w:val="22"/>
          <w:lang w:eastAsia="en-US"/>
        </w:rPr>
      </w:pPr>
    </w:p>
    <w:p w14:paraId="31151C9D" w14:textId="77777777" w:rsidR="00466F82" w:rsidRPr="00492364" w:rsidRDefault="00466F82" w:rsidP="00466F82">
      <w:pPr>
        <w:widowControl w:val="0"/>
        <w:tabs>
          <w:tab w:val="num" w:pos="1500"/>
        </w:tabs>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3B778FC6"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11F77FD7"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5EF0158C"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17BE0F32"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74D378B1"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6FCA0F5D"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35BC66BC"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15E5E693" w14:textId="77777777" w:rsidTr="00AD66AD">
        <w:trPr>
          <w:trHeight w:val="20"/>
        </w:trPr>
        <w:tc>
          <w:tcPr>
            <w:tcW w:w="15026" w:type="dxa"/>
            <w:gridSpan w:val="3"/>
            <w:shd w:val="clear" w:color="auto" w:fill="FFFFFF"/>
            <w:vAlign w:val="center"/>
          </w:tcPr>
          <w:p w14:paraId="71599CEB"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466F82" w:rsidRPr="00492364" w14:paraId="5BC2C7A0" w14:textId="77777777" w:rsidTr="00AD66AD">
        <w:trPr>
          <w:trHeight w:val="20"/>
        </w:trPr>
        <w:tc>
          <w:tcPr>
            <w:tcW w:w="1440" w:type="dxa"/>
            <w:shd w:val="clear" w:color="auto" w:fill="FFFFFF"/>
            <w:vAlign w:val="center"/>
          </w:tcPr>
          <w:p w14:paraId="0FC5C55B"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2.6</w:t>
            </w:r>
          </w:p>
        </w:tc>
        <w:tc>
          <w:tcPr>
            <w:tcW w:w="3060" w:type="dxa"/>
            <w:shd w:val="clear" w:color="auto" w:fill="FFFFFF"/>
            <w:vAlign w:val="center"/>
          </w:tcPr>
          <w:p w14:paraId="3130EC68"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Многоэтажная жилая застройка (высотная застройка)</w:t>
            </w:r>
          </w:p>
        </w:tc>
        <w:tc>
          <w:tcPr>
            <w:tcW w:w="10526" w:type="dxa"/>
            <w:shd w:val="clear" w:color="auto" w:fill="FFFFFF"/>
          </w:tcPr>
          <w:p w14:paraId="3CEA1C09"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многоквартирных домов этажностью девять этажей и выше;</w:t>
            </w:r>
          </w:p>
          <w:p w14:paraId="7C425F54" w14:textId="77777777" w:rsidR="00466F82" w:rsidRPr="00492364" w:rsidRDefault="00466F82" w:rsidP="00AD66AD">
            <w:pPr>
              <w:autoSpaceDE w:val="0"/>
              <w:autoSpaceDN w:val="0"/>
              <w:adjustRightInd w:val="0"/>
              <w:jc w:val="both"/>
              <w:rPr>
                <w:sz w:val="22"/>
                <w:szCs w:val="22"/>
              </w:rPr>
            </w:pPr>
            <w:r w:rsidRPr="00492364">
              <w:rPr>
                <w:sz w:val="22"/>
                <w:szCs w:val="22"/>
              </w:rPr>
              <w:t>благоустройство и озеленение придомовых территорий;</w:t>
            </w:r>
          </w:p>
          <w:p w14:paraId="19502675" w14:textId="77777777" w:rsidR="00466F82" w:rsidRPr="00492364" w:rsidRDefault="00466F82" w:rsidP="00AD66AD">
            <w:pPr>
              <w:autoSpaceDE w:val="0"/>
              <w:autoSpaceDN w:val="0"/>
              <w:adjustRightInd w:val="0"/>
              <w:jc w:val="both"/>
              <w:rPr>
                <w:sz w:val="22"/>
                <w:szCs w:val="22"/>
              </w:rPr>
            </w:pPr>
            <w:r w:rsidRPr="00492364">
              <w:rPr>
                <w:sz w:val="22"/>
                <w:szCs w:val="22"/>
              </w:rPr>
              <w:t>обустройство спортивных и детских площадок, хозяйственных площадок и площадок для отдыха;</w:t>
            </w:r>
          </w:p>
          <w:p w14:paraId="32E0239B" w14:textId="77777777" w:rsidR="00466F82" w:rsidRPr="00492364" w:rsidRDefault="00466F82" w:rsidP="00AD66AD">
            <w:pPr>
              <w:autoSpaceDE w:val="0"/>
              <w:autoSpaceDN w:val="0"/>
              <w:adjustRightInd w:val="0"/>
              <w:jc w:val="both"/>
              <w:rPr>
                <w:szCs w:val="28"/>
              </w:rPr>
            </w:pPr>
            <w:r w:rsidRPr="00492364">
              <w:rPr>
                <w:sz w:val="22"/>
                <w:szCs w:val="22"/>
              </w:rP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466F82" w:rsidRPr="00492364" w14:paraId="3A50E861" w14:textId="77777777" w:rsidTr="00AD66AD">
        <w:trPr>
          <w:trHeight w:val="20"/>
        </w:trPr>
        <w:tc>
          <w:tcPr>
            <w:tcW w:w="1440" w:type="dxa"/>
            <w:shd w:val="clear" w:color="auto" w:fill="FFFFFF"/>
            <w:vAlign w:val="center"/>
          </w:tcPr>
          <w:p w14:paraId="5A71288E"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2.7.1</w:t>
            </w:r>
          </w:p>
        </w:tc>
        <w:tc>
          <w:tcPr>
            <w:tcW w:w="3060" w:type="dxa"/>
            <w:shd w:val="clear" w:color="auto" w:fill="FFFFFF"/>
            <w:vAlign w:val="center"/>
          </w:tcPr>
          <w:p w14:paraId="422DAAD9" w14:textId="77777777" w:rsidR="00466F82" w:rsidRPr="00492364" w:rsidRDefault="00466F82" w:rsidP="00AD66AD">
            <w:pPr>
              <w:autoSpaceDE w:val="0"/>
              <w:autoSpaceDN w:val="0"/>
              <w:adjustRightInd w:val="0"/>
              <w:rPr>
                <w:b/>
                <w:sz w:val="22"/>
                <w:szCs w:val="22"/>
              </w:rPr>
            </w:pPr>
            <w:r w:rsidRPr="00492364">
              <w:rPr>
                <w:b/>
                <w:sz w:val="22"/>
                <w:szCs w:val="22"/>
              </w:rPr>
              <w:t>Хранение автотранспорта</w:t>
            </w:r>
          </w:p>
        </w:tc>
        <w:tc>
          <w:tcPr>
            <w:tcW w:w="10526" w:type="dxa"/>
            <w:shd w:val="clear" w:color="auto" w:fill="FFFFFF"/>
            <w:vAlign w:val="center"/>
          </w:tcPr>
          <w:p w14:paraId="6D0029CF" w14:textId="246EA0AB" w:rsidR="00466F82" w:rsidRPr="00492364" w:rsidRDefault="006A3788" w:rsidP="00AD66AD">
            <w:pPr>
              <w:autoSpaceDE w:val="0"/>
              <w:autoSpaceDN w:val="0"/>
              <w:adjustRightInd w:val="0"/>
              <w:jc w:val="both"/>
              <w:rPr>
                <w:sz w:val="22"/>
                <w:szCs w:val="22"/>
              </w:rPr>
            </w:pPr>
            <w:r w:rsidRPr="006A3788">
              <w:rPr>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466F82" w:rsidRPr="00492364" w14:paraId="401C66D3" w14:textId="77777777" w:rsidTr="00AD66AD">
        <w:trPr>
          <w:trHeight w:val="20"/>
        </w:trPr>
        <w:tc>
          <w:tcPr>
            <w:tcW w:w="1440" w:type="dxa"/>
            <w:shd w:val="clear" w:color="auto" w:fill="FFFFFF"/>
            <w:vAlign w:val="center"/>
          </w:tcPr>
          <w:p w14:paraId="4CEFA695"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3.1</w:t>
            </w:r>
          </w:p>
        </w:tc>
        <w:tc>
          <w:tcPr>
            <w:tcW w:w="3060" w:type="dxa"/>
            <w:shd w:val="clear" w:color="auto" w:fill="FFFFFF"/>
            <w:vAlign w:val="center"/>
          </w:tcPr>
          <w:p w14:paraId="20D677B3"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Коммунальное обслуживание</w:t>
            </w:r>
          </w:p>
        </w:tc>
        <w:tc>
          <w:tcPr>
            <w:tcW w:w="10526" w:type="dxa"/>
            <w:shd w:val="clear" w:color="auto" w:fill="FFFFFF"/>
            <w:vAlign w:val="center"/>
          </w:tcPr>
          <w:p w14:paraId="5EBAD223"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66F82" w:rsidRPr="00492364" w14:paraId="45B7DABC" w14:textId="77777777" w:rsidTr="00AD66AD">
        <w:trPr>
          <w:trHeight w:val="20"/>
        </w:trPr>
        <w:tc>
          <w:tcPr>
            <w:tcW w:w="1440" w:type="dxa"/>
            <w:shd w:val="clear" w:color="auto" w:fill="FFFFFF"/>
            <w:vAlign w:val="center"/>
          </w:tcPr>
          <w:p w14:paraId="1CA18BE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3.4.1</w:t>
            </w:r>
          </w:p>
        </w:tc>
        <w:tc>
          <w:tcPr>
            <w:tcW w:w="3060" w:type="dxa"/>
            <w:shd w:val="clear" w:color="auto" w:fill="FFFFFF"/>
            <w:vAlign w:val="center"/>
          </w:tcPr>
          <w:p w14:paraId="7C805821"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Амбулаторно-поликлиническое обслуживание</w:t>
            </w:r>
          </w:p>
        </w:tc>
        <w:tc>
          <w:tcPr>
            <w:tcW w:w="10526" w:type="dxa"/>
            <w:shd w:val="clear" w:color="auto" w:fill="FFFFFF"/>
            <w:vAlign w:val="center"/>
          </w:tcPr>
          <w:p w14:paraId="62C1F3EE" w14:textId="77777777" w:rsidR="00466F82" w:rsidRPr="00492364" w:rsidRDefault="00466F82" w:rsidP="00AD66AD">
            <w:pPr>
              <w:widowControl w:val="0"/>
              <w:rPr>
                <w:color w:val="000000"/>
                <w:sz w:val="22"/>
                <w:szCs w:val="22"/>
                <w:lang w:eastAsia="en-US"/>
              </w:rPr>
            </w:pPr>
            <w:r w:rsidRPr="00492364">
              <w:rPr>
                <w:bCs/>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66F82" w:rsidRPr="00492364" w14:paraId="1BBA9194" w14:textId="77777777" w:rsidTr="00AD66AD">
        <w:trPr>
          <w:trHeight w:val="20"/>
        </w:trPr>
        <w:tc>
          <w:tcPr>
            <w:tcW w:w="1440" w:type="dxa"/>
            <w:shd w:val="clear" w:color="auto" w:fill="FFFFFF"/>
            <w:vAlign w:val="center"/>
          </w:tcPr>
          <w:p w14:paraId="394F4001"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3.5.1</w:t>
            </w:r>
          </w:p>
        </w:tc>
        <w:tc>
          <w:tcPr>
            <w:tcW w:w="3060" w:type="dxa"/>
            <w:shd w:val="clear" w:color="auto" w:fill="FFFFFF"/>
            <w:vAlign w:val="center"/>
          </w:tcPr>
          <w:p w14:paraId="30573ACF"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Дошкольное, начальное и среднее общее образование</w:t>
            </w:r>
          </w:p>
        </w:tc>
        <w:tc>
          <w:tcPr>
            <w:tcW w:w="10526" w:type="dxa"/>
            <w:shd w:val="clear" w:color="auto" w:fill="FFFFFF"/>
          </w:tcPr>
          <w:p w14:paraId="1D77E5E0"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466F82" w:rsidRPr="00492364" w14:paraId="75B08233" w14:textId="77777777" w:rsidTr="00AD66AD">
        <w:trPr>
          <w:trHeight w:val="20"/>
        </w:trPr>
        <w:tc>
          <w:tcPr>
            <w:tcW w:w="1440" w:type="dxa"/>
            <w:shd w:val="clear" w:color="auto" w:fill="FFFFFF"/>
            <w:vAlign w:val="center"/>
          </w:tcPr>
          <w:p w14:paraId="5F6F8E0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4.4</w:t>
            </w:r>
          </w:p>
        </w:tc>
        <w:tc>
          <w:tcPr>
            <w:tcW w:w="3060" w:type="dxa"/>
            <w:shd w:val="clear" w:color="auto" w:fill="FFFFFF"/>
            <w:vAlign w:val="center"/>
          </w:tcPr>
          <w:p w14:paraId="55A81295"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Магазины</w:t>
            </w:r>
          </w:p>
        </w:tc>
        <w:tc>
          <w:tcPr>
            <w:tcW w:w="10526" w:type="dxa"/>
            <w:shd w:val="clear" w:color="auto" w:fill="FFFFFF"/>
            <w:vAlign w:val="center"/>
          </w:tcPr>
          <w:p w14:paraId="2BDDC3E2" w14:textId="77777777" w:rsidR="00466F82" w:rsidRPr="00492364" w:rsidRDefault="00466F82" w:rsidP="00AD66AD">
            <w:pPr>
              <w:widowControl w:val="0"/>
              <w:rPr>
                <w:color w:val="000000"/>
                <w:sz w:val="22"/>
                <w:szCs w:val="22"/>
                <w:lang w:eastAsia="en-US"/>
              </w:rPr>
            </w:pPr>
            <w:r w:rsidRPr="00492364">
              <w:rPr>
                <w:bCs/>
                <w:sz w:val="22"/>
                <w:szCs w:val="22"/>
              </w:rPr>
              <w:t>Р</w:t>
            </w:r>
            <w:r w:rsidRPr="00492364">
              <w:rPr>
                <w:color w:val="000000"/>
                <w:sz w:val="22"/>
                <w:szCs w:val="22"/>
                <w:lang w:eastAsia="en-US"/>
              </w:rPr>
              <w:t>азмещение объектов капитального строительства, предназначенных для продажи товаров, торговая площадь которых составляет до 5000 кв.м.</w:t>
            </w:r>
          </w:p>
        </w:tc>
      </w:tr>
      <w:tr w:rsidR="004870FC" w:rsidRPr="00492364" w14:paraId="23D48718" w14:textId="77777777" w:rsidTr="00AD66AD">
        <w:trPr>
          <w:trHeight w:val="20"/>
        </w:trPr>
        <w:tc>
          <w:tcPr>
            <w:tcW w:w="1440" w:type="dxa"/>
            <w:shd w:val="clear" w:color="auto" w:fill="FFFFFF"/>
            <w:vAlign w:val="center"/>
          </w:tcPr>
          <w:p w14:paraId="5BD78CB7" w14:textId="7178119D" w:rsidR="004870FC" w:rsidRPr="004870FC" w:rsidRDefault="004870FC" w:rsidP="00AD66AD">
            <w:pPr>
              <w:widowControl w:val="0"/>
              <w:rPr>
                <w:b/>
                <w:color w:val="000000"/>
                <w:sz w:val="22"/>
                <w:szCs w:val="22"/>
                <w:lang w:eastAsia="en-US"/>
              </w:rPr>
            </w:pPr>
            <w:r>
              <w:rPr>
                <w:b/>
                <w:color w:val="000000"/>
                <w:sz w:val="22"/>
                <w:szCs w:val="22"/>
                <w:lang w:eastAsia="en-US"/>
              </w:rPr>
              <w:t>4.9.2</w:t>
            </w:r>
          </w:p>
        </w:tc>
        <w:tc>
          <w:tcPr>
            <w:tcW w:w="3060" w:type="dxa"/>
            <w:shd w:val="clear" w:color="auto" w:fill="FFFFFF"/>
            <w:vAlign w:val="center"/>
          </w:tcPr>
          <w:p w14:paraId="773E1E6C" w14:textId="246522E3" w:rsidR="004870FC" w:rsidRPr="00492364" w:rsidRDefault="004870FC" w:rsidP="004870FC">
            <w:pPr>
              <w:autoSpaceDE w:val="0"/>
              <w:autoSpaceDN w:val="0"/>
              <w:adjustRightInd w:val="0"/>
              <w:rPr>
                <w:b/>
                <w:color w:val="000000"/>
                <w:sz w:val="22"/>
                <w:szCs w:val="22"/>
                <w:lang w:val="en-US" w:eastAsia="en-US"/>
              </w:rPr>
            </w:pPr>
            <w:r w:rsidRPr="004870FC">
              <w:rPr>
                <w:b/>
                <w:bCs/>
                <w:sz w:val="22"/>
                <w:szCs w:val="22"/>
              </w:rPr>
              <w:t>Стоянка транспортных средств</w:t>
            </w:r>
          </w:p>
        </w:tc>
        <w:tc>
          <w:tcPr>
            <w:tcW w:w="10526" w:type="dxa"/>
            <w:shd w:val="clear" w:color="auto" w:fill="FFFFFF"/>
            <w:vAlign w:val="center"/>
          </w:tcPr>
          <w:p w14:paraId="2521FC30" w14:textId="1F2E97CC" w:rsidR="004870FC" w:rsidRPr="00492364" w:rsidRDefault="004870FC" w:rsidP="00AD66AD">
            <w:pPr>
              <w:widowControl w:val="0"/>
              <w:rPr>
                <w:bCs/>
                <w:sz w:val="22"/>
                <w:szCs w:val="22"/>
              </w:rPr>
            </w:pPr>
            <w:r>
              <w:rPr>
                <w:rFonts w:eastAsiaTheme="minorHAnsi"/>
                <w:sz w:val="24"/>
                <w:szCs w:val="24"/>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466F82" w:rsidRPr="00492364" w14:paraId="46CCF3B9" w14:textId="77777777" w:rsidTr="00AD66AD">
        <w:trPr>
          <w:trHeight w:val="20"/>
        </w:trPr>
        <w:tc>
          <w:tcPr>
            <w:tcW w:w="1440" w:type="dxa"/>
            <w:shd w:val="clear" w:color="auto" w:fill="FFFFFF"/>
            <w:vAlign w:val="center"/>
          </w:tcPr>
          <w:p w14:paraId="0F7FDB36"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5.1.3</w:t>
            </w:r>
          </w:p>
        </w:tc>
        <w:tc>
          <w:tcPr>
            <w:tcW w:w="3060" w:type="dxa"/>
            <w:shd w:val="clear" w:color="auto" w:fill="FFFFFF"/>
            <w:vAlign w:val="center"/>
          </w:tcPr>
          <w:p w14:paraId="370963AF" w14:textId="77777777" w:rsidR="00466F82" w:rsidRPr="00492364" w:rsidRDefault="00466F82" w:rsidP="00AD66AD">
            <w:pPr>
              <w:autoSpaceDE w:val="0"/>
              <w:autoSpaceDN w:val="0"/>
              <w:adjustRightInd w:val="0"/>
              <w:rPr>
                <w:b/>
                <w:bCs/>
                <w:sz w:val="22"/>
                <w:szCs w:val="22"/>
              </w:rPr>
            </w:pPr>
            <w:r w:rsidRPr="00492364">
              <w:rPr>
                <w:b/>
                <w:bCs/>
                <w:sz w:val="22"/>
                <w:szCs w:val="22"/>
              </w:rPr>
              <w:t>Площадки для занятий спортом</w:t>
            </w:r>
          </w:p>
        </w:tc>
        <w:tc>
          <w:tcPr>
            <w:tcW w:w="10526" w:type="dxa"/>
            <w:shd w:val="clear" w:color="auto" w:fill="FFFFFF"/>
            <w:vAlign w:val="center"/>
          </w:tcPr>
          <w:p w14:paraId="7E420BD5"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66F82" w:rsidRPr="00492364" w14:paraId="2114B891" w14:textId="77777777" w:rsidTr="00AD66AD">
        <w:trPr>
          <w:trHeight w:val="20"/>
        </w:trPr>
        <w:tc>
          <w:tcPr>
            <w:tcW w:w="1440" w:type="dxa"/>
            <w:shd w:val="clear" w:color="auto" w:fill="FFFFFF"/>
            <w:vAlign w:val="center"/>
          </w:tcPr>
          <w:p w14:paraId="3FAED819" w14:textId="77777777" w:rsidR="00466F82" w:rsidRPr="00492364" w:rsidRDefault="00466F82" w:rsidP="00AD66AD">
            <w:pPr>
              <w:widowControl w:val="0"/>
              <w:rPr>
                <w:b/>
                <w:bCs/>
                <w:sz w:val="22"/>
                <w:szCs w:val="22"/>
                <w:lang w:eastAsia="en-US"/>
              </w:rPr>
            </w:pPr>
            <w:r w:rsidRPr="00492364">
              <w:rPr>
                <w:b/>
                <w:bCs/>
                <w:sz w:val="22"/>
                <w:szCs w:val="22"/>
                <w:lang w:eastAsia="en-US"/>
              </w:rPr>
              <w:t>6.8</w:t>
            </w:r>
          </w:p>
        </w:tc>
        <w:tc>
          <w:tcPr>
            <w:tcW w:w="3060" w:type="dxa"/>
            <w:shd w:val="clear" w:color="auto" w:fill="FFFFFF"/>
            <w:vAlign w:val="center"/>
          </w:tcPr>
          <w:p w14:paraId="31A51365" w14:textId="77777777" w:rsidR="00466F82" w:rsidRPr="00492364" w:rsidRDefault="00466F82" w:rsidP="00AD66AD">
            <w:pPr>
              <w:widowControl w:val="0"/>
              <w:rPr>
                <w:b/>
                <w:bCs/>
                <w:color w:val="000000"/>
                <w:sz w:val="22"/>
                <w:szCs w:val="22"/>
                <w:shd w:val="clear" w:color="auto" w:fill="FFFFFF"/>
                <w:lang w:eastAsia="en-US"/>
              </w:rPr>
            </w:pPr>
            <w:r w:rsidRPr="00492364">
              <w:rPr>
                <w:b/>
                <w:bCs/>
                <w:color w:val="000000"/>
                <w:sz w:val="22"/>
                <w:szCs w:val="22"/>
                <w:shd w:val="clear" w:color="auto" w:fill="FFFFFF"/>
                <w:lang w:eastAsia="en-US"/>
              </w:rPr>
              <w:t>Связь</w:t>
            </w:r>
          </w:p>
        </w:tc>
        <w:tc>
          <w:tcPr>
            <w:tcW w:w="10526" w:type="dxa"/>
            <w:shd w:val="clear" w:color="auto" w:fill="FFFFFF"/>
          </w:tcPr>
          <w:p w14:paraId="24E5DB24"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66F82" w:rsidRPr="00492364" w14:paraId="4BB8AF3A" w14:textId="77777777" w:rsidTr="00AD66AD">
        <w:trPr>
          <w:trHeight w:val="20"/>
        </w:trPr>
        <w:tc>
          <w:tcPr>
            <w:tcW w:w="1440" w:type="dxa"/>
            <w:shd w:val="clear" w:color="auto" w:fill="FFFFFF"/>
            <w:vAlign w:val="center"/>
          </w:tcPr>
          <w:p w14:paraId="32F946E7"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8.3</w:t>
            </w:r>
          </w:p>
        </w:tc>
        <w:tc>
          <w:tcPr>
            <w:tcW w:w="3060" w:type="dxa"/>
            <w:shd w:val="clear" w:color="auto" w:fill="FFFFFF"/>
            <w:vAlign w:val="center"/>
          </w:tcPr>
          <w:p w14:paraId="2021D68C" w14:textId="77777777" w:rsidR="00466F82" w:rsidRPr="00492364" w:rsidRDefault="00466F82" w:rsidP="00AD66AD">
            <w:pPr>
              <w:widowControl w:val="0"/>
              <w:autoSpaceDE w:val="0"/>
              <w:autoSpaceDN w:val="0"/>
              <w:adjustRightInd w:val="0"/>
              <w:rPr>
                <w:rFonts w:eastAsia="Calibri"/>
                <w:b/>
                <w:sz w:val="22"/>
                <w:szCs w:val="22"/>
              </w:rPr>
            </w:pPr>
            <w:r w:rsidRPr="00492364">
              <w:rPr>
                <w:rFonts w:eastAsia="Calibri"/>
                <w:b/>
                <w:sz w:val="22"/>
                <w:szCs w:val="22"/>
              </w:rPr>
              <w:t>Обеспечение внутреннего правопорядка</w:t>
            </w:r>
          </w:p>
        </w:tc>
        <w:tc>
          <w:tcPr>
            <w:tcW w:w="10526" w:type="dxa"/>
            <w:shd w:val="clear" w:color="auto" w:fill="FFFFFF"/>
          </w:tcPr>
          <w:p w14:paraId="4D308F67"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5AFA3463" w14:textId="77777777" w:rsidR="00466F82" w:rsidRPr="00492364" w:rsidRDefault="00466F82" w:rsidP="00AD66AD">
            <w:pPr>
              <w:autoSpaceDE w:val="0"/>
              <w:autoSpaceDN w:val="0"/>
              <w:adjustRightInd w:val="0"/>
              <w:jc w:val="both"/>
              <w:rPr>
                <w:b/>
                <w:bCs/>
                <w:sz w:val="22"/>
                <w:szCs w:val="22"/>
              </w:rPr>
            </w:pPr>
            <w:r w:rsidRPr="00492364">
              <w:rPr>
                <w:bCs/>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r>
      <w:tr w:rsidR="00466F82" w:rsidRPr="00492364" w14:paraId="043D139A" w14:textId="77777777" w:rsidTr="00AD66AD">
        <w:trPr>
          <w:trHeight w:val="20"/>
        </w:trPr>
        <w:tc>
          <w:tcPr>
            <w:tcW w:w="15026" w:type="dxa"/>
            <w:gridSpan w:val="3"/>
            <w:shd w:val="clear" w:color="auto" w:fill="FFFFFF"/>
          </w:tcPr>
          <w:p w14:paraId="0727282E" w14:textId="77777777" w:rsidR="00466F82" w:rsidRPr="00492364" w:rsidRDefault="00466F82" w:rsidP="00AD66AD">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466F82" w:rsidRPr="00492364" w14:paraId="49AF0E68" w14:textId="77777777" w:rsidTr="00AD66AD">
        <w:trPr>
          <w:trHeight w:val="20"/>
        </w:trPr>
        <w:tc>
          <w:tcPr>
            <w:tcW w:w="1440" w:type="dxa"/>
            <w:shd w:val="clear" w:color="auto" w:fill="FFFFFF"/>
            <w:vAlign w:val="center"/>
          </w:tcPr>
          <w:p w14:paraId="0BEA8883"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2.5</w:t>
            </w:r>
          </w:p>
        </w:tc>
        <w:tc>
          <w:tcPr>
            <w:tcW w:w="3060" w:type="dxa"/>
            <w:shd w:val="clear" w:color="auto" w:fill="FFFFFF"/>
            <w:vAlign w:val="center"/>
          </w:tcPr>
          <w:p w14:paraId="3F83BC6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Среднеэтажная жилая застройка</w:t>
            </w:r>
          </w:p>
        </w:tc>
        <w:tc>
          <w:tcPr>
            <w:tcW w:w="10526" w:type="dxa"/>
            <w:shd w:val="clear" w:color="auto" w:fill="FFFFFF"/>
            <w:vAlign w:val="center"/>
          </w:tcPr>
          <w:p w14:paraId="3BDF2803" w14:textId="77777777" w:rsidR="00466F82" w:rsidRPr="00492364" w:rsidRDefault="00466F82" w:rsidP="00AD66AD">
            <w:pPr>
              <w:autoSpaceDE w:val="0"/>
              <w:autoSpaceDN w:val="0"/>
              <w:adjustRightInd w:val="0"/>
              <w:jc w:val="both"/>
              <w:rPr>
                <w:sz w:val="22"/>
                <w:szCs w:val="22"/>
              </w:rPr>
            </w:pPr>
            <w:r w:rsidRPr="00492364">
              <w:rPr>
                <w:sz w:val="22"/>
                <w:szCs w:val="22"/>
              </w:rPr>
              <w:t xml:space="preserve">Размещение многоквартирных домов этажностью не </w:t>
            </w:r>
            <w:r w:rsidRPr="0095404E">
              <w:rPr>
                <w:sz w:val="22"/>
                <w:szCs w:val="22"/>
              </w:rPr>
              <w:t>выше восьми этажей;</w:t>
            </w:r>
          </w:p>
          <w:p w14:paraId="7B0ED334" w14:textId="77777777" w:rsidR="00466F82" w:rsidRPr="00492364" w:rsidRDefault="00466F82" w:rsidP="00AD66AD">
            <w:pPr>
              <w:autoSpaceDE w:val="0"/>
              <w:autoSpaceDN w:val="0"/>
              <w:adjustRightInd w:val="0"/>
              <w:jc w:val="both"/>
              <w:rPr>
                <w:sz w:val="22"/>
                <w:szCs w:val="22"/>
              </w:rPr>
            </w:pPr>
            <w:r w:rsidRPr="00492364">
              <w:rPr>
                <w:sz w:val="22"/>
                <w:szCs w:val="22"/>
              </w:rPr>
              <w:t>благоустройство и озеленение;</w:t>
            </w:r>
          </w:p>
          <w:p w14:paraId="02C9631D"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подземных гаражей и автостоянок;</w:t>
            </w:r>
          </w:p>
          <w:p w14:paraId="02EBEE56" w14:textId="77777777" w:rsidR="00466F82" w:rsidRPr="00492364" w:rsidRDefault="00466F82" w:rsidP="00AD66AD">
            <w:pPr>
              <w:autoSpaceDE w:val="0"/>
              <w:autoSpaceDN w:val="0"/>
              <w:adjustRightInd w:val="0"/>
              <w:jc w:val="both"/>
              <w:rPr>
                <w:sz w:val="22"/>
                <w:szCs w:val="22"/>
              </w:rPr>
            </w:pPr>
            <w:r w:rsidRPr="00492364">
              <w:rPr>
                <w:sz w:val="22"/>
                <w:szCs w:val="22"/>
              </w:rPr>
              <w:t>обустройство спортивных и детских площадок, площадок для отдыха;</w:t>
            </w:r>
          </w:p>
          <w:p w14:paraId="3022FF76"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466F82" w:rsidRPr="00492364" w14:paraId="035B82B2" w14:textId="77777777" w:rsidTr="00AD66AD">
        <w:trPr>
          <w:trHeight w:val="20"/>
        </w:trPr>
        <w:tc>
          <w:tcPr>
            <w:tcW w:w="1440" w:type="dxa"/>
            <w:shd w:val="clear" w:color="auto" w:fill="FFFFFF"/>
            <w:vAlign w:val="center"/>
          </w:tcPr>
          <w:p w14:paraId="5BC874FC"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3.2</w:t>
            </w:r>
          </w:p>
        </w:tc>
        <w:tc>
          <w:tcPr>
            <w:tcW w:w="3060" w:type="dxa"/>
            <w:shd w:val="clear" w:color="auto" w:fill="FFFFFF"/>
            <w:vAlign w:val="center"/>
          </w:tcPr>
          <w:p w14:paraId="343CD325"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Социальное обслуживание</w:t>
            </w:r>
          </w:p>
        </w:tc>
        <w:tc>
          <w:tcPr>
            <w:tcW w:w="10526" w:type="dxa"/>
            <w:shd w:val="clear" w:color="auto" w:fill="FFFFFF"/>
            <w:vAlign w:val="center"/>
          </w:tcPr>
          <w:p w14:paraId="1C7D05FD"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66F82" w:rsidRPr="00492364" w14:paraId="71873F85" w14:textId="77777777" w:rsidTr="00AD66AD">
        <w:trPr>
          <w:trHeight w:val="20"/>
        </w:trPr>
        <w:tc>
          <w:tcPr>
            <w:tcW w:w="1440" w:type="dxa"/>
            <w:shd w:val="clear" w:color="auto" w:fill="FFFFFF"/>
            <w:vAlign w:val="center"/>
          </w:tcPr>
          <w:p w14:paraId="68B19A9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3.3</w:t>
            </w:r>
          </w:p>
        </w:tc>
        <w:tc>
          <w:tcPr>
            <w:tcW w:w="3060" w:type="dxa"/>
            <w:shd w:val="clear" w:color="auto" w:fill="FFFFFF"/>
            <w:vAlign w:val="center"/>
          </w:tcPr>
          <w:p w14:paraId="008467FA"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Бытовое обслуживание</w:t>
            </w:r>
          </w:p>
        </w:tc>
        <w:tc>
          <w:tcPr>
            <w:tcW w:w="10526" w:type="dxa"/>
            <w:shd w:val="clear" w:color="auto" w:fill="FFFFFF"/>
            <w:vAlign w:val="center"/>
          </w:tcPr>
          <w:p w14:paraId="7295A27B" w14:textId="77777777" w:rsidR="00466F82" w:rsidRPr="00492364" w:rsidRDefault="00466F82" w:rsidP="00AD66AD">
            <w:pPr>
              <w:widowControl w:val="0"/>
              <w:rPr>
                <w:color w:val="000000"/>
                <w:sz w:val="22"/>
                <w:szCs w:val="22"/>
                <w:lang w:eastAsia="en-US"/>
              </w:rPr>
            </w:pPr>
            <w:r w:rsidRPr="00492364">
              <w:rPr>
                <w:bCs/>
                <w:sz w:val="22"/>
                <w:szCs w:val="22"/>
              </w:rPr>
              <w:t>Р</w:t>
            </w:r>
            <w:r w:rsidRPr="00492364">
              <w:rPr>
                <w:color w:val="000000"/>
                <w:sz w:val="22"/>
                <w:szCs w:val="22"/>
                <w:lang w:eastAsia="en-US"/>
              </w:rPr>
              <w:t>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66F82" w:rsidRPr="00492364" w14:paraId="5316F7C0" w14:textId="77777777" w:rsidTr="00AD66AD">
        <w:trPr>
          <w:trHeight w:val="20"/>
        </w:trPr>
        <w:tc>
          <w:tcPr>
            <w:tcW w:w="1440" w:type="dxa"/>
            <w:shd w:val="clear" w:color="auto" w:fill="FFFFFF"/>
            <w:vAlign w:val="center"/>
          </w:tcPr>
          <w:p w14:paraId="12D0C0C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3.6</w:t>
            </w:r>
          </w:p>
        </w:tc>
        <w:tc>
          <w:tcPr>
            <w:tcW w:w="3060" w:type="dxa"/>
            <w:shd w:val="clear" w:color="auto" w:fill="FFFFFF"/>
            <w:vAlign w:val="center"/>
          </w:tcPr>
          <w:p w14:paraId="6D802A4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Культурное развитие</w:t>
            </w:r>
          </w:p>
        </w:tc>
        <w:tc>
          <w:tcPr>
            <w:tcW w:w="10526" w:type="dxa"/>
            <w:shd w:val="clear" w:color="auto" w:fill="FFFFFF"/>
            <w:vAlign w:val="center"/>
          </w:tcPr>
          <w:p w14:paraId="68E277B3"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66F82" w:rsidRPr="00492364" w14:paraId="6544472A" w14:textId="77777777" w:rsidTr="00AD66AD">
        <w:trPr>
          <w:trHeight w:val="20"/>
        </w:trPr>
        <w:tc>
          <w:tcPr>
            <w:tcW w:w="1440" w:type="dxa"/>
            <w:shd w:val="clear" w:color="auto" w:fill="FFFFFF"/>
            <w:vAlign w:val="center"/>
          </w:tcPr>
          <w:p w14:paraId="332B65E8"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3.7</w:t>
            </w:r>
          </w:p>
        </w:tc>
        <w:tc>
          <w:tcPr>
            <w:tcW w:w="3060" w:type="dxa"/>
            <w:shd w:val="clear" w:color="auto" w:fill="FFFFFF"/>
            <w:vAlign w:val="center"/>
          </w:tcPr>
          <w:p w14:paraId="22F13100"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 xml:space="preserve">Религиозное </w:t>
            </w:r>
            <w:r w:rsidRPr="00492364">
              <w:rPr>
                <w:b/>
                <w:color w:val="000000"/>
                <w:sz w:val="22"/>
                <w:szCs w:val="22"/>
                <w:lang w:eastAsia="en-US"/>
              </w:rPr>
              <w:t>использо</w:t>
            </w:r>
            <w:r w:rsidRPr="00492364">
              <w:rPr>
                <w:b/>
                <w:color w:val="000000"/>
                <w:sz w:val="22"/>
                <w:szCs w:val="22"/>
                <w:lang w:val="en-US" w:eastAsia="en-US"/>
              </w:rPr>
              <w:t>вание</w:t>
            </w:r>
          </w:p>
        </w:tc>
        <w:tc>
          <w:tcPr>
            <w:tcW w:w="10526" w:type="dxa"/>
            <w:shd w:val="clear" w:color="auto" w:fill="FFFFFF"/>
            <w:vAlign w:val="center"/>
          </w:tcPr>
          <w:p w14:paraId="19F19DED"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66F82" w:rsidRPr="00492364" w14:paraId="2E32342F" w14:textId="77777777" w:rsidTr="00AD66AD">
        <w:trPr>
          <w:trHeight w:val="20"/>
        </w:trPr>
        <w:tc>
          <w:tcPr>
            <w:tcW w:w="1440" w:type="dxa"/>
            <w:shd w:val="clear" w:color="auto" w:fill="FFFFFF"/>
            <w:vAlign w:val="center"/>
          </w:tcPr>
          <w:p w14:paraId="076B0DB3"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3.8.1</w:t>
            </w:r>
          </w:p>
        </w:tc>
        <w:tc>
          <w:tcPr>
            <w:tcW w:w="3060" w:type="dxa"/>
            <w:shd w:val="clear" w:color="auto" w:fill="FFFFFF"/>
            <w:vAlign w:val="center"/>
          </w:tcPr>
          <w:p w14:paraId="30F92DAC" w14:textId="77777777" w:rsidR="00466F82" w:rsidRPr="00492364" w:rsidRDefault="00466F82" w:rsidP="00AD66AD">
            <w:pPr>
              <w:autoSpaceDE w:val="0"/>
              <w:autoSpaceDN w:val="0"/>
              <w:adjustRightInd w:val="0"/>
              <w:rPr>
                <w:b/>
                <w:bCs/>
                <w:sz w:val="22"/>
                <w:szCs w:val="22"/>
              </w:rPr>
            </w:pPr>
            <w:r w:rsidRPr="00492364">
              <w:rPr>
                <w:b/>
                <w:bCs/>
                <w:sz w:val="22"/>
                <w:szCs w:val="22"/>
              </w:rPr>
              <w:t>Государственное управление</w:t>
            </w:r>
          </w:p>
        </w:tc>
        <w:tc>
          <w:tcPr>
            <w:tcW w:w="10526" w:type="dxa"/>
            <w:shd w:val="clear" w:color="auto" w:fill="FFFFFF"/>
            <w:vAlign w:val="center"/>
          </w:tcPr>
          <w:p w14:paraId="6259E850"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66F82" w:rsidRPr="00492364" w14:paraId="547D6715" w14:textId="77777777" w:rsidTr="00AD66AD">
        <w:trPr>
          <w:trHeight w:val="20"/>
        </w:trPr>
        <w:tc>
          <w:tcPr>
            <w:tcW w:w="1440" w:type="dxa"/>
            <w:shd w:val="clear" w:color="auto" w:fill="FFFFFF"/>
            <w:vAlign w:val="center"/>
          </w:tcPr>
          <w:p w14:paraId="5708B0DC"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4.1</w:t>
            </w:r>
          </w:p>
        </w:tc>
        <w:tc>
          <w:tcPr>
            <w:tcW w:w="3060" w:type="dxa"/>
            <w:shd w:val="clear" w:color="auto" w:fill="FFFFFF"/>
            <w:vAlign w:val="center"/>
          </w:tcPr>
          <w:p w14:paraId="0375D433"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Деловое управление</w:t>
            </w:r>
          </w:p>
        </w:tc>
        <w:tc>
          <w:tcPr>
            <w:tcW w:w="10526" w:type="dxa"/>
            <w:shd w:val="clear" w:color="auto" w:fill="FFFFFF"/>
            <w:vAlign w:val="center"/>
          </w:tcPr>
          <w:p w14:paraId="5A5A47B2" w14:textId="7FDD44E0" w:rsidR="00466F82" w:rsidRPr="00492364" w:rsidRDefault="00A8591C" w:rsidP="00AD66AD">
            <w:pPr>
              <w:widowControl w:val="0"/>
              <w:rPr>
                <w:color w:val="000000"/>
                <w:sz w:val="22"/>
                <w:szCs w:val="22"/>
                <w:lang w:eastAsia="en-US"/>
              </w:rPr>
            </w:pPr>
            <w:r>
              <w:rPr>
                <w:color w:val="000000"/>
                <w:sz w:val="22"/>
                <w:szCs w:val="22"/>
                <w:lang w:eastAsia="en-US"/>
              </w:rPr>
              <w:t>Р</w:t>
            </w:r>
            <w:r w:rsidR="00466F82" w:rsidRPr="00492364">
              <w:rPr>
                <w:color w:val="000000"/>
                <w:sz w:val="22"/>
                <w:szCs w:val="22"/>
                <w:lang w:eastAsia="en-US"/>
              </w:rPr>
              <w:t>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66F82" w:rsidRPr="00492364" w14:paraId="04010A4A" w14:textId="77777777" w:rsidTr="00AD66AD">
        <w:trPr>
          <w:trHeight w:val="20"/>
        </w:trPr>
        <w:tc>
          <w:tcPr>
            <w:tcW w:w="1440" w:type="dxa"/>
            <w:shd w:val="clear" w:color="auto" w:fill="FFFFFF"/>
            <w:vAlign w:val="center"/>
          </w:tcPr>
          <w:p w14:paraId="69E86E49"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4.6</w:t>
            </w:r>
          </w:p>
        </w:tc>
        <w:tc>
          <w:tcPr>
            <w:tcW w:w="3060" w:type="dxa"/>
            <w:shd w:val="clear" w:color="auto" w:fill="FFFFFF"/>
            <w:vAlign w:val="center"/>
          </w:tcPr>
          <w:p w14:paraId="14DBE8AC"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Общественное питание</w:t>
            </w:r>
          </w:p>
        </w:tc>
        <w:tc>
          <w:tcPr>
            <w:tcW w:w="10526" w:type="dxa"/>
            <w:shd w:val="clear" w:color="auto" w:fill="FFFFFF"/>
            <w:vAlign w:val="center"/>
          </w:tcPr>
          <w:p w14:paraId="5379D584" w14:textId="5A4D127F" w:rsidR="00466F82" w:rsidRPr="00492364" w:rsidRDefault="00A8591C" w:rsidP="00AD66AD">
            <w:pPr>
              <w:widowControl w:val="0"/>
              <w:rPr>
                <w:color w:val="000000"/>
                <w:sz w:val="22"/>
                <w:szCs w:val="22"/>
                <w:lang w:eastAsia="en-US"/>
              </w:rPr>
            </w:pPr>
            <w:r>
              <w:rPr>
                <w:color w:val="000000"/>
                <w:sz w:val="22"/>
                <w:szCs w:val="22"/>
                <w:lang w:eastAsia="en-US"/>
              </w:rPr>
              <w:t>Р</w:t>
            </w:r>
            <w:r w:rsidR="00466F82" w:rsidRPr="00492364">
              <w:rPr>
                <w:color w:val="000000"/>
                <w:sz w:val="22"/>
                <w:szCs w:val="22"/>
                <w:lang w:eastAsia="en-US"/>
              </w:rPr>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466F82" w:rsidRPr="00492364" w14:paraId="2AFB6454" w14:textId="77777777" w:rsidTr="00AD66AD">
        <w:trPr>
          <w:trHeight w:val="20"/>
        </w:trPr>
        <w:tc>
          <w:tcPr>
            <w:tcW w:w="1440" w:type="dxa"/>
            <w:shd w:val="clear" w:color="auto" w:fill="FFFFFF"/>
            <w:vAlign w:val="center"/>
          </w:tcPr>
          <w:p w14:paraId="36F46A7C"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4.7</w:t>
            </w:r>
          </w:p>
        </w:tc>
        <w:tc>
          <w:tcPr>
            <w:tcW w:w="3060" w:type="dxa"/>
            <w:shd w:val="clear" w:color="auto" w:fill="FFFFFF"/>
            <w:vAlign w:val="center"/>
          </w:tcPr>
          <w:p w14:paraId="59A5FA53"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Гостиничное обслуживание</w:t>
            </w:r>
          </w:p>
        </w:tc>
        <w:tc>
          <w:tcPr>
            <w:tcW w:w="10526" w:type="dxa"/>
            <w:shd w:val="clear" w:color="auto" w:fill="FFFFFF"/>
            <w:vAlign w:val="center"/>
          </w:tcPr>
          <w:p w14:paraId="4F8135D7" w14:textId="4F34EF49" w:rsidR="00466F82" w:rsidRPr="00492364" w:rsidRDefault="00A8591C" w:rsidP="00A8591C">
            <w:pPr>
              <w:widowControl w:val="0"/>
              <w:rPr>
                <w:color w:val="000000"/>
                <w:sz w:val="22"/>
                <w:szCs w:val="22"/>
                <w:lang w:eastAsia="en-US"/>
              </w:rPr>
            </w:pPr>
            <w:r>
              <w:rPr>
                <w:color w:val="000000"/>
                <w:sz w:val="22"/>
                <w:szCs w:val="22"/>
                <w:lang w:eastAsia="en-US"/>
              </w:rPr>
              <w:t>Размещение гостиниц</w:t>
            </w:r>
          </w:p>
        </w:tc>
      </w:tr>
      <w:tr w:rsidR="00466F82" w:rsidRPr="00492364" w14:paraId="5EE591E0" w14:textId="77777777" w:rsidTr="00AD66AD">
        <w:trPr>
          <w:trHeight w:val="20"/>
        </w:trPr>
        <w:tc>
          <w:tcPr>
            <w:tcW w:w="1440" w:type="dxa"/>
            <w:shd w:val="clear" w:color="auto" w:fill="FFFFFF"/>
            <w:vAlign w:val="center"/>
          </w:tcPr>
          <w:p w14:paraId="0944C19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4.9</w:t>
            </w:r>
          </w:p>
        </w:tc>
        <w:tc>
          <w:tcPr>
            <w:tcW w:w="3060" w:type="dxa"/>
            <w:shd w:val="clear" w:color="auto" w:fill="FFFFFF"/>
            <w:vAlign w:val="center"/>
          </w:tcPr>
          <w:p w14:paraId="2DC34D84" w14:textId="77777777" w:rsidR="00466F82" w:rsidRPr="00492364" w:rsidRDefault="00466F82" w:rsidP="00AD66AD">
            <w:pPr>
              <w:autoSpaceDE w:val="0"/>
              <w:autoSpaceDN w:val="0"/>
              <w:adjustRightInd w:val="0"/>
              <w:rPr>
                <w:b/>
                <w:sz w:val="22"/>
                <w:szCs w:val="22"/>
              </w:rPr>
            </w:pPr>
            <w:r w:rsidRPr="00492364">
              <w:rPr>
                <w:b/>
                <w:sz w:val="22"/>
                <w:szCs w:val="22"/>
              </w:rPr>
              <w:t>Служебные гаражи</w:t>
            </w:r>
          </w:p>
        </w:tc>
        <w:tc>
          <w:tcPr>
            <w:tcW w:w="10526" w:type="dxa"/>
            <w:shd w:val="clear" w:color="auto" w:fill="FFFFFF"/>
            <w:vAlign w:val="center"/>
          </w:tcPr>
          <w:p w14:paraId="3881995F" w14:textId="7633D9F6" w:rsidR="00466F82" w:rsidRPr="00492364" w:rsidRDefault="00466F82" w:rsidP="00AD66AD">
            <w:pPr>
              <w:autoSpaceDE w:val="0"/>
              <w:autoSpaceDN w:val="0"/>
              <w:adjustRightInd w:val="0"/>
              <w:jc w:val="both"/>
              <w:rPr>
                <w:bCs/>
                <w:sz w:val="22"/>
                <w:szCs w:val="22"/>
              </w:rPr>
            </w:pPr>
            <w:r w:rsidRPr="00492364">
              <w:rPr>
                <w:bCs/>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w:t>
            </w:r>
            <w:r w:rsidR="00A8591C">
              <w:rPr>
                <w:bCs/>
                <w:sz w:val="22"/>
                <w:szCs w:val="22"/>
              </w:rPr>
              <w:t>пользования, в том числе в депо</w:t>
            </w:r>
          </w:p>
        </w:tc>
      </w:tr>
      <w:tr w:rsidR="00466F82" w:rsidRPr="00492364" w14:paraId="3C685FB7" w14:textId="77777777" w:rsidTr="00AD66AD">
        <w:trPr>
          <w:trHeight w:val="20"/>
        </w:trPr>
        <w:tc>
          <w:tcPr>
            <w:tcW w:w="1440" w:type="dxa"/>
            <w:shd w:val="clear" w:color="auto" w:fill="FFFFFF"/>
            <w:vAlign w:val="center"/>
          </w:tcPr>
          <w:p w14:paraId="281A1957" w14:textId="77777777" w:rsidR="00466F82" w:rsidRPr="00492364" w:rsidRDefault="00466F82" w:rsidP="00AD66AD">
            <w:pPr>
              <w:widowControl w:val="0"/>
              <w:rPr>
                <w:b/>
                <w:color w:val="000000"/>
                <w:sz w:val="22"/>
                <w:szCs w:val="22"/>
                <w:lang w:eastAsia="en-US"/>
              </w:rPr>
            </w:pPr>
            <w:r w:rsidRPr="00492364">
              <w:rPr>
                <w:b/>
                <w:sz w:val="24"/>
                <w:szCs w:val="24"/>
              </w:rPr>
              <w:t>4.9.1.1</w:t>
            </w:r>
          </w:p>
        </w:tc>
        <w:tc>
          <w:tcPr>
            <w:tcW w:w="3060" w:type="dxa"/>
            <w:shd w:val="clear" w:color="auto" w:fill="FFFFFF"/>
            <w:vAlign w:val="center"/>
          </w:tcPr>
          <w:p w14:paraId="0C4AE5B7" w14:textId="77777777" w:rsidR="00466F82" w:rsidRPr="00492364" w:rsidRDefault="00466F82" w:rsidP="00AD66AD">
            <w:pPr>
              <w:autoSpaceDE w:val="0"/>
              <w:autoSpaceDN w:val="0"/>
              <w:adjustRightInd w:val="0"/>
              <w:rPr>
                <w:b/>
                <w:bCs/>
                <w:sz w:val="22"/>
                <w:szCs w:val="22"/>
              </w:rPr>
            </w:pPr>
            <w:r w:rsidRPr="00492364">
              <w:rPr>
                <w:b/>
                <w:bCs/>
                <w:sz w:val="22"/>
                <w:szCs w:val="22"/>
              </w:rPr>
              <w:t>Заправка транспортных средств</w:t>
            </w:r>
          </w:p>
        </w:tc>
        <w:tc>
          <w:tcPr>
            <w:tcW w:w="10526" w:type="dxa"/>
            <w:shd w:val="clear" w:color="auto" w:fill="FFFFFF"/>
            <w:vAlign w:val="center"/>
          </w:tcPr>
          <w:p w14:paraId="305B5F6B"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466F82" w:rsidRPr="00492364" w14:paraId="01F844C5" w14:textId="77777777" w:rsidTr="00AD66AD">
        <w:trPr>
          <w:trHeight w:val="20"/>
        </w:trPr>
        <w:tc>
          <w:tcPr>
            <w:tcW w:w="1440" w:type="dxa"/>
            <w:shd w:val="clear" w:color="auto" w:fill="FFFFFF"/>
            <w:vAlign w:val="center"/>
          </w:tcPr>
          <w:p w14:paraId="0B2CD323" w14:textId="77777777" w:rsidR="00466F82" w:rsidRPr="00492364" w:rsidRDefault="00466F82" w:rsidP="00AD66AD">
            <w:pPr>
              <w:widowControl w:val="0"/>
              <w:rPr>
                <w:b/>
                <w:color w:val="000000"/>
                <w:sz w:val="22"/>
                <w:szCs w:val="22"/>
                <w:lang w:eastAsia="en-US"/>
              </w:rPr>
            </w:pPr>
            <w:r w:rsidRPr="00492364">
              <w:rPr>
                <w:b/>
                <w:sz w:val="24"/>
                <w:szCs w:val="24"/>
              </w:rPr>
              <w:t>4.9.1.3</w:t>
            </w:r>
          </w:p>
        </w:tc>
        <w:tc>
          <w:tcPr>
            <w:tcW w:w="3060" w:type="dxa"/>
            <w:shd w:val="clear" w:color="auto" w:fill="FFFFFF"/>
            <w:vAlign w:val="center"/>
          </w:tcPr>
          <w:p w14:paraId="51ACAF85" w14:textId="77777777" w:rsidR="00466F82" w:rsidRPr="00492364" w:rsidRDefault="00466F82" w:rsidP="00AD66AD">
            <w:pPr>
              <w:autoSpaceDE w:val="0"/>
              <w:autoSpaceDN w:val="0"/>
              <w:adjustRightInd w:val="0"/>
              <w:rPr>
                <w:b/>
                <w:bCs/>
                <w:sz w:val="22"/>
                <w:szCs w:val="22"/>
              </w:rPr>
            </w:pPr>
            <w:r w:rsidRPr="00492364">
              <w:rPr>
                <w:b/>
                <w:bCs/>
                <w:sz w:val="22"/>
                <w:szCs w:val="22"/>
              </w:rPr>
              <w:t>Автомобильные мойки</w:t>
            </w:r>
          </w:p>
        </w:tc>
        <w:tc>
          <w:tcPr>
            <w:tcW w:w="10526" w:type="dxa"/>
            <w:shd w:val="clear" w:color="auto" w:fill="FFFFFF"/>
            <w:vAlign w:val="center"/>
          </w:tcPr>
          <w:p w14:paraId="68D657EE"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автомобильных моек, а также размещение магазинов сопутствующей торговли</w:t>
            </w:r>
          </w:p>
        </w:tc>
      </w:tr>
      <w:tr w:rsidR="00466F82" w:rsidRPr="00492364" w14:paraId="4E34F45B" w14:textId="77777777" w:rsidTr="00AD66AD">
        <w:trPr>
          <w:trHeight w:val="20"/>
        </w:trPr>
        <w:tc>
          <w:tcPr>
            <w:tcW w:w="1440" w:type="dxa"/>
            <w:shd w:val="clear" w:color="auto" w:fill="FFFFFF"/>
            <w:vAlign w:val="center"/>
          </w:tcPr>
          <w:p w14:paraId="2C72DDFC" w14:textId="77777777" w:rsidR="00466F82" w:rsidRPr="00492364" w:rsidRDefault="00466F82" w:rsidP="00AD66AD">
            <w:pPr>
              <w:widowControl w:val="0"/>
              <w:rPr>
                <w:b/>
                <w:color w:val="000000"/>
                <w:sz w:val="22"/>
                <w:szCs w:val="22"/>
                <w:lang w:eastAsia="en-US"/>
              </w:rPr>
            </w:pPr>
            <w:r w:rsidRPr="00492364">
              <w:rPr>
                <w:b/>
                <w:sz w:val="24"/>
                <w:szCs w:val="24"/>
              </w:rPr>
              <w:t>4.9.1.4</w:t>
            </w:r>
          </w:p>
        </w:tc>
        <w:tc>
          <w:tcPr>
            <w:tcW w:w="3060" w:type="dxa"/>
            <w:shd w:val="clear" w:color="auto" w:fill="FFFFFF"/>
            <w:vAlign w:val="center"/>
          </w:tcPr>
          <w:p w14:paraId="4DBACAAA" w14:textId="77777777" w:rsidR="00466F82" w:rsidRPr="00492364" w:rsidRDefault="00466F82" w:rsidP="00AD66AD">
            <w:pPr>
              <w:autoSpaceDE w:val="0"/>
              <w:autoSpaceDN w:val="0"/>
              <w:adjustRightInd w:val="0"/>
              <w:rPr>
                <w:b/>
                <w:bCs/>
                <w:sz w:val="22"/>
                <w:szCs w:val="22"/>
              </w:rPr>
            </w:pPr>
            <w:r w:rsidRPr="00492364">
              <w:rPr>
                <w:b/>
                <w:bCs/>
                <w:sz w:val="22"/>
                <w:szCs w:val="22"/>
              </w:rPr>
              <w:t>Ремонт автомобилей</w:t>
            </w:r>
          </w:p>
        </w:tc>
        <w:tc>
          <w:tcPr>
            <w:tcW w:w="10526" w:type="dxa"/>
            <w:shd w:val="clear" w:color="auto" w:fill="FFFFFF"/>
            <w:vAlign w:val="center"/>
          </w:tcPr>
          <w:p w14:paraId="11FDBC7E"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466F82" w:rsidRPr="00492364" w14:paraId="22577B1E" w14:textId="77777777" w:rsidTr="00AD66AD">
        <w:trPr>
          <w:trHeight w:val="20"/>
        </w:trPr>
        <w:tc>
          <w:tcPr>
            <w:tcW w:w="1440" w:type="dxa"/>
            <w:shd w:val="clear" w:color="auto" w:fill="FFFFFF"/>
            <w:vAlign w:val="center"/>
          </w:tcPr>
          <w:p w14:paraId="608F24F1"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5.1.1</w:t>
            </w:r>
          </w:p>
        </w:tc>
        <w:tc>
          <w:tcPr>
            <w:tcW w:w="3060" w:type="dxa"/>
            <w:shd w:val="clear" w:color="auto" w:fill="FFFFFF"/>
            <w:vAlign w:val="center"/>
          </w:tcPr>
          <w:p w14:paraId="6E89223E" w14:textId="77777777" w:rsidR="00466F82" w:rsidRPr="00492364" w:rsidRDefault="00466F82" w:rsidP="00AD66AD">
            <w:pPr>
              <w:autoSpaceDE w:val="0"/>
              <w:autoSpaceDN w:val="0"/>
              <w:adjustRightInd w:val="0"/>
              <w:rPr>
                <w:b/>
                <w:bCs/>
                <w:sz w:val="22"/>
                <w:szCs w:val="22"/>
              </w:rPr>
            </w:pPr>
            <w:r w:rsidRPr="00492364">
              <w:rPr>
                <w:b/>
                <w:bCs/>
                <w:sz w:val="22"/>
                <w:szCs w:val="22"/>
              </w:rPr>
              <w:t>Обеспечение спортивно-зрелищных мероприятий</w:t>
            </w:r>
          </w:p>
        </w:tc>
        <w:tc>
          <w:tcPr>
            <w:tcW w:w="10526" w:type="dxa"/>
            <w:shd w:val="clear" w:color="auto" w:fill="FFFFFF"/>
            <w:vAlign w:val="center"/>
          </w:tcPr>
          <w:p w14:paraId="1DF3858F"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466F82" w:rsidRPr="00492364" w14:paraId="15C42B7E" w14:textId="77777777" w:rsidTr="00AD66AD">
        <w:trPr>
          <w:trHeight w:val="20"/>
        </w:trPr>
        <w:tc>
          <w:tcPr>
            <w:tcW w:w="1440" w:type="dxa"/>
            <w:shd w:val="clear" w:color="auto" w:fill="FFFFFF"/>
            <w:vAlign w:val="center"/>
          </w:tcPr>
          <w:p w14:paraId="111B0245"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5.1.2</w:t>
            </w:r>
          </w:p>
        </w:tc>
        <w:tc>
          <w:tcPr>
            <w:tcW w:w="3060" w:type="dxa"/>
            <w:shd w:val="clear" w:color="auto" w:fill="FFFFFF"/>
            <w:vAlign w:val="center"/>
          </w:tcPr>
          <w:p w14:paraId="5432D8C6" w14:textId="77777777" w:rsidR="00466F82" w:rsidRPr="00492364" w:rsidRDefault="00466F82" w:rsidP="00AD66AD">
            <w:pPr>
              <w:autoSpaceDE w:val="0"/>
              <w:autoSpaceDN w:val="0"/>
              <w:adjustRightInd w:val="0"/>
              <w:rPr>
                <w:b/>
                <w:bCs/>
                <w:sz w:val="22"/>
                <w:szCs w:val="22"/>
              </w:rPr>
            </w:pPr>
            <w:r w:rsidRPr="00492364">
              <w:rPr>
                <w:b/>
                <w:bCs/>
                <w:sz w:val="22"/>
                <w:szCs w:val="22"/>
              </w:rPr>
              <w:t>Обеспечение занятий спортом в помещениях</w:t>
            </w:r>
          </w:p>
        </w:tc>
        <w:tc>
          <w:tcPr>
            <w:tcW w:w="10526" w:type="dxa"/>
            <w:shd w:val="clear" w:color="auto" w:fill="FFFFFF"/>
            <w:vAlign w:val="center"/>
          </w:tcPr>
          <w:p w14:paraId="3DB2F740"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спортивных клубов, спортивных залов, бассейнов, физкультурно-оздоровительных комплексов в зданиях и сооружениях</w:t>
            </w:r>
          </w:p>
        </w:tc>
      </w:tr>
      <w:tr w:rsidR="00466F82" w:rsidRPr="00492364" w14:paraId="5492D386" w14:textId="77777777" w:rsidTr="00AD66AD">
        <w:trPr>
          <w:trHeight w:val="20"/>
        </w:trPr>
        <w:tc>
          <w:tcPr>
            <w:tcW w:w="1440" w:type="dxa"/>
            <w:shd w:val="clear" w:color="auto" w:fill="FFFFFF"/>
            <w:vAlign w:val="center"/>
          </w:tcPr>
          <w:p w14:paraId="21C54110"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5.1.4</w:t>
            </w:r>
          </w:p>
        </w:tc>
        <w:tc>
          <w:tcPr>
            <w:tcW w:w="3060" w:type="dxa"/>
            <w:shd w:val="clear" w:color="auto" w:fill="FFFFFF"/>
            <w:vAlign w:val="center"/>
          </w:tcPr>
          <w:p w14:paraId="275DD6CF" w14:textId="77777777" w:rsidR="00466F82" w:rsidRPr="00492364" w:rsidRDefault="00466F82" w:rsidP="00AD66AD">
            <w:pPr>
              <w:autoSpaceDE w:val="0"/>
              <w:autoSpaceDN w:val="0"/>
              <w:adjustRightInd w:val="0"/>
              <w:rPr>
                <w:b/>
                <w:bCs/>
                <w:sz w:val="22"/>
                <w:szCs w:val="22"/>
              </w:rPr>
            </w:pPr>
            <w:r w:rsidRPr="00492364">
              <w:rPr>
                <w:b/>
                <w:bCs/>
                <w:sz w:val="22"/>
                <w:szCs w:val="22"/>
              </w:rPr>
              <w:t>Оборудованные площадки для занятий спортом</w:t>
            </w:r>
          </w:p>
        </w:tc>
        <w:tc>
          <w:tcPr>
            <w:tcW w:w="10526" w:type="dxa"/>
            <w:shd w:val="clear" w:color="auto" w:fill="FFFFFF"/>
            <w:vAlign w:val="center"/>
          </w:tcPr>
          <w:p w14:paraId="56068E6D"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66F82" w:rsidRPr="00492364" w14:paraId="7DB5B881" w14:textId="77777777" w:rsidTr="00AD66AD">
        <w:trPr>
          <w:trHeight w:val="20"/>
        </w:trPr>
        <w:tc>
          <w:tcPr>
            <w:tcW w:w="1440" w:type="dxa"/>
            <w:shd w:val="clear" w:color="auto" w:fill="FFFFFF"/>
            <w:vAlign w:val="center"/>
          </w:tcPr>
          <w:p w14:paraId="1FC9930C"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12.0</w:t>
            </w:r>
          </w:p>
        </w:tc>
        <w:tc>
          <w:tcPr>
            <w:tcW w:w="3060" w:type="dxa"/>
            <w:shd w:val="clear" w:color="auto" w:fill="FFFFFF"/>
            <w:vAlign w:val="center"/>
          </w:tcPr>
          <w:p w14:paraId="131B0542"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Земельные участки (территории) общего пользования</w:t>
            </w:r>
          </w:p>
        </w:tc>
        <w:tc>
          <w:tcPr>
            <w:tcW w:w="10526" w:type="dxa"/>
            <w:shd w:val="clear" w:color="auto" w:fill="FFFFFF"/>
            <w:vAlign w:val="center"/>
          </w:tcPr>
          <w:p w14:paraId="0EA57CE9" w14:textId="77777777" w:rsidR="00466F82" w:rsidRPr="00492364" w:rsidRDefault="00466F82" w:rsidP="00AD66AD">
            <w:pPr>
              <w:autoSpaceDE w:val="0"/>
              <w:autoSpaceDN w:val="0"/>
              <w:adjustRightInd w:val="0"/>
              <w:jc w:val="both"/>
              <w:rPr>
                <w:sz w:val="22"/>
                <w:szCs w:val="22"/>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14:paraId="3F74201A" w14:textId="77777777" w:rsidR="00466F82" w:rsidRPr="00492364" w:rsidRDefault="00466F82" w:rsidP="00466F82">
      <w:pPr>
        <w:widowControl w:val="0"/>
        <w:jc w:val="both"/>
        <w:rPr>
          <w:bCs/>
          <w:sz w:val="22"/>
          <w:szCs w:val="22"/>
          <w:lang w:eastAsia="en-US"/>
        </w:rPr>
      </w:pPr>
    </w:p>
    <w:p w14:paraId="65006D5E" w14:textId="77777777" w:rsidR="00466F82" w:rsidRPr="00492364" w:rsidRDefault="00466F82" w:rsidP="00466F82">
      <w:pPr>
        <w:widowControl w:val="0"/>
        <w:suppressAutoHyphens/>
        <w:ind w:firstLine="567"/>
        <w:jc w:val="center"/>
        <w:rPr>
          <w:bCs/>
          <w:sz w:val="22"/>
          <w:szCs w:val="22"/>
          <w:lang w:val="x-none" w:eastAsia="x-none"/>
        </w:rPr>
      </w:pPr>
      <w:r w:rsidRPr="00492364">
        <w:rPr>
          <w:sz w:val="22"/>
          <w:szCs w:val="22"/>
          <w:lang w:eastAsia="x-none"/>
        </w:rPr>
        <w:t xml:space="preserve">2. </w:t>
      </w:r>
      <w:r w:rsidRPr="00492364">
        <w:rPr>
          <w:sz w:val="22"/>
          <w:szCs w:val="22"/>
          <w:lang w:val="x-none" w:eastAsia="x-non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1835"/>
        <w:gridCol w:w="7520"/>
        <w:gridCol w:w="3260"/>
        <w:gridCol w:w="1813"/>
      </w:tblGrid>
      <w:tr w:rsidR="00466F82" w:rsidRPr="00492364" w14:paraId="6674A35B" w14:textId="77777777" w:rsidTr="00AD66AD">
        <w:trPr>
          <w:trHeight w:val="552"/>
          <w:tblHeader/>
        </w:trPr>
        <w:tc>
          <w:tcPr>
            <w:tcW w:w="282" w:type="pct"/>
            <w:tcBorders>
              <w:top w:val="double" w:sz="4" w:space="0" w:color="333333"/>
              <w:left w:val="double" w:sz="4" w:space="0" w:color="333333"/>
              <w:bottom w:val="double" w:sz="4" w:space="0" w:color="333333"/>
              <w:right w:val="double" w:sz="4" w:space="0" w:color="333333"/>
            </w:tcBorders>
            <w:vAlign w:val="center"/>
          </w:tcPr>
          <w:p w14:paraId="5C70ACE0"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0" w:type="pct"/>
            <w:tcBorders>
              <w:top w:val="double" w:sz="4" w:space="0" w:color="333333"/>
              <w:left w:val="double" w:sz="4" w:space="0" w:color="333333"/>
              <w:bottom w:val="double" w:sz="4" w:space="0" w:color="333333"/>
              <w:right w:val="double" w:sz="4" w:space="0" w:color="333333"/>
            </w:tcBorders>
            <w:vAlign w:val="center"/>
          </w:tcPr>
          <w:p w14:paraId="69A505A2"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w:t>
            </w:r>
            <w:r w:rsidRPr="00492364">
              <w:rPr>
                <w:sz w:val="22"/>
                <w:szCs w:val="22"/>
                <w:lang w:eastAsia="en-US"/>
              </w:rPr>
              <w:t xml:space="preserve"> </w:t>
            </w:r>
            <w:r w:rsidRPr="00492364">
              <w:rPr>
                <w:sz w:val="22"/>
                <w:szCs w:val="22"/>
                <w:lang w:val="en-US" w:eastAsia="en-US"/>
              </w:rPr>
              <w:t>использования</w:t>
            </w:r>
          </w:p>
        </w:tc>
        <w:tc>
          <w:tcPr>
            <w:tcW w:w="2459" w:type="pct"/>
            <w:tcBorders>
              <w:top w:val="double" w:sz="4" w:space="0" w:color="333333"/>
              <w:left w:val="double" w:sz="4" w:space="0" w:color="333333"/>
              <w:bottom w:val="double" w:sz="4" w:space="0" w:color="333333"/>
              <w:right w:val="double" w:sz="4" w:space="0" w:color="333333"/>
            </w:tcBorders>
            <w:vAlign w:val="center"/>
          </w:tcPr>
          <w:p w14:paraId="7AD60625"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66" w:type="pct"/>
            <w:tcBorders>
              <w:top w:val="double" w:sz="4" w:space="0" w:color="333333"/>
              <w:left w:val="double" w:sz="4" w:space="0" w:color="333333"/>
              <w:bottom w:val="double" w:sz="4" w:space="0" w:color="333333"/>
              <w:right w:val="double" w:sz="4" w:space="0" w:color="333333"/>
            </w:tcBorders>
            <w:vAlign w:val="center"/>
          </w:tcPr>
          <w:p w14:paraId="7FB6A1AA"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93" w:type="pct"/>
            <w:tcBorders>
              <w:top w:val="double" w:sz="4" w:space="0" w:color="333333"/>
              <w:left w:val="double" w:sz="4" w:space="0" w:color="333333"/>
              <w:bottom w:val="double" w:sz="4" w:space="0" w:color="333333"/>
              <w:right w:val="double" w:sz="4" w:space="0" w:color="333333"/>
            </w:tcBorders>
            <w:vAlign w:val="center"/>
          </w:tcPr>
          <w:p w14:paraId="1C64EA13"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w:t>
            </w:r>
            <w:r w:rsidRPr="00492364">
              <w:rPr>
                <w:sz w:val="22"/>
                <w:szCs w:val="22"/>
                <w:lang w:eastAsia="en-US"/>
              </w:rPr>
              <w:t xml:space="preserve"> </w:t>
            </w:r>
            <w:r w:rsidRPr="00492364">
              <w:rPr>
                <w:sz w:val="22"/>
                <w:szCs w:val="22"/>
                <w:lang w:val="en-US" w:eastAsia="en-US"/>
              </w:rPr>
              <w:t>измерения</w:t>
            </w:r>
          </w:p>
        </w:tc>
      </w:tr>
      <w:tr w:rsidR="00466F82" w:rsidRPr="00492364" w14:paraId="10D8C56C"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23ABCCB3"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765B5299" w14:textId="77777777" w:rsidTr="00AD66AD">
        <w:trPr>
          <w:trHeight w:val="57"/>
        </w:trPr>
        <w:tc>
          <w:tcPr>
            <w:tcW w:w="282" w:type="pct"/>
            <w:vMerge w:val="restart"/>
            <w:tcBorders>
              <w:top w:val="single" w:sz="4" w:space="0" w:color="auto"/>
              <w:left w:val="single" w:sz="4" w:space="0" w:color="auto"/>
              <w:right w:val="single" w:sz="4" w:space="0" w:color="auto"/>
            </w:tcBorders>
          </w:tcPr>
          <w:p w14:paraId="671A8444"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059" w:type="pct"/>
            <w:gridSpan w:val="2"/>
            <w:tcBorders>
              <w:top w:val="single" w:sz="4" w:space="0" w:color="000000"/>
              <w:left w:val="single" w:sz="4" w:space="0" w:color="auto"/>
              <w:bottom w:val="single" w:sz="4" w:space="0" w:color="000000"/>
              <w:right w:val="single" w:sz="4" w:space="0" w:color="auto"/>
            </w:tcBorders>
            <w:vAlign w:val="center"/>
          </w:tcPr>
          <w:p w14:paraId="7F512234"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p w14:paraId="669A2E9B" w14:textId="77777777" w:rsidR="00466F82" w:rsidRPr="00492364" w:rsidRDefault="00466F82" w:rsidP="00AD66AD">
            <w:pPr>
              <w:widowControl w:val="0"/>
              <w:suppressAutoHyphens/>
              <w:ind w:right="21"/>
              <w:jc w:val="both"/>
              <w:rPr>
                <w:b/>
                <w:sz w:val="22"/>
                <w:szCs w:val="22"/>
                <w:lang w:eastAsia="en-US"/>
              </w:rPr>
            </w:pPr>
            <w:r w:rsidRPr="00492364">
              <w:rPr>
                <w:sz w:val="22"/>
                <w:szCs w:val="22"/>
                <w:lang w:eastAsia="en-US"/>
              </w:rPr>
              <w:t>за исключением видов использования:</w:t>
            </w:r>
          </w:p>
        </w:tc>
        <w:tc>
          <w:tcPr>
            <w:tcW w:w="1066" w:type="pct"/>
            <w:tcBorders>
              <w:top w:val="single" w:sz="4" w:space="0" w:color="auto"/>
              <w:left w:val="single" w:sz="4" w:space="0" w:color="auto"/>
              <w:bottom w:val="single" w:sz="4" w:space="0" w:color="auto"/>
              <w:right w:val="single" w:sz="4" w:space="0" w:color="auto"/>
            </w:tcBorders>
          </w:tcPr>
          <w:p w14:paraId="43FAEB1E"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p>
        </w:tc>
        <w:tc>
          <w:tcPr>
            <w:tcW w:w="593" w:type="pct"/>
            <w:tcBorders>
              <w:top w:val="single" w:sz="4" w:space="0" w:color="auto"/>
              <w:left w:val="single" w:sz="4" w:space="0" w:color="auto"/>
              <w:bottom w:val="single" w:sz="4" w:space="0" w:color="auto"/>
              <w:right w:val="single" w:sz="4" w:space="0" w:color="auto"/>
            </w:tcBorders>
          </w:tcPr>
          <w:p w14:paraId="0C1AAC94"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0A37CD51" w14:textId="77777777" w:rsidTr="00AD66AD">
        <w:trPr>
          <w:trHeight w:val="159"/>
        </w:trPr>
        <w:tc>
          <w:tcPr>
            <w:tcW w:w="282" w:type="pct"/>
            <w:vMerge/>
            <w:tcBorders>
              <w:left w:val="single" w:sz="4" w:space="0" w:color="auto"/>
              <w:bottom w:val="single" w:sz="4" w:space="0" w:color="auto"/>
              <w:right w:val="single" w:sz="4" w:space="0" w:color="auto"/>
            </w:tcBorders>
          </w:tcPr>
          <w:p w14:paraId="287CB790" w14:textId="77777777" w:rsidR="00466F82" w:rsidRPr="00492364" w:rsidRDefault="00466F82" w:rsidP="00AD66AD">
            <w:pPr>
              <w:widowControl w:val="0"/>
              <w:suppressAutoHyphens/>
              <w:jc w:val="center"/>
              <w:rPr>
                <w:color w:val="000000"/>
                <w:sz w:val="22"/>
                <w:szCs w:val="22"/>
                <w:lang w:val="en-US" w:eastAsia="en-US"/>
              </w:rPr>
            </w:pPr>
          </w:p>
        </w:tc>
        <w:tc>
          <w:tcPr>
            <w:tcW w:w="600" w:type="pct"/>
            <w:tcBorders>
              <w:top w:val="single" w:sz="4" w:space="0" w:color="auto"/>
              <w:left w:val="single" w:sz="4" w:space="0" w:color="auto"/>
              <w:bottom w:val="single" w:sz="4" w:space="0" w:color="auto"/>
              <w:right w:val="single" w:sz="4" w:space="0" w:color="auto"/>
            </w:tcBorders>
            <w:vAlign w:val="bottom"/>
          </w:tcPr>
          <w:p w14:paraId="539ACC1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2.6</w:t>
            </w:r>
          </w:p>
        </w:tc>
        <w:tc>
          <w:tcPr>
            <w:tcW w:w="2459" w:type="pct"/>
            <w:tcBorders>
              <w:top w:val="single" w:sz="4" w:space="0" w:color="auto"/>
              <w:left w:val="single" w:sz="4" w:space="0" w:color="auto"/>
              <w:bottom w:val="single" w:sz="4" w:space="0" w:color="auto"/>
              <w:right w:val="single" w:sz="4" w:space="0" w:color="auto"/>
            </w:tcBorders>
            <w:vAlign w:val="bottom"/>
          </w:tcPr>
          <w:p w14:paraId="74940104"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Многоэтажная жилая застройка (высотная застройка)</w:t>
            </w:r>
          </w:p>
        </w:tc>
        <w:tc>
          <w:tcPr>
            <w:tcW w:w="1066" w:type="pct"/>
            <w:tcBorders>
              <w:top w:val="single" w:sz="4" w:space="0" w:color="auto"/>
              <w:left w:val="single" w:sz="4" w:space="0" w:color="auto"/>
              <w:bottom w:val="single" w:sz="4" w:space="0" w:color="auto"/>
              <w:right w:val="single" w:sz="4" w:space="0" w:color="auto"/>
            </w:tcBorders>
            <w:vAlign w:val="bottom"/>
          </w:tcPr>
          <w:p w14:paraId="6CF7E9EA" w14:textId="77777777" w:rsidR="00466F82" w:rsidRPr="00492364" w:rsidRDefault="00466F82" w:rsidP="00AD66AD">
            <w:pPr>
              <w:widowControl w:val="0"/>
              <w:jc w:val="center"/>
              <w:rPr>
                <w:color w:val="000000"/>
                <w:sz w:val="22"/>
                <w:szCs w:val="22"/>
                <w:lang w:eastAsia="en-US"/>
              </w:rPr>
            </w:pPr>
            <w:r w:rsidRPr="00492364">
              <w:rPr>
                <w:color w:val="000000"/>
                <w:sz w:val="22"/>
                <w:szCs w:val="22"/>
                <w:lang w:eastAsia="en-US"/>
              </w:rPr>
              <w:t>20000</w:t>
            </w:r>
          </w:p>
        </w:tc>
        <w:tc>
          <w:tcPr>
            <w:tcW w:w="593" w:type="pct"/>
            <w:tcBorders>
              <w:top w:val="single" w:sz="4" w:space="0" w:color="auto"/>
              <w:left w:val="single" w:sz="4" w:space="0" w:color="auto"/>
              <w:bottom w:val="single" w:sz="4" w:space="0" w:color="auto"/>
              <w:right w:val="single" w:sz="4" w:space="0" w:color="auto"/>
            </w:tcBorders>
            <w:vAlign w:val="center"/>
          </w:tcPr>
          <w:p w14:paraId="7DD5B2C3" w14:textId="77777777" w:rsidR="00466F82" w:rsidRPr="00492364" w:rsidRDefault="00466F82" w:rsidP="00AD66AD">
            <w:pPr>
              <w:widowControl w:val="0"/>
              <w:jc w:val="center"/>
              <w:rPr>
                <w:sz w:val="22"/>
                <w:szCs w:val="22"/>
                <w:lang w:val="en-US" w:eastAsia="en-US"/>
              </w:rPr>
            </w:pPr>
            <w:r w:rsidRPr="00492364">
              <w:rPr>
                <w:color w:val="000000"/>
                <w:sz w:val="22"/>
                <w:szCs w:val="22"/>
                <w:lang w:val="en-US" w:eastAsia="en-US"/>
              </w:rPr>
              <w:t>кв. м</w:t>
            </w:r>
          </w:p>
        </w:tc>
      </w:tr>
      <w:tr w:rsidR="00466F82" w:rsidRPr="00492364" w14:paraId="275CBA6F" w14:textId="77777777" w:rsidTr="00AD66AD">
        <w:trPr>
          <w:trHeight w:val="57"/>
        </w:trPr>
        <w:tc>
          <w:tcPr>
            <w:tcW w:w="282" w:type="pct"/>
            <w:vMerge w:val="restart"/>
            <w:tcBorders>
              <w:top w:val="single" w:sz="4" w:space="0" w:color="auto"/>
              <w:left w:val="single" w:sz="4" w:space="0" w:color="auto"/>
              <w:right w:val="single" w:sz="4" w:space="0" w:color="auto"/>
            </w:tcBorders>
          </w:tcPr>
          <w:p w14:paraId="19CC5440"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059" w:type="pct"/>
            <w:gridSpan w:val="2"/>
            <w:tcBorders>
              <w:top w:val="single" w:sz="4" w:space="0" w:color="000000"/>
              <w:left w:val="single" w:sz="4" w:space="0" w:color="auto"/>
              <w:bottom w:val="single" w:sz="4" w:space="0" w:color="000000"/>
              <w:right w:val="single" w:sz="4" w:space="0" w:color="000000"/>
            </w:tcBorders>
            <w:vAlign w:val="center"/>
          </w:tcPr>
          <w:p w14:paraId="4EC8DB17"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p w14:paraId="0A89D1E8" w14:textId="77777777" w:rsidR="00466F82" w:rsidRPr="00492364" w:rsidRDefault="00466F82" w:rsidP="00AD66AD">
            <w:pPr>
              <w:widowControl w:val="0"/>
              <w:suppressAutoHyphens/>
              <w:ind w:right="21"/>
              <w:jc w:val="both"/>
              <w:rPr>
                <w:b/>
                <w:sz w:val="22"/>
                <w:szCs w:val="22"/>
                <w:lang w:eastAsia="en-US"/>
              </w:rPr>
            </w:pPr>
            <w:r w:rsidRPr="00492364">
              <w:rPr>
                <w:sz w:val="22"/>
                <w:szCs w:val="22"/>
                <w:lang w:eastAsia="en-US"/>
              </w:rPr>
              <w:t>за исключением видов использования:</w:t>
            </w:r>
          </w:p>
        </w:tc>
        <w:tc>
          <w:tcPr>
            <w:tcW w:w="1066" w:type="pct"/>
            <w:tcBorders>
              <w:top w:val="single" w:sz="4" w:space="0" w:color="auto"/>
              <w:left w:val="single" w:sz="4" w:space="0" w:color="000000"/>
              <w:bottom w:val="single" w:sz="4" w:space="0" w:color="auto"/>
              <w:right w:val="single" w:sz="4" w:space="0" w:color="000000"/>
            </w:tcBorders>
          </w:tcPr>
          <w:p w14:paraId="64466EDF"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w:t>
            </w:r>
            <w:r w:rsidRPr="00492364">
              <w:rPr>
                <w:sz w:val="22"/>
                <w:szCs w:val="22"/>
                <w:lang w:val="en-US" w:eastAsia="en-US"/>
              </w:rPr>
              <w:t>е подлежит установлению</w:t>
            </w:r>
          </w:p>
        </w:tc>
        <w:tc>
          <w:tcPr>
            <w:tcW w:w="593" w:type="pct"/>
            <w:tcBorders>
              <w:top w:val="single" w:sz="4" w:space="0" w:color="auto"/>
              <w:left w:val="single" w:sz="4" w:space="0" w:color="000000"/>
              <w:bottom w:val="single" w:sz="4" w:space="0" w:color="auto"/>
              <w:right w:val="single" w:sz="4" w:space="0" w:color="000000"/>
            </w:tcBorders>
            <w:vAlign w:val="center"/>
          </w:tcPr>
          <w:p w14:paraId="7D1846B0" w14:textId="77777777" w:rsidR="00466F82" w:rsidRPr="00492364" w:rsidRDefault="00466F82" w:rsidP="00AD66AD">
            <w:pPr>
              <w:widowControl w:val="0"/>
              <w:jc w:val="center"/>
              <w:rPr>
                <w:sz w:val="22"/>
                <w:szCs w:val="22"/>
                <w:lang w:val="en-US" w:eastAsia="en-US"/>
              </w:rPr>
            </w:pPr>
          </w:p>
        </w:tc>
      </w:tr>
      <w:tr w:rsidR="00466F82" w:rsidRPr="00492364" w14:paraId="30096B08" w14:textId="77777777" w:rsidTr="00AD66AD">
        <w:trPr>
          <w:trHeight w:val="57"/>
        </w:trPr>
        <w:tc>
          <w:tcPr>
            <w:tcW w:w="282" w:type="pct"/>
            <w:vMerge/>
            <w:tcBorders>
              <w:left w:val="single" w:sz="4" w:space="0" w:color="auto"/>
              <w:right w:val="single" w:sz="4" w:space="0" w:color="auto"/>
            </w:tcBorders>
          </w:tcPr>
          <w:p w14:paraId="2B690EC4" w14:textId="77777777" w:rsidR="00466F82" w:rsidRPr="00492364" w:rsidRDefault="00466F82" w:rsidP="00AD66AD">
            <w:pPr>
              <w:widowControl w:val="0"/>
              <w:suppressAutoHyphens/>
              <w:jc w:val="center"/>
              <w:rPr>
                <w:color w:val="000000"/>
                <w:sz w:val="22"/>
                <w:szCs w:val="22"/>
                <w:lang w:val="en-US" w:eastAsia="en-US"/>
              </w:rPr>
            </w:pPr>
          </w:p>
        </w:tc>
        <w:tc>
          <w:tcPr>
            <w:tcW w:w="600" w:type="pct"/>
            <w:tcBorders>
              <w:top w:val="nil"/>
              <w:left w:val="single" w:sz="4" w:space="0" w:color="auto"/>
              <w:bottom w:val="nil"/>
              <w:right w:val="single" w:sz="4" w:space="0" w:color="auto"/>
            </w:tcBorders>
            <w:vAlign w:val="bottom"/>
          </w:tcPr>
          <w:p w14:paraId="786831E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2.6</w:t>
            </w:r>
          </w:p>
        </w:tc>
        <w:tc>
          <w:tcPr>
            <w:tcW w:w="2459" w:type="pct"/>
            <w:tcBorders>
              <w:top w:val="nil"/>
              <w:left w:val="single" w:sz="4" w:space="0" w:color="auto"/>
              <w:bottom w:val="nil"/>
              <w:right w:val="single" w:sz="4" w:space="0" w:color="auto"/>
            </w:tcBorders>
            <w:vAlign w:val="bottom"/>
          </w:tcPr>
          <w:p w14:paraId="504EFCFA"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Многоэтажная жилая застройка (высотная застройка)</w:t>
            </w:r>
          </w:p>
        </w:tc>
        <w:tc>
          <w:tcPr>
            <w:tcW w:w="1066" w:type="pct"/>
            <w:tcBorders>
              <w:top w:val="nil"/>
              <w:left w:val="single" w:sz="4" w:space="0" w:color="auto"/>
              <w:bottom w:val="nil"/>
              <w:right w:val="single" w:sz="4" w:space="0" w:color="auto"/>
            </w:tcBorders>
          </w:tcPr>
          <w:p w14:paraId="014BD41F" w14:textId="77777777" w:rsidR="00466F82" w:rsidRPr="00492364" w:rsidRDefault="00466F82" w:rsidP="00AD66AD">
            <w:pPr>
              <w:widowControl w:val="0"/>
              <w:jc w:val="center"/>
              <w:rPr>
                <w:sz w:val="22"/>
                <w:szCs w:val="22"/>
                <w:lang w:val="en-US" w:eastAsia="en-US"/>
              </w:rPr>
            </w:pPr>
            <w:r w:rsidRPr="00492364">
              <w:rPr>
                <w:sz w:val="22"/>
                <w:szCs w:val="22"/>
                <w:lang w:eastAsia="en-US"/>
              </w:rPr>
              <w:t>1200</w:t>
            </w:r>
          </w:p>
        </w:tc>
        <w:tc>
          <w:tcPr>
            <w:tcW w:w="593" w:type="pct"/>
            <w:tcBorders>
              <w:left w:val="single" w:sz="4" w:space="0" w:color="auto"/>
              <w:bottom w:val="nil"/>
              <w:right w:val="single" w:sz="4" w:space="0" w:color="auto"/>
            </w:tcBorders>
            <w:vAlign w:val="center"/>
          </w:tcPr>
          <w:p w14:paraId="55155FCF" w14:textId="77777777" w:rsidR="00466F82" w:rsidRPr="00492364" w:rsidRDefault="00466F82" w:rsidP="00AD66AD">
            <w:pPr>
              <w:widowControl w:val="0"/>
              <w:jc w:val="center"/>
              <w:rPr>
                <w:sz w:val="22"/>
                <w:szCs w:val="22"/>
                <w:lang w:val="en-US" w:eastAsia="en-US"/>
              </w:rPr>
            </w:pPr>
            <w:r w:rsidRPr="00492364">
              <w:rPr>
                <w:color w:val="000000"/>
                <w:sz w:val="22"/>
                <w:szCs w:val="22"/>
                <w:lang w:val="en-US" w:eastAsia="en-US"/>
              </w:rPr>
              <w:t>кв. м</w:t>
            </w:r>
          </w:p>
        </w:tc>
      </w:tr>
      <w:tr w:rsidR="00466F82" w:rsidRPr="00492364" w14:paraId="53DF57F3"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745BE73F"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059" w:type="pct"/>
            <w:gridSpan w:val="2"/>
            <w:tcBorders>
              <w:top w:val="single" w:sz="4" w:space="0" w:color="000000"/>
              <w:left w:val="single" w:sz="4" w:space="0" w:color="000000"/>
              <w:bottom w:val="single" w:sz="4" w:space="0" w:color="000000"/>
              <w:right w:val="single" w:sz="4" w:space="0" w:color="000000"/>
            </w:tcBorders>
          </w:tcPr>
          <w:p w14:paraId="04C357D2"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p>
          <w:p w14:paraId="550CD78C"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жилой застройки</w:t>
            </w:r>
          </w:p>
          <w:p w14:paraId="68B601E7" w14:textId="77777777" w:rsidR="00466F82" w:rsidRPr="00C2026C" w:rsidRDefault="00466F82" w:rsidP="00AD66AD">
            <w:pPr>
              <w:widowControl w:val="0"/>
              <w:suppressAutoHyphens/>
              <w:ind w:right="21"/>
              <w:contextualSpacing/>
              <w:rPr>
                <w:sz w:val="22"/>
                <w:szCs w:val="22"/>
                <w:lang w:eastAsia="en-US"/>
              </w:rPr>
            </w:pPr>
            <w:r w:rsidRPr="00492364">
              <w:rPr>
                <w:sz w:val="22"/>
                <w:szCs w:val="22"/>
                <w:lang w:eastAsia="en-US"/>
              </w:rPr>
              <w:t>- для объектов дошкольного образования (</w:t>
            </w:r>
            <w:r w:rsidRPr="00492364">
              <w:rPr>
                <w:color w:val="000000"/>
                <w:sz w:val="22"/>
                <w:szCs w:val="22"/>
                <w:lang w:eastAsia="en-US"/>
              </w:rPr>
              <w:t>если иное не установлено техническими регламента</w:t>
            </w:r>
            <w:r w:rsidRPr="00C2026C">
              <w:rPr>
                <w:color w:val="000000"/>
                <w:sz w:val="22"/>
                <w:szCs w:val="22"/>
                <w:lang w:eastAsia="en-US"/>
              </w:rPr>
              <w:t>ми)</w:t>
            </w:r>
          </w:p>
          <w:p w14:paraId="2973F846" w14:textId="77777777" w:rsidR="00466F82" w:rsidRPr="00492364" w:rsidRDefault="00466F82" w:rsidP="00AD66AD">
            <w:pPr>
              <w:widowControl w:val="0"/>
              <w:suppressAutoHyphens/>
              <w:ind w:right="21"/>
              <w:contextualSpacing/>
              <w:rPr>
                <w:color w:val="000000"/>
                <w:sz w:val="22"/>
                <w:szCs w:val="22"/>
                <w:lang w:eastAsia="en-US"/>
              </w:rPr>
            </w:pPr>
            <w:r w:rsidRPr="00C2026C">
              <w:rPr>
                <w:sz w:val="22"/>
                <w:szCs w:val="22"/>
                <w:lang w:eastAsia="en-US"/>
              </w:rPr>
              <w:t>- для объектов общеобразовательного назначения</w:t>
            </w:r>
            <w:r w:rsidRPr="00492364">
              <w:rPr>
                <w:sz w:val="22"/>
                <w:szCs w:val="22"/>
                <w:lang w:eastAsia="en-US"/>
              </w:rPr>
              <w:t xml:space="preserve"> (</w:t>
            </w:r>
            <w:r w:rsidRPr="00492364">
              <w:rPr>
                <w:color w:val="000000"/>
                <w:sz w:val="22"/>
                <w:szCs w:val="22"/>
                <w:lang w:eastAsia="en-US"/>
              </w:rPr>
              <w:t>если иное не установлено техническими регламентами)</w:t>
            </w:r>
          </w:p>
          <w:p w14:paraId="61086AD9" w14:textId="77777777" w:rsidR="00466F82" w:rsidRPr="00492364" w:rsidRDefault="00466F82" w:rsidP="00AD66AD">
            <w:pPr>
              <w:widowControl w:val="0"/>
              <w:suppressAutoHyphens/>
              <w:ind w:right="21"/>
              <w:contextualSpacing/>
              <w:rPr>
                <w:color w:val="000000"/>
                <w:sz w:val="22"/>
                <w:szCs w:val="22"/>
                <w:lang w:eastAsia="en-US"/>
              </w:rPr>
            </w:pPr>
            <w:r w:rsidRPr="00492364">
              <w:rPr>
                <w:color w:val="000000"/>
                <w:sz w:val="22"/>
                <w:szCs w:val="22"/>
                <w:lang w:eastAsia="en-US"/>
              </w:rPr>
              <w:t>- для размещения объектов бытового и коммунального обслуживания</w:t>
            </w:r>
          </w:p>
          <w:p w14:paraId="1AF7E35F" w14:textId="77777777" w:rsidR="00466F82" w:rsidRPr="00492364" w:rsidRDefault="00466F82" w:rsidP="00AD66AD">
            <w:pPr>
              <w:widowControl w:val="0"/>
              <w:suppressAutoHyphens/>
              <w:ind w:right="21"/>
              <w:contextualSpacing/>
              <w:rPr>
                <w:color w:val="000000"/>
                <w:sz w:val="22"/>
                <w:szCs w:val="22"/>
                <w:lang w:eastAsia="en-US"/>
              </w:rPr>
            </w:pPr>
            <w:r w:rsidRPr="00492364">
              <w:rPr>
                <w:color w:val="000000"/>
                <w:sz w:val="22"/>
                <w:szCs w:val="22"/>
                <w:lang w:eastAsia="en-US"/>
              </w:rPr>
              <w:t>- для размещения магазинов, объектов общественного питания</w:t>
            </w:r>
          </w:p>
          <w:p w14:paraId="32DA7380"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иных объектов капитального строительства, размещение которых возможно в зоне Ж-1 (</w:t>
            </w:r>
            <w:r w:rsidRPr="00492364">
              <w:rPr>
                <w:color w:val="000000"/>
                <w:sz w:val="22"/>
                <w:szCs w:val="22"/>
                <w:lang w:eastAsia="en-US"/>
              </w:rPr>
              <w:t>если иное не установлено техническими регламентами)</w:t>
            </w:r>
          </w:p>
        </w:tc>
        <w:tc>
          <w:tcPr>
            <w:tcW w:w="1066" w:type="pct"/>
            <w:tcBorders>
              <w:top w:val="single" w:sz="4" w:space="0" w:color="000000"/>
              <w:left w:val="single" w:sz="4" w:space="0" w:color="000000"/>
              <w:bottom w:val="single" w:sz="4" w:space="0" w:color="000000"/>
              <w:right w:val="single" w:sz="4" w:space="0" w:color="000000"/>
            </w:tcBorders>
          </w:tcPr>
          <w:p w14:paraId="018DD3FD" w14:textId="77777777" w:rsidR="00466F82" w:rsidRPr="00492364" w:rsidRDefault="00466F82" w:rsidP="00AD66AD">
            <w:pPr>
              <w:widowControl w:val="0"/>
              <w:suppressAutoHyphens/>
              <w:ind w:firstLine="7"/>
              <w:jc w:val="center"/>
              <w:rPr>
                <w:color w:val="000000"/>
                <w:sz w:val="22"/>
                <w:szCs w:val="22"/>
                <w:lang w:eastAsia="en-US"/>
              </w:rPr>
            </w:pPr>
          </w:p>
          <w:p w14:paraId="390A4643"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16 (надземных)</w:t>
            </w:r>
          </w:p>
          <w:p w14:paraId="5A363867"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w:t>
            </w:r>
          </w:p>
          <w:p w14:paraId="6D1EB855" w14:textId="77777777" w:rsidR="00466F82" w:rsidRPr="00492364" w:rsidRDefault="00466F82" w:rsidP="00AD66AD">
            <w:pPr>
              <w:widowControl w:val="0"/>
              <w:suppressAutoHyphens/>
              <w:ind w:firstLine="7"/>
              <w:jc w:val="center"/>
              <w:rPr>
                <w:color w:val="000000"/>
                <w:sz w:val="22"/>
                <w:szCs w:val="22"/>
                <w:lang w:eastAsia="en-US"/>
              </w:rPr>
            </w:pPr>
          </w:p>
          <w:p w14:paraId="4E928AD1"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w:t>
            </w:r>
          </w:p>
          <w:p w14:paraId="66E44A2B" w14:textId="77777777" w:rsidR="00466F82" w:rsidRPr="00492364" w:rsidRDefault="00466F82" w:rsidP="00AD66AD">
            <w:pPr>
              <w:widowControl w:val="0"/>
              <w:suppressAutoHyphens/>
              <w:ind w:firstLine="7"/>
              <w:jc w:val="center"/>
              <w:rPr>
                <w:color w:val="000000"/>
                <w:sz w:val="22"/>
                <w:szCs w:val="22"/>
                <w:lang w:eastAsia="en-US"/>
              </w:rPr>
            </w:pPr>
          </w:p>
          <w:p w14:paraId="5EFE3015"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p w14:paraId="58877503"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p w14:paraId="5FA0D6B2"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9</w:t>
            </w:r>
          </w:p>
        </w:tc>
        <w:tc>
          <w:tcPr>
            <w:tcW w:w="593" w:type="pct"/>
            <w:tcBorders>
              <w:top w:val="single" w:sz="4" w:space="0" w:color="000000"/>
              <w:left w:val="single" w:sz="4" w:space="0" w:color="000000"/>
              <w:bottom w:val="single" w:sz="4" w:space="0" w:color="000000"/>
              <w:right w:val="single" w:sz="4" w:space="0" w:color="000000"/>
            </w:tcBorders>
            <w:vAlign w:val="center"/>
          </w:tcPr>
          <w:p w14:paraId="38594601"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этаж</w:t>
            </w:r>
          </w:p>
        </w:tc>
      </w:tr>
      <w:tr w:rsidR="00466F82" w:rsidRPr="00492364" w14:paraId="3A696736" w14:textId="77777777" w:rsidTr="00AD66AD">
        <w:trPr>
          <w:trHeight w:val="57"/>
        </w:trPr>
        <w:tc>
          <w:tcPr>
            <w:tcW w:w="282" w:type="pct"/>
            <w:vMerge w:val="restart"/>
            <w:tcBorders>
              <w:top w:val="single" w:sz="4" w:space="0" w:color="000000"/>
              <w:left w:val="single" w:sz="4" w:space="0" w:color="000000"/>
              <w:right w:val="single" w:sz="4" w:space="0" w:color="000000"/>
            </w:tcBorders>
          </w:tcPr>
          <w:p w14:paraId="3A3DD8F9"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059" w:type="pct"/>
            <w:gridSpan w:val="2"/>
            <w:tcBorders>
              <w:top w:val="single" w:sz="4" w:space="0" w:color="000000"/>
              <w:left w:val="single" w:sz="4" w:space="0" w:color="000000"/>
              <w:bottom w:val="single" w:sz="4" w:space="0" w:color="000000"/>
              <w:right w:val="single" w:sz="4" w:space="0" w:color="000000"/>
            </w:tcBorders>
          </w:tcPr>
          <w:p w14:paraId="71B99E2C" w14:textId="77777777" w:rsidR="00466F82" w:rsidRPr="00492364" w:rsidRDefault="00466F82" w:rsidP="00AD66AD">
            <w:pPr>
              <w:widowControl w:val="0"/>
              <w:suppressAutoHyphens/>
              <w:ind w:right="23"/>
              <w:rPr>
                <w:b/>
                <w:sz w:val="22"/>
                <w:szCs w:val="22"/>
                <w:lang w:eastAsia="en-US"/>
              </w:rPr>
            </w:pPr>
            <w:r w:rsidRPr="00492364">
              <w:rPr>
                <w:b/>
                <w:sz w:val="22"/>
                <w:szCs w:val="22"/>
                <w:lang w:eastAsia="en-US"/>
              </w:rPr>
              <w:t>Предельная высота зданий, строений, сооружений</w:t>
            </w:r>
          </w:p>
          <w:p w14:paraId="78F5F664"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за исключением видов использования:</w:t>
            </w:r>
          </w:p>
        </w:tc>
        <w:tc>
          <w:tcPr>
            <w:tcW w:w="1066" w:type="pct"/>
            <w:tcBorders>
              <w:top w:val="single" w:sz="4" w:space="0" w:color="000000"/>
              <w:left w:val="single" w:sz="4" w:space="0" w:color="000000"/>
              <w:bottom w:val="single" w:sz="4" w:space="0" w:color="000000"/>
              <w:right w:val="single" w:sz="4" w:space="0" w:color="000000"/>
            </w:tcBorders>
            <w:vAlign w:val="center"/>
          </w:tcPr>
          <w:p w14:paraId="0EFA56A3"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50</w:t>
            </w:r>
          </w:p>
        </w:tc>
        <w:tc>
          <w:tcPr>
            <w:tcW w:w="593" w:type="pct"/>
            <w:tcBorders>
              <w:top w:val="single" w:sz="4" w:space="0" w:color="000000"/>
              <w:left w:val="single" w:sz="4" w:space="0" w:color="000000"/>
              <w:bottom w:val="single" w:sz="4" w:space="0" w:color="000000"/>
              <w:right w:val="single" w:sz="4" w:space="0" w:color="000000"/>
            </w:tcBorders>
            <w:vAlign w:val="center"/>
          </w:tcPr>
          <w:p w14:paraId="34DA6BE1"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623979F0" w14:textId="77777777" w:rsidTr="00AD66AD">
        <w:trPr>
          <w:trHeight w:val="779"/>
        </w:trPr>
        <w:tc>
          <w:tcPr>
            <w:tcW w:w="282" w:type="pct"/>
            <w:vMerge/>
            <w:tcBorders>
              <w:left w:val="single" w:sz="4" w:space="0" w:color="000000"/>
              <w:right w:val="single" w:sz="4" w:space="0" w:color="000000"/>
            </w:tcBorders>
          </w:tcPr>
          <w:p w14:paraId="78A95F9A" w14:textId="77777777" w:rsidR="00466F82" w:rsidRPr="00492364" w:rsidRDefault="00466F82" w:rsidP="00AD66AD">
            <w:pPr>
              <w:widowControl w:val="0"/>
              <w:suppressAutoHyphens/>
              <w:jc w:val="center"/>
              <w:rPr>
                <w:color w:val="000000"/>
                <w:sz w:val="22"/>
                <w:szCs w:val="22"/>
                <w:lang w:eastAsia="en-US"/>
              </w:rPr>
            </w:pPr>
          </w:p>
        </w:tc>
        <w:tc>
          <w:tcPr>
            <w:tcW w:w="3059" w:type="pct"/>
            <w:gridSpan w:val="2"/>
            <w:tcBorders>
              <w:top w:val="single" w:sz="4" w:space="0" w:color="000000"/>
              <w:left w:val="single" w:sz="4" w:space="0" w:color="000000"/>
              <w:right w:val="single" w:sz="4" w:space="0" w:color="000000"/>
            </w:tcBorders>
          </w:tcPr>
          <w:p w14:paraId="14C580BF"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 для объектов коммунального обслуживания</w:t>
            </w:r>
          </w:p>
          <w:p w14:paraId="77E8E524"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 xml:space="preserve">- для объектов религиозного назначения </w:t>
            </w:r>
          </w:p>
          <w:p w14:paraId="3CAB9A67" w14:textId="77777777" w:rsidR="00466F82" w:rsidRPr="00492364" w:rsidRDefault="00466F82" w:rsidP="00AD66AD">
            <w:pPr>
              <w:widowControl w:val="0"/>
              <w:suppressAutoHyphens/>
              <w:ind w:right="23"/>
              <w:rPr>
                <w:sz w:val="22"/>
                <w:szCs w:val="22"/>
                <w:lang w:eastAsia="en-US"/>
              </w:rPr>
            </w:pPr>
            <w:r w:rsidRPr="00E92E47">
              <w:rPr>
                <w:sz w:val="22"/>
                <w:szCs w:val="22"/>
                <w:lang w:eastAsia="en-US"/>
              </w:rPr>
              <w:t>- для вышек связи и иных подобных объектов</w:t>
            </w:r>
          </w:p>
        </w:tc>
        <w:tc>
          <w:tcPr>
            <w:tcW w:w="1066" w:type="pct"/>
            <w:tcBorders>
              <w:top w:val="single" w:sz="4" w:space="0" w:color="000000"/>
              <w:left w:val="single" w:sz="4" w:space="0" w:color="000000"/>
              <w:right w:val="single" w:sz="4" w:space="0" w:color="000000"/>
            </w:tcBorders>
            <w:vAlign w:val="center"/>
          </w:tcPr>
          <w:p w14:paraId="1E4F32DE"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93" w:type="pct"/>
            <w:tcBorders>
              <w:top w:val="single" w:sz="4" w:space="0" w:color="000000"/>
              <w:left w:val="single" w:sz="4" w:space="0" w:color="000000"/>
              <w:right w:val="single" w:sz="4" w:space="0" w:color="000000"/>
            </w:tcBorders>
            <w:vAlign w:val="center"/>
          </w:tcPr>
          <w:p w14:paraId="5F5F3322"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097737D0"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5207DD2E"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059" w:type="pct"/>
            <w:gridSpan w:val="2"/>
            <w:tcBorders>
              <w:top w:val="single" w:sz="4" w:space="0" w:color="000000"/>
              <w:left w:val="single" w:sz="4" w:space="0" w:color="000000"/>
              <w:bottom w:val="single" w:sz="4" w:space="0" w:color="000000"/>
              <w:right w:val="single" w:sz="4" w:space="0" w:color="000000"/>
            </w:tcBorders>
            <w:vAlign w:val="center"/>
          </w:tcPr>
          <w:p w14:paraId="12BD0442" w14:textId="77777777" w:rsidR="00466F82" w:rsidRPr="00492364" w:rsidRDefault="00466F82" w:rsidP="00AD66AD">
            <w:pPr>
              <w:widowControl w:val="0"/>
              <w:suppressAutoHyphens/>
              <w:ind w:right="21"/>
              <w:contextualSpacing/>
              <w:rPr>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78590395"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размещения жилой застройки</w:t>
            </w:r>
          </w:p>
          <w:p w14:paraId="09EB6065" w14:textId="77777777" w:rsidR="00466F82" w:rsidRPr="00492364" w:rsidRDefault="00466F82" w:rsidP="00AD66AD">
            <w:pPr>
              <w:widowControl w:val="0"/>
              <w:suppressAutoHyphens/>
              <w:ind w:right="21"/>
              <w:contextualSpacing/>
              <w:rPr>
                <w:sz w:val="22"/>
                <w:szCs w:val="22"/>
                <w:lang w:eastAsia="en-US"/>
              </w:rPr>
            </w:pPr>
            <w:r w:rsidRPr="00492364">
              <w:rPr>
                <w:color w:val="000000"/>
                <w:sz w:val="22"/>
                <w:szCs w:val="22"/>
                <w:lang w:eastAsia="en-US"/>
              </w:rPr>
              <w:t xml:space="preserve">- для размещения </w:t>
            </w:r>
            <w:r w:rsidRPr="00492364">
              <w:rPr>
                <w:sz w:val="22"/>
                <w:szCs w:val="22"/>
                <w:lang w:eastAsia="en-US"/>
              </w:rPr>
              <w:t>иных объектов капитального строительства</w:t>
            </w:r>
          </w:p>
          <w:p w14:paraId="25DDC082" w14:textId="77777777" w:rsidR="00466F82" w:rsidRPr="00492364" w:rsidRDefault="00466F82" w:rsidP="00AD66AD">
            <w:pPr>
              <w:widowControl w:val="0"/>
              <w:suppressAutoHyphens/>
              <w:ind w:right="21"/>
              <w:contextualSpacing/>
              <w:rPr>
                <w:color w:val="000000"/>
                <w:sz w:val="22"/>
                <w:szCs w:val="22"/>
                <w:lang w:eastAsia="en-US"/>
              </w:rPr>
            </w:pPr>
            <w:r w:rsidRPr="00492364">
              <w:rPr>
                <w:sz w:val="22"/>
                <w:szCs w:val="22"/>
                <w:lang w:eastAsia="en-US"/>
              </w:rPr>
              <w:t xml:space="preserve">- для размещения линейных объектов, стоянок, </w:t>
            </w:r>
            <w:r w:rsidRPr="00C2026C">
              <w:rPr>
                <w:sz w:val="22"/>
                <w:szCs w:val="22"/>
                <w:lang w:eastAsia="en-US"/>
              </w:rPr>
              <w:t>дошкольных, общеобразовательных,</w:t>
            </w:r>
            <w:r w:rsidRPr="00492364">
              <w:rPr>
                <w:sz w:val="22"/>
                <w:szCs w:val="22"/>
                <w:lang w:eastAsia="en-US"/>
              </w:rPr>
              <w:t xml:space="preserve"> религиозных объектов и объектов здравоохранения.</w:t>
            </w:r>
          </w:p>
        </w:tc>
        <w:tc>
          <w:tcPr>
            <w:tcW w:w="1066" w:type="pct"/>
            <w:tcBorders>
              <w:top w:val="single" w:sz="4" w:space="0" w:color="000000"/>
              <w:left w:val="single" w:sz="4" w:space="0" w:color="000000"/>
              <w:bottom w:val="single" w:sz="4" w:space="0" w:color="000000"/>
              <w:right w:val="single" w:sz="4" w:space="0" w:color="000000"/>
            </w:tcBorders>
          </w:tcPr>
          <w:p w14:paraId="472F0F72" w14:textId="77777777" w:rsidR="00466F82" w:rsidRPr="00492364" w:rsidRDefault="00466F82" w:rsidP="00AD66AD">
            <w:pPr>
              <w:widowControl w:val="0"/>
              <w:suppressAutoHyphens/>
              <w:ind w:firstLine="7"/>
              <w:jc w:val="center"/>
              <w:rPr>
                <w:color w:val="000000"/>
                <w:sz w:val="22"/>
                <w:szCs w:val="22"/>
                <w:lang w:eastAsia="en-US"/>
              </w:rPr>
            </w:pPr>
          </w:p>
          <w:p w14:paraId="7370688B" w14:textId="77777777" w:rsidR="00466F82" w:rsidRPr="00492364" w:rsidRDefault="00466F82" w:rsidP="00AD66AD">
            <w:pPr>
              <w:widowControl w:val="0"/>
              <w:suppressAutoHyphens/>
              <w:ind w:firstLine="7"/>
              <w:jc w:val="center"/>
              <w:rPr>
                <w:color w:val="000000"/>
                <w:sz w:val="22"/>
                <w:szCs w:val="22"/>
                <w:lang w:eastAsia="en-US"/>
              </w:rPr>
            </w:pPr>
          </w:p>
          <w:p w14:paraId="3A679E6C" w14:textId="77777777" w:rsidR="00466F82" w:rsidRPr="00492364" w:rsidRDefault="00466F82" w:rsidP="00AD66AD">
            <w:pPr>
              <w:widowControl w:val="0"/>
              <w:suppressAutoHyphens/>
              <w:ind w:firstLine="7"/>
              <w:jc w:val="center"/>
              <w:rPr>
                <w:color w:val="000000"/>
                <w:sz w:val="22"/>
                <w:szCs w:val="22"/>
                <w:lang w:eastAsia="en-US"/>
              </w:rPr>
            </w:pPr>
          </w:p>
          <w:p w14:paraId="34356DE0"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40</w:t>
            </w:r>
          </w:p>
          <w:p w14:paraId="00C4FFA6"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50</w:t>
            </w:r>
          </w:p>
          <w:p w14:paraId="20902B8B"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93" w:type="pct"/>
            <w:tcBorders>
              <w:top w:val="single" w:sz="4" w:space="0" w:color="000000"/>
              <w:left w:val="single" w:sz="4" w:space="0" w:color="000000"/>
              <w:bottom w:val="single" w:sz="4" w:space="0" w:color="000000"/>
              <w:right w:val="single" w:sz="4" w:space="0" w:color="000000"/>
            </w:tcBorders>
            <w:vAlign w:val="center"/>
          </w:tcPr>
          <w:p w14:paraId="55E33BBA"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w:t>
            </w:r>
          </w:p>
        </w:tc>
      </w:tr>
      <w:tr w:rsidR="00466F82" w:rsidRPr="00492364" w14:paraId="53F037B5" w14:textId="77777777" w:rsidTr="00AD66AD">
        <w:trPr>
          <w:trHeight w:val="57"/>
        </w:trPr>
        <w:tc>
          <w:tcPr>
            <w:tcW w:w="282" w:type="pct"/>
            <w:tcBorders>
              <w:top w:val="single" w:sz="4" w:space="0" w:color="auto"/>
              <w:left w:val="single" w:sz="4" w:space="0" w:color="auto"/>
              <w:bottom w:val="nil"/>
              <w:right w:val="single" w:sz="4" w:space="0" w:color="auto"/>
            </w:tcBorders>
            <w:vAlign w:val="center"/>
          </w:tcPr>
          <w:p w14:paraId="3DA4CB47"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059" w:type="pct"/>
            <w:gridSpan w:val="2"/>
            <w:vMerge w:val="restart"/>
            <w:tcBorders>
              <w:top w:val="single" w:sz="4" w:space="0" w:color="auto"/>
              <w:left w:val="single" w:sz="4" w:space="0" w:color="auto"/>
              <w:right w:val="single" w:sz="4" w:space="0" w:color="000000"/>
            </w:tcBorders>
            <w:vAlign w:val="center"/>
          </w:tcPr>
          <w:p w14:paraId="76173CC7" w14:textId="77777777" w:rsidR="00466F82" w:rsidRPr="00492364" w:rsidRDefault="00466F82" w:rsidP="00AD66AD">
            <w:pPr>
              <w:widowControl w:val="0"/>
              <w:suppressAutoHyphens/>
              <w:ind w:right="23"/>
              <w:jc w:val="both"/>
              <w:rPr>
                <w:b/>
                <w:sz w:val="22"/>
                <w:szCs w:val="22"/>
                <w:lang w:eastAsia="en-US"/>
              </w:rPr>
            </w:pPr>
            <w:r w:rsidRPr="00492364">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483A443"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w:t>
            </w:r>
          </w:p>
          <w:p w14:paraId="641E9B3E" w14:textId="5A1B95E9" w:rsidR="00466F82" w:rsidRPr="00492364" w:rsidRDefault="00466F82" w:rsidP="00F2685C">
            <w:pPr>
              <w:widowControl w:val="0"/>
              <w:suppressAutoHyphens/>
              <w:ind w:right="23"/>
              <w:jc w:val="both"/>
              <w:rPr>
                <w:sz w:val="22"/>
                <w:szCs w:val="22"/>
                <w:lang w:eastAsia="en-US"/>
              </w:rPr>
            </w:pPr>
            <w:r w:rsidRPr="00492364">
              <w:rPr>
                <w:sz w:val="22"/>
                <w:szCs w:val="22"/>
                <w:lang w:eastAsia="en-US"/>
              </w:rPr>
              <w:t>- иные объекты</w:t>
            </w:r>
          </w:p>
        </w:tc>
        <w:tc>
          <w:tcPr>
            <w:tcW w:w="1066" w:type="pct"/>
            <w:vMerge w:val="restart"/>
            <w:tcBorders>
              <w:top w:val="single" w:sz="4" w:space="0" w:color="auto"/>
              <w:left w:val="single" w:sz="4" w:space="0" w:color="000000"/>
              <w:right w:val="single" w:sz="4" w:space="0" w:color="auto"/>
            </w:tcBorders>
          </w:tcPr>
          <w:p w14:paraId="05368BA5" w14:textId="77777777" w:rsidR="00466F82" w:rsidRPr="00492364" w:rsidRDefault="00466F82" w:rsidP="00AD66AD">
            <w:pPr>
              <w:widowControl w:val="0"/>
              <w:suppressAutoHyphens/>
              <w:ind w:firstLine="7"/>
              <w:jc w:val="center"/>
              <w:rPr>
                <w:color w:val="000000"/>
                <w:sz w:val="22"/>
                <w:szCs w:val="22"/>
                <w:lang w:eastAsia="en-US"/>
              </w:rPr>
            </w:pPr>
          </w:p>
          <w:p w14:paraId="1897DE8F" w14:textId="77777777" w:rsidR="00466F82" w:rsidRPr="00492364" w:rsidRDefault="00466F82" w:rsidP="00AD66AD">
            <w:pPr>
              <w:widowControl w:val="0"/>
              <w:suppressAutoHyphens/>
              <w:ind w:firstLine="7"/>
              <w:jc w:val="center"/>
              <w:rPr>
                <w:color w:val="000000"/>
                <w:sz w:val="22"/>
                <w:szCs w:val="22"/>
                <w:lang w:eastAsia="en-US"/>
              </w:rPr>
            </w:pPr>
          </w:p>
          <w:p w14:paraId="1541CE79" w14:textId="77777777" w:rsidR="00466F82" w:rsidRPr="00492364" w:rsidRDefault="00466F82" w:rsidP="00AD66AD">
            <w:pPr>
              <w:widowControl w:val="0"/>
              <w:suppressAutoHyphens/>
              <w:ind w:firstLine="7"/>
              <w:jc w:val="center"/>
              <w:rPr>
                <w:color w:val="000000"/>
                <w:sz w:val="22"/>
                <w:szCs w:val="22"/>
                <w:lang w:eastAsia="en-US"/>
              </w:rPr>
            </w:pPr>
          </w:p>
          <w:p w14:paraId="189AA61E"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0.5</w:t>
            </w:r>
          </w:p>
          <w:p w14:paraId="7FE37C2D" w14:textId="77777777" w:rsidR="00466F82" w:rsidRPr="00492364" w:rsidRDefault="00466F82" w:rsidP="00AD66AD">
            <w:pPr>
              <w:widowControl w:val="0"/>
              <w:suppressAutoHyphens/>
              <w:ind w:firstLine="7"/>
              <w:jc w:val="center"/>
              <w:rPr>
                <w:color w:val="000000"/>
                <w:sz w:val="22"/>
                <w:szCs w:val="22"/>
                <w:lang w:eastAsia="en-US"/>
              </w:rPr>
            </w:pPr>
          </w:p>
          <w:p w14:paraId="551FBBCA" w14:textId="77777777" w:rsidR="00466F82" w:rsidRPr="00492364" w:rsidRDefault="00466F82" w:rsidP="00AD66AD">
            <w:pPr>
              <w:widowControl w:val="0"/>
              <w:suppressAutoHyphens/>
              <w:jc w:val="center"/>
              <w:rPr>
                <w:color w:val="000000"/>
                <w:sz w:val="22"/>
                <w:szCs w:val="22"/>
                <w:lang w:eastAsia="en-US"/>
              </w:rPr>
            </w:pPr>
          </w:p>
          <w:p w14:paraId="3D740E86" w14:textId="77777777" w:rsidR="00466F82" w:rsidRPr="00492364" w:rsidRDefault="00466F82" w:rsidP="00AD66AD">
            <w:pPr>
              <w:widowControl w:val="0"/>
              <w:suppressAutoHyphens/>
              <w:jc w:val="center"/>
              <w:rPr>
                <w:color w:val="000000"/>
                <w:sz w:val="22"/>
                <w:szCs w:val="22"/>
                <w:lang w:eastAsia="en-US"/>
              </w:rPr>
            </w:pPr>
          </w:p>
          <w:p w14:paraId="37147431" w14:textId="021366F7" w:rsidR="00466F82" w:rsidRPr="00F2685C" w:rsidRDefault="00466F82" w:rsidP="00F2685C">
            <w:pPr>
              <w:widowControl w:val="0"/>
              <w:suppressAutoHyphens/>
              <w:jc w:val="center"/>
              <w:rPr>
                <w:color w:val="000000"/>
                <w:sz w:val="22"/>
                <w:szCs w:val="22"/>
                <w:lang w:eastAsia="en-US"/>
              </w:rPr>
            </w:pPr>
            <w:r w:rsidRPr="00492364">
              <w:rPr>
                <w:color w:val="000000"/>
                <w:sz w:val="22"/>
                <w:szCs w:val="22"/>
                <w:lang w:eastAsia="en-US"/>
              </w:rPr>
              <w:t>5</w:t>
            </w:r>
          </w:p>
        </w:tc>
        <w:tc>
          <w:tcPr>
            <w:tcW w:w="593" w:type="pct"/>
            <w:vMerge w:val="restart"/>
            <w:tcBorders>
              <w:top w:val="single" w:sz="4" w:space="0" w:color="auto"/>
              <w:left w:val="single" w:sz="4" w:space="0" w:color="auto"/>
              <w:right w:val="single" w:sz="4" w:space="0" w:color="000000"/>
            </w:tcBorders>
            <w:vAlign w:val="center"/>
          </w:tcPr>
          <w:p w14:paraId="26BA4B87"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1FDD5069" w14:textId="77777777" w:rsidTr="00AD66AD">
        <w:trPr>
          <w:trHeight w:val="253"/>
        </w:trPr>
        <w:tc>
          <w:tcPr>
            <w:tcW w:w="282" w:type="pct"/>
            <w:tcBorders>
              <w:top w:val="nil"/>
              <w:left w:val="single" w:sz="4" w:space="0" w:color="auto"/>
              <w:bottom w:val="single" w:sz="4" w:space="0" w:color="auto"/>
              <w:right w:val="single" w:sz="4" w:space="0" w:color="auto"/>
            </w:tcBorders>
            <w:vAlign w:val="center"/>
          </w:tcPr>
          <w:p w14:paraId="41960766" w14:textId="77777777" w:rsidR="00466F82" w:rsidRPr="00492364" w:rsidRDefault="00466F82" w:rsidP="00AD66AD">
            <w:pPr>
              <w:widowControl w:val="0"/>
              <w:suppressAutoHyphens/>
              <w:jc w:val="center"/>
              <w:rPr>
                <w:sz w:val="22"/>
                <w:szCs w:val="22"/>
                <w:lang w:val="en-US" w:eastAsia="en-US"/>
              </w:rPr>
            </w:pPr>
          </w:p>
        </w:tc>
        <w:tc>
          <w:tcPr>
            <w:tcW w:w="3059" w:type="pct"/>
            <w:gridSpan w:val="2"/>
            <w:vMerge/>
            <w:tcBorders>
              <w:left w:val="single" w:sz="4" w:space="0" w:color="auto"/>
              <w:bottom w:val="single" w:sz="4" w:space="0" w:color="auto"/>
              <w:right w:val="single" w:sz="4" w:space="0" w:color="000000"/>
            </w:tcBorders>
            <w:vAlign w:val="center"/>
          </w:tcPr>
          <w:p w14:paraId="33A6BC6E" w14:textId="77777777" w:rsidR="00466F82" w:rsidRPr="00492364" w:rsidRDefault="00466F82" w:rsidP="00AD66AD">
            <w:pPr>
              <w:widowControl w:val="0"/>
              <w:suppressAutoHyphens/>
              <w:ind w:right="21"/>
              <w:jc w:val="both"/>
              <w:rPr>
                <w:sz w:val="22"/>
                <w:szCs w:val="22"/>
                <w:lang w:eastAsia="en-US"/>
              </w:rPr>
            </w:pPr>
          </w:p>
        </w:tc>
        <w:tc>
          <w:tcPr>
            <w:tcW w:w="1066" w:type="pct"/>
            <w:vMerge/>
            <w:tcBorders>
              <w:left w:val="single" w:sz="4" w:space="0" w:color="000000"/>
              <w:bottom w:val="single" w:sz="4" w:space="0" w:color="auto"/>
              <w:right w:val="single" w:sz="4" w:space="0" w:color="auto"/>
            </w:tcBorders>
            <w:vAlign w:val="center"/>
          </w:tcPr>
          <w:p w14:paraId="1E97A2C7" w14:textId="77777777" w:rsidR="00466F82" w:rsidRPr="00492364" w:rsidRDefault="00466F82" w:rsidP="00AD66AD">
            <w:pPr>
              <w:widowControl w:val="0"/>
              <w:suppressAutoHyphens/>
              <w:ind w:firstLine="7"/>
              <w:jc w:val="center"/>
              <w:rPr>
                <w:color w:val="000000"/>
                <w:sz w:val="22"/>
                <w:szCs w:val="22"/>
                <w:lang w:eastAsia="en-US"/>
              </w:rPr>
            </w:pPr>
          </w:p>
        </w:tc>
        <w:tc>
          <w:tcPr>
            <w:tcW w:w="593" w:type="pct"/>
            <w:vMerge/>
            <w:tcBorders>
              <w:left w:val="single" w:sz="4" w:space="0" w:color="auto"/>
              <w:bottom w:val="single" w:sz="4" w:space="0" w:color="auto"/>
              <w:right w:val="single" w:sz="4" w:space="0" w:color="000000"/>
            </w:tcBorders>
            <w:vAlign w:val="center"/>
          </w:tcPr>
          <w:p w14:paraId="3A4C6577"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329A7E39" w14:textId="77777777" w:rsidTr="00AD66AD">
        <w:trPr>
          <w:trHeight w:val="57"/>
        </w:trPr>
        <w:tc>
          <w:tcPr>
            <w:tcW w:w="282" w:type="pct"/>
            <w:vMerge w:val="restart"/>
            <w:tcBorders>
              <w:top w:val="single" w:sz="4" w:space="0" w:color="000000"/>
              <w:left w:val="single" w:sz="4" w:space="0" w:color="000000"/>
              <w:right w:val="single" w:sz="4" w:space="0" w:color="auto"/>
            </w:tcBorders>
            <w:vAlign w:val="center"/>
          </w:tcPr>
          <w:p w14:paraId="08629F3E" w14:textId="77777777" w:rsidR="00466F82" w:rsidRPr="00492364" w:rsidRDefault="00466F82" w:rsidP="00AD66AD">
            <w:pPr>
              <w:widowControl w:val="0"/>
              <w:suppressAutoHyphens/>
              <w:jc w:val="both"/>
              <w:rPr>
                <w:sz w:val="22"/>
                <w:szCs w:val="22"/>
                <w:lang w:eastAsia="en-US"/>
              </w:rPr>
            </w:pPr>
          </w:p>
        </w:tc>
        <w:tc>
          <w:tcPr>
            <w:tcW w:w="3059" w:type="pct"/>
            <w:gridSpan w:val="2"/>
            <w:tcBorders>
              <w:top w:val="single" w:sz="4" w:space="0" w:color="auto"/>
              <w:left w:val="single" w:sz="4" w:space="0" w:color="auto"/>
              <w:bottom w:val="single" w:sz="4" w:space="0" w:color="auto"/>
              <w:right w:val="single" w:sz="4" w:space="0" w:color="auto"/>
            </w:tcBorders>
            <w:vAlign w:val="center"/>
          </w:tcPr>
          <w:p w14:paraId="4A83D1DC" w14:textId="77777777" w:rsidR="00466F82" w:rsidRPr="00492364" w:rsidRDefault="00466F82" w:rsidP="00AD66AD">
            <w:pPr>
              <w:widowControl w:val="0"/>
              <w:suppressAutoHyphens/>
              <w:ind w:right="23"/>
              <w:jc w:val="both"/>
              <w:rPr>
                <w:iCs/>
                <w:color w:val="000000"/>
                <w:sz w:val="22"/>
                <w:szCs w:val="22"/>
                <w:lang w:val="en-US" w:eastAsia="en-US"/>
              </w:rPr>
            </w:pPr>
            <w:r w:rsidRPr="00492364">
              <w:rPr>
                <w:iCs/>
                <w:color w:val="000000"/>
                <w:sz w:val="22"/>
                <w:szCs w:val="22"/>
                <w:lang w:val="en-US" w:eastAsia="en-US"/>
              </w:rPr>
              <w:t>Примечание:</w:t>
            </w:r>
          </w:p>
        </w:tc>
        <w:tc>
          <w:tcPr>
            <w:tcW w:w="1066" w:type="pct"/>
            <w:tcBorders>
              <w:top w:val="single" w:sz="4" w:space="0" w:color="auto"/>
              <w:left w:val="single" w:sz="4" w:space="0" w:color="auto"/>
              <w:bottom w:val="single" w:sz="4" w:space="0" w:color="auto"/>
              <w:right w:val="single" w:sz="4" w:space="0" w:color="000000"/>
            </w:tcBorders>
            <w:vAlign w:val="center"/>
          </w:tcPr>
          <w:p w14:paraId="3E16B193" w14:textId="77777777" w:rsidR="00466F82" w:rsidRPr="00492364" w:rsidRDefault="00466F82" w:rsidP="00AD66AD">
            <w:pPr>
              <w:widowControl w:val="0"/>
              <w:suppressAutoHyphens/>
              <w:ind w:right="21"/>
              <w:jc w:val="center"/>
              <w:rPr>
                <w:sz w:val="22"/>
                <w:szCs w:val="22"/>
                <w:lang w:eastAsia="en-US"/>
              </w:rPr>
            </w:pPr>
          </w:p>
        </w:tc>
        <w:tc>
          <w:tcPr>
            <w:tcW w:w="593" w:type="pct"/>
            <w:tcBorders>
              <w:top w:val="single" w:sz="4" w:space="0" w:color="auto"/>
              <w:left w:val="single" w:sz="4" w:space="0" w:color="000000"/>
              <w:bottom w:val="single" w:sz="4" w:space="0" w:color="auto"/>
              <w:right w:val="single" w:sz="4" w:space="0" w:color="000000"/>
            </w:tcBorders>
            <w:vAlign w:val="center"/>
          </w:tcPr>
          <w:p w14:paraId="07A72747"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66AE67C5"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6BE929B8" w14:textId="77777777" w:rsidR="00466F82" w:rsidRPr="00492364" w:rsidRDefault="00466F82" w:rsidP="00AD66AD">
            <w:pPr>
              <w:widowControl w:val="0"/>
              <w:suppressAutoHyphens/>
              <w:jc w:val="both"/>
              <w:rPr>
                <w:sz w:val="22"/>
                <w:szCs w:val="22"/>
                <w:lang w:eastAsia="en-US"/>
              </w:rPr>
            </w:pPr>
          </w:p>
        </w:tc>
        <w:tc>
          <w:tcPr>
            <w:tcW w:w="3059" w:type="pct"/>
            <w:gridSpan w:val="2"/>
            <w:tcBorders>
              <w:top w:val="single" w:sz="4" w:space="0" w:color="auto"/>
              <w:left w:val="single" w:sz="4" w:space="0" w:color="auto"/>
              <w:bottom w:val="single" w:sz="4" w:space="0" w:color="auto"/>
              <w:right w:val="single" w:sz="4" w:space="0" w:color="auto"/>
            </w:tcBorders>
            <w:vAlign w:val="center"/>
          </w:tcPr>
          <w:p w14:paraId="6AF26FF4" w14:textId="77777777" w:rsidR="00466F82" w:rsidRPr="00492364" w:rsidRDefault="00466F82" w:rsidP="00AD66AD">
            <w:pPr>
              <w:widowControl w:val="0"/>
              <w:suppressAutoHyphens/>
              <w:ind w:right="23"/>
              <w:jc w:val="both"/>
              <w:rPr>
                <w:iCs/>
                <w:color w:val="000000"/>
                <w:sz w:val="22"/>
                <w:szCs w:val="22"/>
                <w:lang w:eastAsia="en-US"/>
              </w:rPr>
            </w:pPr>
            <w:r w:rsidRPr="00492364">
              <w:rPr>
                <w:iCs/>
                <w:color w:val="000000"/>
                <w:sz w:val="22"/>
                <w:szCs w:val="22"/>
                <w:lang w:eastAsia="en-US"/>
              </w:rPr>
              <w:t xml:space="preserve">Минимальные </w:t>
            </w:r>
            <w:r w:rsidRPr="00492364">
              <w:rPr>
                <w:sz w:val="22"/>
                <w:szCs w:val="22"/>
                <w:lang w:eastAsia="en-US"/>
              </w:rPr>
              <w:t>расстояния между зданиями, строениями, сооружениями устанавливаются в соответствии с нормативами по противопожарной безопасности и инсоляции</w:t>
            </w:r>
          </w:p>
        </w:tc>
        <w:tc>
          <w:tcPr>
            <w:tcW w:w="1066" w:type="pct"/>
            <w:tcBorders>
              <w:top w:val="single" w:sz="4" w:space="0" w:color="auto"/>
              <w:left w:val="single" w:sz="4" w:space="0" w:color="auto"/>
              <w:bottom w:val="single" w:sz="4" w:space="0" w:color="auto"/>
              <w:right w:val="single" w:sz="4" w:space="0" w:color="000000"/>
            </w:tcBorders>
            <w:vAlign w:val="center"/>
          </w:tcPr>
          <w:p w14:paraId="71BDC412" w14:textId="77777777" w:rsidR="00466F82" w:rsidRPr="00492364" w:rsidRDefault="00466F82" w:rsidP="00AD66AD">
            <w:pPr>
              <w:widowControl w:val="0"/>
              <w:suppressAutoHyphens/>
              <w:ind w:right="21"/>
              <w:jc w:val="center"/>
              <w:rPr>
                <w:sz w:val="22"/>
                <w:szCs w:val="22"/>
                <w:lang w:eastAsia="en-US"/>
              </w:rPr>
            </w:pPr>
          </w:p>
        </w:tc>
        <w:tc>
          <w:tcPr>
            <w:tcW w:w="593" w:type="pct"/>
            <w:tcBorders>
              <w:top w:val="single" w:sz="4" w:space="0" w:color="auto"/>
              <w:left w:val="single" w:sz="4" w:space="0" w:color="000000"/>
              <w:bottom w:val="single" w:sz="4" w:space="0" w:color="auto"/>
              <w:right w:val="single" w:sz="4" w:space="0" w:color="000000"/>
            </w:tcBorders>
            <w:vAlign w:val="center"/>
          </w:tcPr>
          <w:p w14:paraId="1817DE0D"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3D582D67"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4BCFE29B" w14:textId="77777777" w:rsidR="00466F82" w:rsidRPr="00492364" w:rsidRDefault="00466F82" w:rsidP="00AD66AD">
            <w:pPr>
              <w:widowControl w:val="0"/>
              <w:suppressAutoHyphens/>
              <w:jc w:val="both"/>
              <w:rPr>
                <w:sz w:val="22"/>
                <w:szCs w:val="22"/>
                <w:lang w:eastAsia="en-US"/>
              </w:rPr>
            </w:pPr>
          </w:p>
        </w:tc>
        <w:tc>
          <w:tcPr>
            <w:tcW w:w="3059" w:type="pct"/>
            <w:gridSpan w:val="2"/>
            <w:tcBorders>
              <w:top w:val="single" w:sz="4" w:space="0" w:color="auto"/>
              <w:left w:val="single" w:sz="4" w:space="0" w:color="auto"/>
              <w:bottom w:val="single" w:sz="4" w:space="0" w:color="auto"/>
              <w:right w:val="single" w:sz="4" w:space="0" w:color="auto"/>
            </w:tcBorders>
            <w:vAlign w:val="center"/>
          </w:tcPr>
          <w:p w14:paraId="01353FAF" w14:textId="77777777" w:rsidR="00466F82" w:rsidRPr="00492364" w:rsidRDefault="00466F82" w:rsidP="00AD66AD">
            <w:pPr>
              <w:widowControl w:val="0"/>
              <w:suppressAutoHyphens/>
              <w:ind w:right="23"/>
              <w:jc w:val="both"/>
              <w:rPr>
                <w:iCs/>
                <w:color w:val="000000"/>
                <w:sz w:val="22"/>
                <w:szCs w:val="22"/>
                <w:lang w:eastAsia="en-US"/>
              </w:rPr>
            </w:pPr>
            <w:r w:rsidRPr="00492364">
              <w:rPr>
                <w:sz w:val="22"/>
                <w:szCs w:val="22"/>
                <w:lang w:eastAsia="en-US"/>
              </w:rPr>
              <w:t>На территории зоны Ж-1 допускается размещение объектов нежилого назначения основных и вспомогательных видов использования во встроенных и встроенно-пристроенных к многоквартирным жилым домам и помещениям. При этом должны соблюдаться требования технических регламентов и иных требований согласно действующему законодательству</w:t>
            </w:r>
          </w:p>
        </w:tc>
        <w:tc>
          <w:tcPr>
            <w:tcW w:w="1066" w:type="pct"/>
            <w:tcBorders>
              <w:top w:val="single" w:sz="4" w:space="0" w:color="auto"/>
              <w:left w:val="single" w:sz="4" w:space="0" w:color="auto"/>
              <w:bottom w:val="single" w:sz="4" w:space="0" w:color="auto"/>
              <w:right w:val="single" w:sz="4" w:space="0" w:color="000000"/>
            </w:tcBorders>
            <w:vAlign w:val="center"/>
          </w:tcPr>
          <w:p w14:paraId="72D8DB36" w14:textId="77777777" w:rsidR="00466F82" w:rsidRPr="00492364" w:rsidRDefault="00466F82" w:rsidP="00AD66AD">
            <w:pPr>
              <w:widowControl w:val="0"/>
              <w:suppressAutoHyphens/>
              <w:ind w:right="21"/>
              <w:jc w:val="center"/>
              <w:rPr>
                <w:sz w:val="22"/>
                <w:szCs w:val="22"/>
                <w:lang w:eastAsia="en-US"/>
              </w:rPr>
            </w:pPr>
          </w:p>
        </w:tc>
        <w:tc>
          <w:tcPr>
            <w:tcW w:w="593" w:type="pct"/>
            <w:tcBorders>
              <w:top w:val="single" w:sz="4" w:space="0" w:color="auto"/>
              <w:left w:val="single" w:sz="4" w:space="0" w:color="000000"/>
              <w:bottom w:val="single" w:sz="4" w:space="0" w:color="auto"/>
              <w:right w:val="single" w:sz="4" w:space="0" w:color="000000"/>
            </w:tcBorders>
            <w:vAlign w:val="center"/>
          </w:tcPr>
          <w:p w14:paraId="045EA121"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3DC0B346"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7AD2AE04" w14:textId="77777777" w:rsidR="00466F82" w:rsidRPr="00492364" w:rsidRDefault="00466F82" w:rsidP="00AD66AD">
            <w:pPr>
              <w:widowControl w:val="0"/>
              <w:suppressAutoHyphens/>
              <w:jc w:val="both"/>
              <w:rPr>
                <w:sz w:val="22"/>
                <w:szCs w:val="22"/>
                <w:lang w:eastAsia="en-US"/>
              </w:rPr>
            </w:pPr>
          </w:p>
        </w:tc>
        <w:tc>
          <w:tcPr>
            <w:tcW w:w="3059" w:type="pct"/>
            <w:gridSpan w:val="2"/>
            <w:tcBorders>
              <w:top w:val="single" w:sz="4" w:space="0" w:color="auto"/>
              <w:left w:val="single" w:sz="4" w:space="0" w:color="auto"/>
              <w:bottom w:val="single" w:sz="4" w:space="0" w:color="auto"/>
              <w:right w:val="single" w:sz="4" w:space="0" w:color="auto"/>
            </w:tcBorders>
            <w:vAlign w:val="center"/>
          </w:tcPr>
          <w:p w14:paraId="7F6ADB57" w14:textId="77777777" w:rsidR="00466F82" w:rsidRPr="00492364" w:rsidRDefault="00466F82" w:rsidP="00AD66AD">
            <w:pPr>
              <w:widowControl w:val="0"/>
              <w:suppressAutoHyphens/>
              <w:ind w:right="23"/>
              <w:jc w:val="both"/>
              <w:rPr>
                <w:sz w:val="22"/>
                <w:szCs w:val="22"/>
                <w:lang w:eastAsia="en-US"/>
              </w:rPr>
            </w:pPr>
            <w:r w:rsidRPr="00492364">
              <w:rPr>
                <w:sz w:val="22"/>
                <w:szCs w:val="22"/>
                <w:lang w:eastAsia="en-US"/>
              </w:rPr>
              <w:t>Иные показатели по параметрам застройки зоны Ж-1: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tc>
        <w:tc>
          <w:tcPr>
            <w:tcW w:w="1066" w:type="pct"/>
            <w:tcBorders>
              <w:top w:val="single" w:sz="4" w:space="0" w:color="auto"/>
              <w:left w:val="single" w:sz="4" w:space="0" w:color="auto"/>
              <w:bottom w:val="single" w:sz="4" w:space="0" w:color="auto"/>
              <w:right w:val="single" w:sz="4" w:space="0" w:color="000000"/>
            </w:tcBorders>
            <w:vAlign w:val="center"/>
          </w:tcPr>
          <w:p w14:paraId="416D9D9A" w14:textId="77777777" w:rsidR="00466F82" w:rsidRPr="00492364" w:rsidRDefault="00466F82" w:rsidP="00AD66AD">
            <w:pPr>
              <w:widowControl w:val="0"/>
              <w:suppressAutoHyphens/>
              <w:ind w:right="21"/>
              <w:jc w:val="center"/>
              <w:rPr>
                <w:sz w:val="22"/>
                <w:szCs w:val="22"/>
                <w:lang w:eastAsia="en-US"/>
              </w:rPr>
            </w:pPr>
          </w:p>
        </w:tc>
        <w:tc>
          <w:tcPr>
            <w:tcW w:w="593" w:type="pct"/>
            <w:tcBorders>
              <w:top w:val="single" w:sz="4" w:space="0" w:color="auto"/>
              <w:left w:val="single" w:sz="4" w:space="0" w:color="000000"/>
              <w:bottom w:val="single" w:sz="4" w:space="0" w:color="auto"/>
              <w:right w:val="single" w:sz="4" w:space="0" w:color="000000"/>
            </w:tcBorders>
            <w:vAlign w:val="center"/>
          </w:tcPr>
          <w:p w14:paraId="254406AC" w14:textId="77777777" w:rsidR="00466F82" w:rsidRPr="00492364" w:rsidRDefault="00466F82" w:rsidP="00AD66AD">
            <w:pPr>
              <w:widowControl w:val="0"/>
              <w:suppressAutoHyphens/>
              <w:ind w:firstLine="7"/>
              <w:jc w:val="center"/>
              <w:rPr>
                <w:color w:val="000000"/>
                <w:sz w:val="22"/>
                <w:szCs w:val="22"/>
                <w:lang w:eastAsia="en-US"/>
              </w:rPr>
            </w:pPr>
          </w:p>
        </w:tc>
      </w:tr>
    </w:tbl>
    <w:p w14:paraId="037D2858" w14:textId="32EDC73D" w:rsidR="00E92E47" w:rsidRPr="00E92E47" w:rsidRDefault="00132E3A" w:rsidP="00E92E47">
      <w:pPr>
        <w:widowControl w:val="0"/>
        <w:suppressAutoHyphens/>
        <w:ind w:firstLine="567"/>
        <w:rPr>
          <w:sz w:val="24"/>
          <w:szCs w:val="24"/>
          <w:lang w:eastAsia="x-none"/>
        </w:rPr>
      </w:pPr>
      <w:r w:rsidRPr="00132E3A">
        <w:rPr>
          <w:sz w:val="22"/>
          <w:szCs w:val="22"/>
          <w:lang w:eastAsia="x-none"/>
        </w:rPr>
        <w:t>3.  </w:t>
      </w:r>
      <w:r w:rsidR="00E92E47" w:rsidRPr="00E92E47">
        <w:rPr>
          <w:rFonts w:eastAsiaTheme="minorHAnsi" w:cstheme="minorBidi"/>
          <w:bCs/>
          <w:sz w:val="24"/>
          <w:szCs w:val="24"/>
          <w:lang w:eastAsia="en-US"/>
        </w:rPr>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3FF4984" w14:textId="77777777" w:rsidR="00E92E47" w:rsidRDefault="00E92E47" w:rsidP="00E92E47">
      <w:pPr>
        <w:widowControl w:val="0"/>
        <w:suppressAutoHyphens/>
        <w:spacing w:line="360" w:lineRule="exact"/>
        <w:jc w:val="center"/>
        <w:textAlignment w:val="baseline"/>
        <w:rPr>
          <w:szCs w:val="28"/>
        </w:rPr>
      </w:pPr>
    </w:p>
    <w:p w14:paraId="640520D7" w14:textId="68BFDFF3" w:rsidR="00E92E47" w:rsidRPr="00E92E47" w:rsidRDefault="00E92E47" w:rsidP="00E92E47">
      <w:pPr>
        <w:widowControl w:val="0"/>
        <w:suppressAutoHyphens/>
        <w:spacing w:line="360" w:lineRule="exact"/>
        <w:jc w:val="center"/>
        <w:textAlignment w:val="baseline"/>
        <w:rPr>
          <w:szCs w:val="28"/>
          <w:lang w:eastAsia="ar-SA"/>
        </w:rPr>
      </w:pPr>
      <w:r w:rsidRPr="00E92E47">
        <w:rPr>
          <w:szCs w:val="28"/>
        </w:rPr>
        <w:t>Территория комплексного развития</w:t>
      </w:r>
      <w:r w:rsidRPr="00E92E47">
        <w:rPr>
          <w:rFonts w:eastAsia="Calibri"/>
          <w:szCs w:val="28"/>
          <w:lang w:eastAsia="ar-SA"/>
        </w:rPr>
        <w:t xml:space="preserve"> – </w:t>
      </w:r>
      <w:r w:rsidRPr="00E92E47">
        <w:rPr>
          <w:szCs w:val="28"/>
        </w:rPr>
        <w:t>КРТ</w:t>
      </w:r>
    </w:p>
    <w:p w14:paraId="33C9B88A" w14:textId="77777777" w:rsidR="00E92E47" w:rsidRPr="00E92E47" w:rsidRDefault="00E92E47" w:rsidP="00E92E47">
      <w:pPr>
        <w:autoSpaceDE w:val="0"/>
        <w:autoSpaceDN w:val="0"/>
        <w:adjustRightInd w:val="0"/>
        <w:ind w:left="1069"/>
        <w:outlineLvl w:val="1"/>
        <w:rPr>
          <w:rFonts w:eastAsia="Calibri"/>
          <w:b/>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6"/>
        <w:gridCol w:w="6295"/>
      </w:tblGrid>
      <w:tr w:rsidR="00E92E47" w:rsidRPr="00E92E47" w14:paraId="10D4572C" w14:textId="77777777" w:rsidTr="00E92E47">
        <w:trPr>
          <w:jc w:val="center"/>
        </w:trPr>
        <w:tc>
          <w:tcPr>
            <w:tcW w:w="3616" w:type="dxa"/>
            <w:shd w:val="clear" w:color="auto" w:fill="auto"/>
          </w:tcPr>
          <w:p w14:paraId="5CB95734" w14:textId="77777777" w:rsidR="00E92E47" w:rsidRPr="00E92E47" w:rsidRDefault="00E92E47" w:rsidP="00E92E47">
            <w:pPr>
              <w:jc w:val="center"/>
              <w:rPr>
                <w:sz w:val="24"/>
                <w:szCs w:val="24"/>
              </w:rPr>
            </w:pPr>
            <w:r w:rsidRPr="00E92E47">
              <w:rPr>
                <w:sz w:val="24"/>
                <w:szCs w:val="24"/>
              </w:rPr>
              <w:t>Наименование параметра</w:t>
            </w:r>
          </w:p>
        </w:tc>
        <w:tc>
          <w:tcPr>
            <w:tcW w:w="6295" w:type="dxa"/>
            <w:shd w:val="clear" w:color="auto" w:fill="auto"/>
          </w:tcPr>
          <w:p w14:paraId="4D535442" w14:textId="77777777" w:rsidR="00E92E47" w:rsidRPr="00E92E47" w:rsidRDefault="00E92E47" w:rsidP="00E92E47">
            <w:pPr>
              <w:jc w:val="center"/>
              <w:rPr>
                <w:sz w:val="24"/>
                <w:szCs w:val="24"/>
              </w:rPr>
            </w:pPr>
            <w:r w:rsidRPr="00E92E47">
              <w:rPr>
                <w:sz w:val="24"/>
                <w:szCs w:val="24"/>
              </w:rPr>
              <w:t>Значение параметра</w:t>
            </w:r>
          </w:p>
        </w:tc>
      </w:tr>
      <w:tr w:rsidR="00E92E47" w:rsidRPr="00E92E47" w14:paraId="5FC8E57D" w14:textId="77777777" w:rsidTr="00E92E47">
        <w:trPr>
          <w:jc w:val="center"/>
        </w:trPr>
        <w:tc>
          <w:tcPr>
            <w:tcW w:w="3616" w:type="dxa"/>
            <w:shd w:val="clear" w:color="auto" w:fill="auto"/>
          </w:tcPr>
          <w:p w14:paraId="3D20FBBE" w14:textId="77777777" w:rsidR="00E92E47" w:rsidRPr="00E92E47" w:rsidRDefault="00E92E47" w:rsidP="00E92E47">
            <w:pPr>
              <w:rPr>
                <w:sz w:val="24"/>
                <w:szCs w:val="24"/>
              </w:rPr>
            </w:pPr>
            <w:r w:rsidRPr="00E92E47">
              <w:rPr>
                <w:sz w:val="24"/>
                <w:szCs w:val="24"/>
              </w:rPr>
              <w:t>Предельное количество надземных этажей</w:t>
            </w:r>
          </w:p>
        </w:tc>
        <w:tc>
          <w:tcPr>
            <w:tcW w:w="6295" w:type="dxa"/>
            <w:shd w:val="clear" w:color="auto" w:fill="auto"/>
          </w:tcPr>
          <w:p w14:paraId="356669D0" w14:textId="77777777" w:rsidR="00E92E47" w:rsidRPr="00E92E47" w:rsidRDefault="00E92E47" w:rsidP="00E92E47">
            <w:pPr>
              <w:rPr>
                <w:sz w:val="24"/>
                <w:szCs w:val="24"/>
              </w:rPr>
            </w:pPr>
            <w:r w:rsidRPr="00E92E47">
              <w:rPr>
                <w:sz w:val="24"/>
                <w:szCs w:val="24"/>
              </w:rPr>
              <w:t>9,</w:t>
            </w:r>
          </w:p>
          <w:p w14:paraId="34F61679" w14:textId="77777777" w:rsidR="00E92E47" w:rsidRPr="00E92E47" w:rsidRDefault="00E92E47" w:rsidP="00E92E47">
            <w:pPr>
              <w:rPr>
                <w:sz w:val="24"/>
                <w:szCs w:val="24"/>
              </w:rPr>
            </w:pPr>
            <w:r w:rsidRPr="00E92E47">
              <w:rPr>
                <w:sz w:val="24"/>
                <w:szCs w:val="24"/>
              </w:rPr>
              <w:t>с возможностью повышения застройки до 16 эт., но не более 25% от общей площади соответствующих жилых зданий</w:t>
            </w:r>
          </w:p>
        </w:tc>
      </w:tr>
      <w:tr w:rsidR="00E92E47" w:rsidRPr="00E92E47" w14:paraId="2D9C95A3" w14:textId="77777777" w:rsidTr="00E92E47">
        <w:trPr>
          <w:jc w:val="center"/>
        </w:trPr>
        <w:tc>
          <w:tcPr>
            <w:tcW w:w="3616" w:type="dxa"/>
            <w:shd w:val="clear" w:color="auto" w:fill="auto"/>
          </w:tcPr>
          <w:p w14:paraId="3918DBD4" w14:textId="77777777" w:rsidR="00E92E47" w:rsidRPr="00E92E47" w:rsidRDefault="00E92E47" w:rsidP="00E92E47">
            <w:pPr>
              <w:rPr>
                <w:sz w:val="24"/>
                <w:szCs w:val="24"/>
              </w:rPr>
            </w:pPr>
            <w:r w:rsidRPr="00E92E47">
              <w:rPr>
                <w:sz w:val="24"/>
                <w:szCs w:val="24"/>
              </w:rPr>
              <w:t>Максимальный процент застройки</w:t>
            </w:r>
          </w:p>
        </w:tc>
        <w:tc>
          <w:tcPr>
            <w:tcW w:w="6295" w:type="dxa"/>
            <w:shd w:val="clear" w:color="auto" w:fill="auto"/>
          </w:tcPr>
          <w:p w14:paraId="09B631AE" w14:textId="77777777" w:rsidR="00E92E47" w:rsidRPr="00E92E47" w:rsidRDefault="00E92E47" w:rsidP="00E92E47">
            <w:pPr>
              <w:rPr>
                <w:sz w:val="24"/>
                <w:szCs w:val="24"/>
              </w:rPr>
            </w:pPr>
            <w:r w:rsidRPr="00E92E47">
              <w:rPr>
                <w:sz w:val="24"/>
                <w:szCs w:val="24"/>
              </w:rPr>
              <w:t xml:space="preserve">Устанавливается документацией по планировке территории  </w:t>
            </w:r>
          </w:p>
        </w:tc>
      </w:tr>
      <w:tr w:rsidR="00E92E47" w:rsidRPr="00E92E47" w14:paraId="5D6DC362" w14:textId="77777777" w:rsidTr="00E92E47">
        <w:trPr>
          <w:jc w:val="center"/>
        </w:trPr>
        <w:tc>
          <w:tcPr>
            <w:tcW w:w="3616" w:type="dxa"/>
            <w:shd w:val="clear" w:color="auto" w:fill="auto"/>
          </w:tcPr>
          <w:p w14:paraId="6B25553F" w14:textId="77777777" w:rsidR="00E92E47" w:rsidRPr="00E92E47" w:rsidRDefault="00E92E47" w:rsidP="00E92E47">
            <w:pPr>
              <w:rPr>
                <w:sz w:val="24"/>
                <w:szCs w:val="24"/>
              </w:rPr>
            </w:pPr>
            <w:r w:rsidRPr="00E92E47">
              <w:rPr>
                <w:sz w:val="24"/>
                <w:szCs w:val="24"/>
              </w:rPr>
              <w:t>Расчетная численность населения</w:t>
            </w:r>
          </w:p>
        </w:tc>
        <w:tc>
          <w:tcPr>
            <w:tcW w:w="6295" w:type="dxa"/>
            <w:shd w:val="clear" w:color="auto" w:fill="auto"/>
          </w:tcPr>
          <w:p w14:paraId="12443339" w14:textId="77777777" w:rsidR="00E92E47" w:rsidRPr="00E92E47" w:rsidRDefault="00E92E47" w:rsidP="00E92E47">
            <w:pPr>
              <w:rPr>
                <w:sz w:val="24"/>
                <w:szCs w:val="24"/>
              </w:rPr>
            </w:pPr>
            <w:r w:rsidRPr="00E92E47">
              <w:rPr>
                <w:sz w:val="24"/>
                <w:szCs w:val="24"/>
              </w:rPr>
              <w:t>Устанавливается из расчета 30 кв.м жилой площади на 1 человека</w:t>
            </w:r>
          </w:p>
        </w:tc>
      </w:tr>
      <w:tr w:rsidR="00E92E47" w:rsidRPr="00E92E47" w14:paraId="55F448A7" w14:textId="77777777" w:rsidTr="00E92E47">
        <w:trPr>
          <w:jc w:val="center"/>
        </w:trPr>
        <w:tc>
          <w:tcPr>
            <w:tcW w:w="3616" w:type="dxa"/>
            <w:shd w:val="clear" w:color="auto" w:fill="auto"/>
          </w:tcPr>
          <w:p w14:paraId="56ED70D9" w14:textId="77777777" w:rsidR="00E92E47" w:rsidRPr="00E92E47" w:rsidRDefault="00E92E47" w:rsidP="00E92E47">
            <w:pPr>
              <w:rPr>
                <w:sz w:val="24"/>
                <w:szCs w:val="24"/>
              </w:rPr>
            </w:pPr>
            <w:r w:rsidRPr="00E92E47">
              <w:rPr>
                <w:sz w:val="24"/>
                <w:szCs w:val="24"/>
              </w:rPr>
              <w:t>Минимальная обеспеченность объектами водоснабжения</w:t>
            </w:r>
          </w:p>
        </w:tc>
        <w:tc>
          <w:tcPr>
            <w:tcW w:w="6295" w:type="dxa"/>
            <w:shd w:val="clear" w:color="auto" w:fill="auto"/>
          </w:tcPr>
          <w:p w14:paraId="6E0F2466" w14:textId="77777777" w:rsidR="00E92E47" w:rsidRPr="00E92E47" w:rsidRDefault="00E92E47" w:rsidP="00E92E47">
            <w:pPr>
              <w:rPr>
                <w:sz w:val="24"/>
                <w:szCs w:val="24"/>
              </w:rPr>
            </w:pPr>
            <w:r w:rsidRPr="00E92E47">
              <w:rPr>
                <w:sz w:val="24"/>
                <w:szCs w:val="24"/>
              </w:rPr>
              <w:t>220 л/сут на 1 человека</w:t>
            </w:r>
          </w:p>
        </w:tc>
      </w:tr>
      <w:tr w:rsidR="00E92E47" w:rsidRPr="00E92E47" w14:paraId="573A7621" w14:textId="77777777" w:rsidTr="00E92E47">
        <w:trPr>
          <w:jc w:val="center"/>
        </w:trPr>
        <w:tc>
          <w:tcPr>
            <w:tcW w:w="3616" w:type="dxa"/>
            <w:shd w:val="clear" w:color="auto" w:fill="auto"/>
          </w:tcPr>
          <w:p w14:paraId="17940237" w14:textId="77777777" w:rsidR="00E92E47" w:rsidRPr="00E92E47" w:rsidRDefault="00E92E47" w:rsidP="00E92E47">
            <w:pPr>
              <w:rPr>
                <w:sz w:val="24"/>
                <w:szCs w:val="24"/>
              </w:rPr>
            </w:pPr>
            <w:r w:rsidRPr="00E92E47">
              <w:rPr>
                <w:sz w:val="24"/>
                <w:szCs w:val="24"/>
              </w:rPr>
              <w:t>Минимальная обеспеченность объектами водоотведения</w:t>
            </w:r>
          </w:p>
        </w:tc>
        <w:tc>
          <w:tcPr>
            <w:tcW w:w="6295" w:type="dxa"/>
            <w:shd w:val="clear" w:color="auto" w:fill="auto"/>
          </w:tcPr>
          <w:p w14:paraId="2425BFC4" w14:textId="77777777" w:rsidR="00E92E47" w:rsidRPr="00E92E47" w:rsidRDefault="00E92E47" w:rsidP="00E92E47">
            <w:pPr>
              <w:rPr>
                <w:sz w:val="24"/>
                <w:szCs w:val="24"/>
              </w:rPr>
            </w:pPr>
            <w:r w:rsidRPr="00E92E47">
              <w:rPr>
                <w:sz w:val="24"/>
                <w:szCs w:val="24"/>
              </w:rPr>
              <w:t>220 л/сут на 1 человека</w:t>
            </w:r>
          </w:p>
        </w:tc>
      </w:tr>
      <w:tr w:rsidR="00E92E47" w:rsidRPr="00E92E47" w14:paraId="7075594A" w14:textId="77777777" w:rsidTr="00E92E47">
        <w:trPr>
          <w:jc w:val="center"/>
        </w:trPr>
        <w:tc>
          <w:tcPr>
            <w:tcW w:w="3616" w:type="dxa"/>
            <w:shd w:val="clear" w:color="auto" w:fill="auto"/>
          </w:tcPr>
          <w:p w14:paraId="78D2A51B" w14:textId="77777777" w:rsidR="00E92E47" w:rsidRPr="00E92E47" w:rsidRDefault="00E92E47" w:rsidP="00E92E47">
            <w:pPr>
              <w:rPr>
                <w:sz w:val="24"/>
                <w:szCs w:val="24"/>
              </w:rPr>
            </w:pPr>
            <w:r w:rsidRPr="00E92E47">
              <w:rPr>
                <w:sz w:val="24"/>
                <w:szCs w:val="24"/>
              </w:rPr>
              <w:t>Минимальная обеспеченность объектами теплоснабжения</w:t>
            </w:r>
          </w:p>
        </w:tc>
        <w:tc>
          <w:tcPr>
            <w:tcW w:w="6295" w:type="dxa"/>
            <w:shd w:val="clear" w:color="auto" w:fill="auto"/>
          </w:tcPr>
          <w:p w14:paraId="4414E3D6" w14:textId="77777777" w:rsidR="00E92E47" w:rsidRPr="00E92E47" w:rsidRDefault="00E92E47" w:rsidP="00E92E47">
            <w:pPr>
              <w:rPr>
                <w:sz w:val="24"/>
                <w:szCs w:val="24"/>
              </w:rPr>
            </w:pPr>
            <w:r w:rsidRPr="00E92E47">
              <w:rPr>
                <w:sz w:val="24"/>
                <w:szCs w:val="24"/>
              </w:rPr>
              <w:t>0,05 Гкал/1000 кв. м общей площади планируемых ОКС</w:t>
            </w:r>
          </w:p>
        </w:tc>
      </w:tr>
      <w:tr w:rsidR="00E92E47" w:rsidRPr="00E92E47" w14:paraId="615A771B" w14:textId="77777777" w:rsidTr="00E92E47">
        <w:trPr>
          <w:jc w:val="center"/>
        </w:trPr>
        <w:tc>
          <w:tcPr>
            <w:tcW w:w="3616" w:type="dxa"/>
            <w:shd w:val="clear" w:color="auto" w:fill="auto"/>
          </w:tcPr>
          <w:p w14:paraId="60EF4FD6" w14:textId="77777777" w:rsidR="00E92E47" w:rsidRPr="00E92E47" w:rsidRDefault="00E92E47" w:rsidP="00E92E47">
            <w:pPr>
              <w:rPr>
                <w:sz w:val="24"/>
                <w:szCs w:val="24"/>
              </w:rPr>
            </w:pPr>
            <w:r w:rsidRPr="00E92E47">
              <w:rPr>
                <w:sz w:val="24"/>
                <w:szCs w:val="24"/>
              </w:rPr>
              <w:t>Минимальная обеспеченность объектами энергоснабжения</w:t>
            </w:r>
          </w:p>
        </w:tc>
        <w:tc>
          <w:tcPr>
            <w:tcW w:w="6295" w:type="dxa"/>
            <w:shd w:val="clear" w:color="auto" w:fill="auto"/>
          </w:tcPr>
          <w:p w14:paraId="57D6AA92" w14:textId="77777777" w:rsidR="00E92E47" w:rsidRPr="00E92E47" w:rsidRDefault="00E92E47" w:rsidP="00E92E47">
            <w:pPr>
              <w:rPr>
                <w:sz w:val="24"/>
                <w:szCs w:val="24"/>
              </w:rPr>
            </w:pPr>
            <w:r w:rsidRPr="00E92E47">
              <w:rPr>
                <w:sz w:val="24"/>
                <w:szCs w:val="24"/>
              </w:rPr>
              <w:t>20 Вт/кв. м общей площади планируемых ОКС</w:t>
            </w:r>
          </w:p>
        </w:tc>
      </w:tr>
      <w:tr w:rsidR="00E92E47" w:rsidRPr="00E92E47" w14:paraId="6A005461" w14:textId="77777777" w:rsidTr="00E92E47">
        <w:trPr>
          <w:jc w:val="center"/>
        </w:trPr>
        <w:tc>
          <w:tcPr>
            <w:tcW w:w="3616" w:type="dxa"/>
            <w:shd w:val="clear" w:color="auto" w:fill="auto"/>
          </w:tcPr>
          <w:p w14:paraId="66983F5E" w14:textId="77777777" w:rsidR="00E92E47" w:rsidRPr="00E92E47" w:rsidRDefault="00E92E47" w:rsidP="00E92E47">
            <w:pPr>
              <w:rPr>
                <w:sz w:val="24"/>
                <w:szCs w:val="24"/>
              </w:rPr>
            </w:pPr>
            <w:r w:rsidRPr="00E92E47">
              <w:rPr>
                <w:sz w:val="24"/>
                <w:szCs w:val="24"/>
              </w:rPr>
              <w:t>Минимальная обеспеченность местами хранения транспорта</w:t>
            </w:r>
          </w:p>
        </w:tc>
        <w:tc>
          <w:tcPr>
            <w:tcW w:w="6295" w:type="dxa"/>
            <w:shd w:val="clear" w:color="auto" w:fill="auto"/>
          </w:tcPr>
          <w:p w14:paraId="79C3DCF3" w14:textId="77777777" w:rsidR="00E92E47" w:rsidRPr="00E92E47" w:rsidRDefault="00E92E47" w:rsidP="00E92E47">
            <w:pPr>
              <w:rPr>
                <w:sz w:val="24"/>
                <w:szCs w:val="24"/>
              </w:rPr>
            </w:pPr>
            <w:r w:rsidRPr="00E92E47">
              <w:rPr>
                <w:sz w:val="24"/>
                <w:szCs w:val="24"/>
              </w:rPr>
              <w:t>420 машино-мест на 1 тыс. человек населения</w:t>
            </w:r>
          </w:p>
        </w:tc>
      </w:tr>
      <w:tr w:rsidR="00E92E47" w:rsidRPr="00E92E47" w14:paraId="490DA837" w14:textId="77777777" w:rsidTr="00E92E47">
        <w:trPr>
          <w:jc w:val="center"/>
        </w:trPr>
        <w:tc>
          <w:tcPr>
            <w:tcW w:w="3616" w:type="dxa"/>
            <w:shd w:val="clear" w:color="auto" w:fill="auto"/>
          </w:tcPr>
          <w:p w14:paraId="29B2020E" w14:textId="77777777" w:rsidR="00E92E47" w:rsidRPr="00E92E47" w:rsidRDefault="00E92E47" w:rsidP="00E92E47">
            <w:pPr>
              <w:rPr>
                <w:sz w:val="24"/>
                <w:szCs w:val="24"/>
              </w:rPr>
            </w:pPr>
            <w:r w:rsidRPr="00E92E47">
              <w:rPr>
                <w:sz w:val="24"/>
                <w:szCs w:val="24"/>
              </w:rPr>
              <w:t>Площадь благоустройства (территория общего пользования)</w:t>
            </w:r>
          </w:p>
        </w:tc>
        <w:tc>
          <w:tcPr>
            <w:tcW w:w="6295" w:type="dxa"/>
            <w:shd w:val="clear" w:color="auto" w:fill="auto"/>
          </w:tcPr>
          <w:p w14:paraId="2D058D62" w14:textId="77777777" w:rsidR="00E92E47" w:rsidRPr="00E92E47" w:rsidRDefault="00E92E47" w:rsidP="00E92E47">
            <w:pPr>
              <w:rPr>
                <w:sz w:val="24"/>
                <w:szCs w:val="24"/>
              </w:rPr>
            </w:pPr>
            <w:r w:rsidRPr="00E92E47">
              <w:rPr>
                <w:sz w:val="24"/>
                <w:szCs w:val="24"/>
              </w:rPr>
              <w:t>3,8 кв. м на 1 человека</w:t>
            </w:r>
          </w:p>
        </w:tc>
      </w:tr>
      <w:tr w:rsidR="00E92E47" w:rsidRPr="00E92E47" w14:paraId="1027A8D8" w14:textId="77777777" w:rsidTr="00E92E47">
        <w:trPr>
          <w:jc w:val="center"/>
        </w:trPr>
        <w:tc>
          <w:tcPr>
            <w:tcW w:w="3616" w:type="dxa"/>
            <w:shd w:val="clear" w:color="auto" w:fill="auto"/>
          </w:tcPr>
          <w:p w14:paraId="2BFB27FD" w14:textId="77777777" w:rsidR="00E92E47" w:rsidRPr="00E92E47" w:rsidRDefault="00E92E47" w:rsidP="00E92E47">
            <w:pPr>
              <w:rPr>
                <w:sz w:val="24"/>
                <w:szCs w:val="24"/>
              </w:rPr>
            </w:pPr>
            <w:r w:rsidRPr="00E92E47">
              <w:rPr>
                <w:sz w:val="24"/>
                <w:szCs w:val="24"/>
              </w:rPr>
              <w:t>Минимальная обеспеченность объектами образования</w:t>
            </w:r>
          </w:p>
        </w:tc>
        <w:tc>
          <w:tcPr>
            <w:tcW w:w="6295" w:type="dxa"/>
            <w:shd w:val="clear" w:color="auto" w:fill="auto"/>
          </w:tcPr>
          <w:p w14:paraId="5D39DEDD" w14:textId="77777777" w:rsidR="00E92E47" w:rsidRPr="00E92E47" w:rsidRDefault="00E92E47" w:rsidP="00E92E47">
            <w:pPr>
              <w:rPr>
                <w:sz w:val="24"/>
                <w:szCs w:val="24"/>
              </w:rPr>
            </w:pPr>
            <w:r w:rsidRPr="00E92E47">
              <w:rPr>
                <w:sz w:val="24"/>
                <w:szCs w:val="24"/>
              </w:rPr>
              <w:t>124 места на 1 тыс. человек населения</w:t>
            </w:r>
          </w:p>
        </w:tc>
      </w:tr>
      <w:tr w:rsidR="00E92E47" w:rsidRPr="00E92E47" w14:paraId="467D1F38" w14:textId="77777777" w:rsidTr="00E92E47">
        <w:trPr>
          <w:jc w:val="center"/>
        </w:trPr>
        <w:tc>
          <w:tcPr>
            <w:tcW w:w="3616" w:type="dxa"/>
            <w:shd w:val="clear" w:color="auto" w:fill="auto"/>
          </w:tcPr>
          <w:p w14:paraId="5C8510CD" w14:textId="77777777" w:rsidR="00E92E47" w:rsidRPr="00E92E47" w:rsidRDefault="00E92E47" w:rsidP="00E92E47">
            <w:pPr>
              <w:rPr>
                <w:sz w:val="24"/>
                <w:szCs w:val="24"/>
              </w:rPr>
            </w:pPr>
            <w:r w:rsidRPr="00E92E47">
              <w:rPr>
                <w:sz w:val="24"/>
                <w:szCs w:val="24"/>
              </w:rPr>
              <w:t>Минимальная обеспеченность объектами дошкольного образования</w:t>
            </w:r>
          </w:p>
        </w:tc>
        <w:tc>
          <w:tcPr>
            <w:tcW w:w="6295" w:type="dxa"/>
            <w:shd w:val="clear" w:color="auto" w:fill="auto"/>
          </w:tcPr>
          <w:p w14:paraId="77E27A5C" w14:textId="77777777" w:rsidR="00E92E47" w:rsidRPr="00E92E47" w:rsidRDefault="00E92E47" w:rsidP="00E92E47">
            <w:pPr>
              <w:rPr>
                <w:sz w:val="24"/>
                <w:szCs w:val="24"/>
              </w:rPr>
            </w:pPr>
            <w:r w:rsidRPr="00E92E47">
              <w:rPr>
                <w:sz w:val="24"/>
                <w:szCs w:val="24"/>
              </w:rPr>
              <w:t>100 мест на 1 тыс. человек населения</w:t>
            </w:r>
          </w:p>
        </w:tc>
      </w:tr>
      <w:tr w:rsidR="00E92E47" w:rsidRPr="00E92E47" w14:paraId="45A93959" w14:textId="77777777" w:rsidTr="00E92E47">
        <w:trPr>
          <w:jc w:val="center"/>
        </w:trPr>
        <w:tc>
          <w:tcPr>
            <w:tcW w:w="3616" w:type="dxa"/>
            <w:shd w:val="clear" w:color="auto" w:fill="auto"/>
          </w:tcPr>
          <w:p w14:paraId="492394AA" w14:textId="77777777" w:rsidR="00E92E47" w:rsidRPr="00E92E47" w:rsidRDefault="00E92E47" w:rsidP="00E92E47">
            <w:pPr>
              <w:rPr>
                <w:sz w:val="24"/>
                <w:szCs w:val="24"/>
              </w:rPr>
            </w:pPr>
            <w:r w:rsidRPr="00E92E47">
              <w:rPr>
                <w:sz w:val="24"/>
                <w:szCs w:val="24"/>
              </w:rPr>
              <w:t>Минимальная обеспеченность объектами здравоохранения</w:t>
            </w:r>
          </w:p>
        </w:tc>
        <w:tc>
          <w:tcPr>
            <w:tcW w:w="6295" w:type="dxa"/>
            <w:shd w:val="clear" w:color="auto" w:fill="auto"/>
          </w:tcPr>
          <w:p w14:paraId="750B181E" w14:textId="77777777" w:rsidR="00E92E47" w:rsidRPr="00E92E47" w:rsidRDefault="00E92E47" w:rsidP="00E92E47">
            <w:pPr>
              <w:rPr>
                <w:sz w:val="24"/>
                <w:szCs w:val="24"/>
              </w:rPr>
            </w:pPr>
            <w:r w:rsidRPr="00E92E47">
              <w:rPr>
                <w:sz w:val="24"/>
                <w:szCs w:val="24"/>
              </w:rPr>
              <w:t>20 посещений в смену на 1 тыс. человек населения</w:t>
            </w:r>
          </w:p>
        </w:tc>
      </w:tr>
      <w:tr w:rsidR="00E92E47" w:rsidRPr="00E92E47" w14:paraId="592D6F15" w14:textId="77777777" w:rsidTr="00E92E47">
        <w:trPr>
          <w:jc w:val="center"/>
        </w:trPr>
        <w:tc>
          <w:tcPr>
            <w:tcW w:w="3616" w:type="dxa"/>
            <w:shd w:val="clear" w:color="auto" w:fill="auto"/>
          </w:tcPr>
          <w:p w14:paraId="0809EE51" w14:textId="77777777" w:rsidR="00E92E47" w:rsidRPr="00E92E47" w:rsidRDefault="00E92E47" w:rsidP="00E92E47">
            <w:pPr>
              <w:rPr>
                <w:sz w:val="24"/>
                <w:szCs w:val="24"/>
              </w:rPr>
            </w:pPr>
            <w:r w:rsidRPr="00E92E47">
              <w:rPr>
                <w:sz w:val="24"/>
                <w:szCs w:val="24"/>
              </w:rPr>
              <w:t>Минимальная обеспеченность территориями плоскостных спортивных сооружений</w:t>
            </w:r>
          </w:p>
        </w:tc>
        <w:tc>
          <w:tcPr>
            <w:tcW w:w="6295" w:type="dxa"/>
            <w:shd w:val="clear" w:color="auto" w:fill="auto"/>
          </w:tcPr>
          <w:p w14:paraId="00084AE2" w14:textId="77777777" w:rsidR="00E92E47" w:rsidRPr="00E92E47" w:rsidRDefault="00E92E47" w:rsidP="00E92E47">
            <w:pPr>
              <w:rPr>
                <w:sz w:val="24"/>
                <w:szCs w:val="24"/>
              </w:rPr>
            </w:pPr>
            <w:r w:rsidRPr="00E92E47">
              <w:rPr>
                <w:sz w:val="24"/>
                <w:szCs w:val="24"/>
              </w:rPr>
              <w:t>500 кв. м на 1 тыс. человек населения</w:t>
            </w:r>
          </w:p>
        </w:tc>
      </w:tr>
      <w:tr w:rsidR="00E92E47" w:rsidRPr="00E92E47" w14:paraId="058079CB" w14:textId="77777777" w:rsidTr="00E92E47">
        <w:trPr>
          <w:jc w:val="center"/>
        </w:trPr>
        <w:tc>
          <w:tcPr>
            <w:tcW w:w="3616" w:type="dxa"/>
            <w:shd w:val="clear" w:color="auto" w:fill="auto"/>
          </w:tcPr>
          <w:p w14:paraId="3F0B4E33" w14:textId="77777777" w:rsidR="00E92E47" w:rsidRPr="00E92E47" w:rsidRDefault="00E92E47" w:rsidP="00E92E47">
            <w:pPr>
              <w:rPr>
                <w:sz w:val="24"/>
                <w:szCs w:val="24"/>
              </w:rPr>
            </w:pPr>
            <w:r w:rsidRPr="00E92E47">
              <w:rPr>
                <w:sz w:val="24"/>
                <w:szCs w:val="24"/>
              </w:rPr>
              <w:t>Мероприятия по развитию транспорта</w:t>
            </w:r>
          </w:p>
        </w:tc>
        <w:tc>
          <w:tcPr>
            <w:tcW w:w="6295" w:type="dxa"/>
            <w:shd w:val="clear" w:color="auto" w:fill="auto"/>
          </w:tcPr>
          <w:p w14:paraId="2FC3CC47" w14:textId="77777777" w:rsidR="00E92E47" w:rsidRPr="00E92E47" w:rsidRDefault="00E92E47" w:rsidP="00E92E47">
            <w:pPr>
              <w:rPr>
                <w:sz w:val="24"/>
                <w:szCs w:val="24"/>
              </w:rPr>
            </w:pPr>
            <w:r w:rsidRPr="00E92E47">
              <w:rPr>
                <w:sz w:val="24"/>
                <w:szCs w:val="24"/>
              </w:rPr>
              <w:t>В соответствии с «СП 34.13330.2021. Свод правил. Автомобильные дороги. СНиП 2.05.02-85*» и СП 42.13330.2016 «СНИП 2.07.01-89* Градостроительство, Планировка и застройка городских и сельских поселений»</w:t>
            </w:r>
          </w:p>
        </w:tc>
      </w:tr>
      <w:tr w:rsidR="00E92E47" w:rsidRPr="00E92E47" w14:paraId="288BA597" w14:textId="77777777" w:rsidTr="00E92E47">
        <w:trPr>
          <w:jc w:val="center"/>
        </w:trPr>
        <w:tc>
          <w:tcPr>
            <w:tcW w:w="3616" w:type="dxa"/>
            <w:shd w:val="clear" w:color="auto" w:fill="auto"/>
          </w:tcPr>
          <w:p w14:paraId="2CCD047D" w14:textId="77777777" w:rsidR="00E92E47" w:rsidRPr="00E92E47" w:rsidRDefault="00E92E47" w:rsidP="00E92E47">
            <w:pPr>
              <w:rPr>
                <w:sz w:val="24"/>
                <w:szCs w:val="24"/>
              </w:rPr>
            </w:pPr>
            <w:r w:rsidRPr="00E92E47">
              <w:rPr>
                <w:sz w:val="24"/>
                <w:szCs w:val="24"/>
              </w:rPr>
              <w:t>Минимальная обеспеченность участковыми пунктами полиции</w:t>
            </w:r>
          </w:p>
        </w:tc>
        <w:tc>
          <w:tcPr>
            <w:tcW w:w="6295" w:type="dxa"/>
            <w:shd w:val="clear" w:color="auto" w:fill="auto"/>
          </w:tcPr>
          <w:p w14:paraId="5031FB89" w14:textId="77777777" w:rsidR="00E92E47" w:rsidRPr="00E92E47" w:rsidRDefault="00E92E47" w:rsidP="00E92E47">
            <w:pPr>
              <w:rPr>
                <w:sz w:val="24"/>
                <w:szCs w:val="24"/>
              </w:rPr>
            </w:pPr>
            <w:r w:rsidRPr="00E92E47">
              <w:rPr>
                <w:sz w:val="24"/>
                <w:szCs w:val="24"/>
              </w:rPr>
              <w:t>1 участковый пункт на 2 тыс. человек населения площадью 45 кв. м</w:t>
            </w:r>
          </w:p>
        </w:tc>
      </w:tr>
      <w:tr w:rsidR="00E92E47" w:rsidRPr="00E92E47" w14:paraId="45ECA76C" w14:textId="77777777" w:rsidTr="00E92E47">
        <w:trPr>
          <w:jc w:val="center"/>
        </w:trPr>
        <w:tc>
          <w:tcPr>
            <w:tcW w:w="3616" w:type="dxa"/>
            <w:shd w:val="clear" w:color="auto" w:fill="auto"/>
          </w:tcPr>
          <w:p w14:paraId="105C5E23" w14:textId="77777777" w:rsidR="00E92E47" w:rsidRPr="00E92E47" w:rsidRDefault="00E92E47" w:rsidP="00E92E47">
            <w:pPr>
              <w:rPr>
                <w:sz w:val="24"/>
                <w:szCs w:val="24"/>
              </w:rPr>
            </w:pPr>
            <w:r w:rsidRPr="00E92E47">
              <w:rPr>
                <w:sz w:val="24"/>
                <w:szCs w:val="24"/>
              </w:rPr>
              <w:t>Минимальная обеспеченность отдельно стоящими объектами торговли</w:t>
            </w:r>
          </w:p>
        </w:tc>
        <w:tc>
          <w:tcPr>
            <w:tcW w:w="6295" w:type="dxa"/>
            <w:shd w:val="clear" w:color="auto" w:fill="auto"/>
          </w:tcPr>
          <w:p w14:paraId="429414BE" w14:textId="77777777" w:rsidR="00E92E47" w:rsidRPr="00E92E47" w:rsidRDefault="00E92E47" w:rsidP="00E92E47">
            <w:pPr>
              <w:rPr>
                <w:sz w:val="24"/>
                <w:szCs w:val="24"/>
              </w:rPr>
            </w:pPr>
            <w:r w:rsidRPr="00E92E47">
              <w:rPr>
                <w:sz w:val="24"/>
                <w:szCs w:val="24"/>
              </w:rPr>
              <w:t>200 кв. м на 1 тыс. человек населения</w:t>
            </w:r>
          </w:p>
        </w:tc>
      </w:tr>
      <w:tr w:rsidR="00E92E47" w:rsidRPr="00E92E47" w14:paraId="16B112BB" w14:textId="77777777" w:rsidTr="00E92E47">
        <w:trPr>
          <w:jc w:val="center"/>
        </w:trPr>
        <w:tc>
          <w:tcPr>
            <w:tcW w:w="3616" w:type="dxa"/>
            <w:shd w:val="clear" w:color="auto" w:fill="auto"/>
          </w:tcPr>
          <w:p w14:paraId="22DFB161" w14:textId="77777777" w:rsidR="00E92E47" w:rsidRPr="00E92E47" w:rsidRDefault="00E92E47" w:rsidP="00E92E47">
            <w:pPr>
              <w:rPr>
                <w:sz w:val="24"/>
                <w:szCs w:val="24"/>
              </w:rPr>
            </w:pPr>
            <w:r w:rsidRPr="00E92E47">
              <w:rPr>
                <w:sz w:val="24"/>
                <w:szCs w:val="24"/>
              </w:rPr>
              <w:t>Удаленность до объектов социальной и транспортной инфраструктуры</w:t>
            </w:r>
          </w:p>
        </w:tc>
        <w:tc>
          <w:tcPr>
            <w:tcW w:w="6295" w:type="dxa"/>
            <w:shd w:val="clear" w:color="auto" w:fill="auto"/>
          </w:tcPr>
          <w:p w14:paraId="7AA4933A" w14:textId="77777777" w:rsidR="00E92E47" w:rsidRPr="00E92E47" w:rsidRDefault="00E92E47" w:rsidP="00E92E47">
            <w:pPr>
              <w:rPr>
                <w:sz w:val="24"/>
                <w:szCs w:val="24"/>
              </w:rPr>
            </w:pPr>
            <w:r w:rsidRPr="00E92E47">
              <w:rPr>
                <w:sz w:val="24"/>
                <w:szCs w:val="24"/>
              </w:rPr>
              <w:t>В соответствии с МНГП Пермского муниципального округа Пермского края и СП 42.13330.2016 «СНИП 2.07.01-89* Градостроительство. Планировка и застройка городских и сельских поселений»</w:t>
            </w:r>
          </w:p>
        </w:tc>
      </w:tr>
    </w:tbl>
    <w:p w14:paraId="222850C0" w14:textId="77777777" w:rsidR="00E92E47" w:rsidRPr="00E92E47" w:rsidRDefault="00E92E47" w:rsidP="00E92E47">
      <w:pPr>
        <w:widowControl w:val="0"/>
        <w:ind w:left="1069"/>
        <w:rPr>
          <w:szCs w:val="28"/>
        </w:rPr>
      </w:pPr>
    </w:p>
    <w:p w14:paraId="48E388A2" w14:textId="77777777" w:rsidR="00E92E47" w:rsidRDefault="00E92E47" w:rsidP="00E92E47">
      <w:pPr>
        <w:widowControl w:val="0"/>
        <w:suppressAutoHyphens/>
        <w:ind w:firstLine="567"/>
        <w:jc w:val="center"/>
        <w:rPr>
          <w:sz w:val="22"/>
          <w:szCs w:val="22"/>
          <w:lang w:eastAsia="x-none"/>
        </w:rPr>
      </w:pPr>
    </w:p>
    <w:p w14:paraId="24AA6683" w14:textId="4F062C96" w:rsidR="00466F82" w:rsidRDefault="00E92E47" w:rsidP="00132E3A">
      <w:pPr>
        <w:widowControl w:val="0"/>
        <w:suppressAutoHyphens/>
        <w:ind w:firstLine="567"/>
        <w:rPr>
          <w:sz w:val="22"/>
          <w:szCs w:val="22"/>
          <w:lang w:eastAsia="x-none"/>
        </w:rPr>
      </w:pPr>
      <w:r>
        <w:rPr>
          <w:sz w:val="22"/>
          <w:szCs w:val="22"/>
          <w:lang w:eastAsia="x-none"/>
        </w:rPr>
        <w:t xml:space="preserve">4. </w:t>
      </w:r>
      <w:r w:rsidR="00132E3A" w:rsidRPr="00132E3A">
        <w:rPr>
          <w:sz w:val="22"/>
          <w:szCs w:val="22"/>
          <w:lang w:eastAsia="x-none"/>
        </w:rPr>
        <w:t>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применяется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47857D0D" w14:textId="77777777" w:rsidR="00E92E47" w:rsidRDefault="00E92E47" w:rsidP="00132E3A">
      <w:pPr>
        <w:widowControl w:val="0"/>
        <w:suppressAutoHyphens/>
        <w:ind w:firstLine="567"/>
        <w:rPr>
          <w:sz w:val="22"/>
          <w:szCs w:val="22"/>
          <w:lang w:eastAsia="x-none"/>
        </w:rPr>
      </w:pPr>
    </w:p>
    <w:p w14:paraId="4F2D3C6A" w14:textId="77777777" w:rsidR="00132E3A" w:rsidRPr="00132E3A" w:rsidRDefault="00132E3A" w:rsidP="00132E3A">
      <w:pPr>
        <w:widowControl w:val="0"/>
        <w:suppressAutoHyphens/>
        <w:ind w:firstLine="567"/>
        <w:rPr>
          <w:sz w:val="22"/>
          <w:szCs w:val="22"/>
          <w:lang w:eastAsia="x-none"/>
        </w:rPr>
      </w:pPr>
    </w:p>
    <w:p w14:paraId="382B8083" w14:textId="116A89EF" w:rsidR="00466F82" w:rsidRPr="00492364" w:rsidRDefault="00466F82" w:rsidP="00466F82">
      <w:pPr>
        <w:widowControl w:val="0"/>
        <w:jc w:val="center"/>
        <w:rPr>
          <w:b/>
          <w:sz w:val="22"/>
          <w:szCs w:val="22"/>
          <w:lang w:eastAsia="en-US"/>
        </w:rPr>
      </w:pPr>
      <w:r w:rsidRPr="00492364">
        <w:rPr>
          <w:b/>
          <w:sz w:val="22"/>
          <w:szCs w:val="22"/>
          <w:lang w:eastAsia="en-US"/>
        </w:rPr>
        <w:t>Ж-1/1 ЗОНА ЗАСТРОЙКИ</w:t>
      </w:r>
      <w:r w:rsidR="004870FC">
        <w:rPr>
          <w:b/>
          <w:sz w:val="22"/>
          <w:szCs w:val="22"/>
          <w:lang w:eastAsia="en-US"/>
        </w:rPr>
        <w:t xml:space="preserve"> СРЕДНЕЭТАЖНЫМИ И</w:t>
      </w:r>
      <w:r w:rsidRPr="00492364">
        <w:rPr>
          <w:b/>
          <w:sz w:val="22"/>
          <w:szCs w:val="22"/>
          <w:lang w:eastAsia="en-US"/>
        </w:rPr>
        <w:t xml:space="preserve"> МНОГОЭТАЖНЫМИ ЖИЛЫМИ ДОМАМИ (ДО 9 ЭТАЖЕЙ)</w:t>
      </w:r>
    </w:p>
    <w:p w14:paraId="00D07142" w14:textId="77777777" w:rsidR="00466F82" w:rsidRPr="00492364" w:rsidRDefault="00466F82" w:rsidP="00466F82">
      <w:pPr>
        <w:autoSpaceDE w:val="0"/>
        <w:autoSpaceDN w:val="0"/>
        <w:adjustRightInd w:val="0"/>
        <w:ind w:firstLine="567"/>
        <w:jc w:val="both"/>
        <w:rPr>
          <w:b/>
          <w:sz w:val="22"/>
          <w:szCs w:val="22"/>
          <w:lang w:eastAsia="en-US"/>
        </w:rPr>
      </w:pPr>
      <w:bookmarkStart w:id="8" w:name="_Hlk178836915"/>
    </w:p>
    <w:p w14:paraId="579592C5" w14:textId="77777777" w:rsidR="00466F82" w:rsidRPr="00492364" w:rsidRDefault="00466F82" w:rsidP="00466F82">
      <w:pPr>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678DEE39"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202C6656"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625EBD38"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17A109C2"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4AF8FB97"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4CD8A580"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2E51EA94"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558E5A5A" w14:textId="77777777" w:rsidTr="00AD66AD">
        <w:trPr>
          <w:trHeight w:val="20"/>
        </w:trPr>
        <w:tc>
          <w:tcPr>
            <w:tcW w:w="15026" w:type="dxa"/>
            <w:gridSpan w:val="3"/>
            <w:shd w:val="clear" w:color="auto" w:fill="FFFFFF"/>
            <w:vAlign w:val="center"/>
          </w:tcPr>
          <w:p w14:paraId="180010B9"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bookmarkEnd w:id="8"/>
      <w:tr w:rsidR="00466F82" w:rsidRPr="00492364" w14:paraId="2C5B1034" w14:textId="77777777" w:rsidTr="00AD66AD">
        <w:trPr>
          <w:trHeight w:val="20"/>
        </w:trPr>
        <w:tc>
          <w:tcPr>
            <w:tcW w:w="1440" w:type="dxa"/>
            <w:shd w:val="clear" w:color="auto" w:fill="FFFFFF"/>
            <w:vAlign w:val="center"/>
          </w:tcPr>
          <w:p w14:paraId="512D2408" w14:textId="25FA1ACA" w:rsidR="00466F82" w:rsidRPr="004870FC" w:rsidRDefault="004870FC" w:rsidP="00AD66AD">
            <w:pPr>
              <w:widowControl w:val="0"/>
              <w:tabs>
                <w:tab w:val="left" w:pos="540"/>
                <w:tab w:val="num" w:pos="720"/>
                <w:tab w:val="left" w:pos="900"/>
                <w:tab w:val="left" w:pos="1080"/>
                <w:tab w:val="left" w:pos="1260"/>
              </w:tabs>
              <w:rPr>
                <w:b/>
                <w:iCs/>
                <w:color w:val="000000"/>
                <w:sz w:val="22"/>
                <w:szCs w:val="22"/>
                <w:lang w:eastAsia="en-US"/>
              </w:rPr>
            </w:pPr>
            <w:r>
              <w:rPr>
                <w:b/>
                <w:iCs/>
                <w:color w:val="000000"/>
                <w:sz w:val="22"/>
                <w:szCs w:val="22"/>
                <w:lang w:eastAsia="en-US"/>
              </w:rPr>
              <w:t>2.5</w:t>
            </w:r>
          </w:p>
        </w:tc>
        <w:tc>
          <w:tcPr>
            <w:tcW w:w="3060" w:type="dxa"/>
            <w:shd w:val="clear" w:color="auto" w:fill="FFFFFF"/>
            <w:vAlign w:val="center"/>
          </w:tcPr>
          <w:p w14:paraId="4BCC31FA" w14:textId="327F60CE" w:rsidR="00466F82" w:rsidRPr="00492364" w:rsidRDefault="004870FC" w:rsidP="00AD66AD">
            <w:pPr>
              <w:widowControl w:val="0"/>
              <w:tabs>
                <w:tab w:val="left" w:pos="540"/>
                <w:tab w:val="num" w:pos="720"/>
                <w:tab w:val="left" w:pos="900"/>
                <w:tab w:val="left" w:pos="1080"/>
                <w:tab w:val="left" w:pos="1260"/>
              </w:tabs>
              <w:rPr>
                <w:b/>
                <w:iCs/>
                <w:color w:val="000000"/>
                <w:sz w:val="22"/>
                <w:szCs w:val="22"/>
                <w:lang w:eastAsia="en-US"/>
              </w:rPr>
            </w:pPr>
            <w:r w:rsidRPr="004870FC">
              <w:rPr>
                <w:b/>
                <w:iCs/>
                <w:color w:val="000000"/>
                <w:sz w:val="22"/>
                <w:szCs w:val="22"/>
                <w:lang w:eastAsia="en-US"/>
              </w:rPr>
              <w:t>Среднеэтажная жилая застройка</w:t>
            </w:r>
          </w:p>
        </w:tc>
        <w:tc>
          <w:tcPr>
            <w:tcW w:w="10526" w:type="dxa"/>
            <w:shd w:val="clear" w:color="auto" w:fill="FFFFFF"/>
          </w:tcPr>
          <w:p w14:paraId="3221B32E" w14:textId="77777777" w:rsidR="004870FC" w:rsidRPr="004870FC" w:rsidRDefault="004870FC" w:rsidP="004870FC">
            <w:pPr>
              <w:widowControl w:val="0"/>
              <w:autoSpaceDE w:val="0"/>
              <w:autoSpaceDN w:val="0"/>
              <w:adjustRightInd w:val="0"/>
              <w:jc w:val="both"/>
              <w:rPr>
                <w:rFonts w:eastAsia="Calibri"/>
                <w:iCs/>
                <w:color w:val="000000"/>
                <w:sz w:val="22"/>
                <w:szCs w:val="22"/>
                <w:lang w:eastAsia="en-US"/>
              </w:rPr>
            </w:pPr>
            <w:r w:rsidRPr="004870FC">
              <w:rPr>
                <w:rFonts w:eastAsia="Calibri"/>
                <w:iCs/>
                <w:color w:val="000000"/>
                <w:sz w:val="22"/>
                <w:szCs w:val="22"/>
                <w:lang w:eastAsia="en-US"/>
              </w:rPr>
              <w:t>Размещение многоквартирных домов этажностью не выше восьми этажей;</w:t>
            </w:r>
          </w:p>
          <w:p w14:paraId="51E3C673" w14:textId="77777777" w:rsidR="004870FC" w:rsidRPr="004870FC" w:rsidRDefault="004870FC" w:rsidP="004870FC">
            <w:pPr>
              <w:widowControl w:val="0"/>
              <w:autoSpaceDE w:val="0"/>
              <w:autoSpaceDN w:val="0"/>
              <w:adjustRightInd w:val="0"/>
              <w:jc w:val="both"/>
              <w:rPr>
                <w:rFonts w:eastAsia="Calibri"/>
                <w:iCs/>
                <w:color w:val="000000"/>
                <w:sz w:val="22"/>
                <w:szCs w:val="22"/>
                <w:lang w:eastAsia="en-US"/>
              </w:rPr>
            </w:pPr>
            <w:r w:rsidRPr="004870FC">
              <w:rPr>
                <w:rFonts w:eastAsia="Calibri"/>
                <w:iCs/>
                <w:color w:val="000000"/>
                <w:sz w:val="22"/>
                <w:szCs w:val="22"/>
                <w:lang w:eastAsia="en-US"/>
              </w:rPr>
              <w:t>благоустройство и озеленение;</w:t>
            </w:r>
          </w:p>
          <w:p w14:paraId="2A410258" w14:textId="77777777" w:rsidR="004870FC" w:rsidRPr="004870FC" w:rsidRDefault="004870FC" w:rsidP="004870FC">
            <w:pPr>
              <w:widowControl w:val="0"/>
              <w:autoSpaceDE w:val="0"/>
              <w:autoSpaceDN w:val="0"/>
              <w:adjustRightInd w:val="0"/>
              <w:jc w:val="both"/>
              <w:rPr>
                <w:rFonts w:eastAsia="Calibri"/>
                <w:iCs/>
                <w:color w:val="000000"/>
                <w:sz w:val="22"/>
                <w:szCs w:val="22"/>
                <w:lang w:eastAsia="en-US"/>
              </w:rPr>
            </w:pPr>
            <w:r w:rsidRPr="004870FC">
              <w:rPr>
                <w:rFonts w:eastAsia="Calibri"/>
                <w:iCs/>
                <w:color w:val="000000"/>
                <w:sz w:val="22"/>
                <w:szCs w:val="22"/>
                <w:lang w:eastAsia="en-US"/>
              </w:rPr>
              <w:t>размещение подземных гаражей и автостоянок;</w:t>
            </w:r>
          </w:p>
          <w:p w14:paraId="1B03B845" w14:textId="77777777" w:rsidR="004870FC" w:rsidRPr="004870FC" w:rsidRDefault="004870FC" w:rsidP="004870FC">
            <w:pPr>
              <w:widowControl w:val="0"/>
              <w:autoSpaceDE w:val="0"/>
              <w:autoSpaceDN w:val="0"/>
              <w:adjustRightInd w:val="0"/>
              <w:jc w:val="both"/>
              <w:rPr>
                <w:rFonts w:eastAsia="Calibri"/>
                <w:iCs/>
                <w:color w:val="000000"/>
                <w:sz w:val="22"/>
                <w:szCs w:val="22"/>
                <w:lang w:eastAsia="en-US"/>
              </w:rPr>
            </w:pPr>
            <w:r w:rsidRPr="004870FC">
              <w:rPr>
                <w:rFonts w:eastAsia="Calibri"/>
                <w:iCs/>
                <w:color w:val="000000"/>
                <w:sz w:val="22"/>
                <w:szCs w:val="22"/>
                <w:lang w:eastAsia="en-US"/>
              </w:rPr>
              <w:t>обустройство спортивных и детских площадок, площадок для отдыха;</w:t>
            </w:r>
          </w:p>
          <w:p w14:paraId="770C425E" w14:textId="78C101C9" w:rsidR="00466F82" w:rsidRPr="00492364" w:rsidRDefault="004870FC" w:rsidP="004870FC">
            <w:pPr>
              <w:widowControl w:val="0"/>
              <w:autoSpaceDE w:val="0"/>
              <w:autoSpaceDN w:val="0"/>
              <w:adjustRightInd w:val="0"/>
              <w:jc w:val="both"/>
              <w:rPr>
                <w:rFonts w:eastAsia="Calibri"/>
                <w:iCs/>
                <w:color w:val="000000"/>
                <w:sz w:val="22"/>
                <w:szCs w:val="22"/>
                <w:lang w:eastAsia="en-US"/>
              </w:rPr>
            </w:pPr>
            <w:r w:rsidRPr="004870FC">
              <w:rPr>
                <w:rFonts w:eastAsia="Calibri"/>
                <w:iCs/>
                <w:color w:val="000000"/>
                <w:sz w:val="22"/>
                <w:szCs w:val="22"/>
                <w:lang w:eastAsia="en-US"/>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r>
      <w:tr w:rsidR="004870FC" w:rsidRPr="00492364" w14:paraId="322E54E4" w14:textId="77777777" w:rsidTr="00AD66AD">
        <w:trPr>
          <w:trHeight w:val="20"/>
        </w:trPr>
        <w:tc>
          <w:tcPr>
            <w:tcW w:w="1440" w:type="dxa"/>
            <w:shd w:val="clear" w:color="auto" w:fill="FFFFFF"/>
            <w:vAlign w:val="center"/>
          </w:tcPr>
          <w:p w14:paraId="0D27C1FF" w14:textId="1E954491" w:rsidR="004870FC" w:rsidRPr="00492364" w:rsidRDefault="004870FC" w:rsidP="004870FC">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2.6</w:t>
            </w:r>
          </w:p>
        </w:tc>
        <w:tc>
          <w:tcPr>
            <w:tcW w:w="3060" w:type="dxa"/>
            <w:shd w:val="clear" w:color="auto" w:fill="FFFFFF"/>
            <w:vAlign w:val="center"/>
          </w:tcPr>
          <w:p w14:paraId="494A1AD1" w14:textId="5F742BD1" w:rsidR="004870FC" w:rsidRPr="00492364" w:rsidRDefault="004870FC" w:rsidP="004870FC">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Многоэтажная жилая застройка (высотная застройка)</w:t>
            </w:r>
          </w:p>
        </w:tc>
        <w:tc>
          <w:tcPr>
            <w:tcW w:w="10526" w:type="dxa"/>
            <w:shd w:val="clear" w:color="auto" w:fill="FFFFFF"/>
          </w:tcPr>
          <w:p w14:paraId="06C1D329" w14:textId="3A5E0131" w:rsidR="004870FC" w:rsidRPr="00A8591C" w:rsidRDefault="004870FC" w:rsidP="004870FC">
            <w:pPr>
              <w:autoSpaceDE w:val="0"/>
              <w:autoSpaceDN w:val="0"/>
              <w:adjustRightInd w:val="0"/>
              <w:jc w:val="both"/>
              <w:rPr>
                <w:sz w:val="22"/>
                <w:szCs w:val="22"/>
              </w:rPr>
            </w:pPr>
            <w:r w:rsidRPr="00A8591C">
              <w:rPr>
                <w:sz w:val="22"/>
                <w:szCs w:val="22"/>
              </w:rPr>
              <w:t>Размещение многоквартирных домов этажностью девять этажей;</w:t>
            </w:r>
          </w:p>
          <w:p w14:paraId="54CE8464" w14:textId="77777777" w:rsidR="004870FC" w:rsidRPr="00A8591C" w:rsidRDefault="004870FC" w:rsidP="004870FC">
            <w:pPr>
              <w:autoSpaceDE w:val="0"/>
              <w:autoSpaceDN w:val="0"/>
              <w:adjustRightInd w:val="0"/>
              <w:jc w:val="both"/>
              <w:rPr>
                <w:sz w:val="22"/>
                <w:szCs w:val="22"/>
              </w:rPr>
            </w:pPr>
            <w:r w:rsidRPr="00A8591C">
              <w:rPr>
                <w:sz w:val="22"/>
                <w:szCs w:val="22"/>
              </w:rPr>
              <w:t>благоустройство и озеленение придомовых территорий;</w:t>
            </w:r>
          </w:p>
          <w:p w14:paraId="11B9C886" w14:textId="77777777" w:rsidR="004870FC" w:rsidRPr="00A8591C" w:rsidRDefault="004870FC" w:rsidP="004870FC">
            <w:pPr>
              <w:autoSpaceDE w:val="0"/>
              <w:autoSpaceDN w:val="0"/>
              <w:adjustRightInd w:val="0"/>
              <w:jc w:val="both"/>
              <w:rPr>
                <w:sz w:val="22"/>
                <w:szCs w:val="22"/>
              </w:rPr>
            </w:pPr>
            <w:r w:rsidRPr="00A8591C">
              <w:rPr>
                <w:sz w:val="22"/>
                <w:szCs w:val="22"/>
              </w:rPr>
              <w:t>обустройство спортивных и детских площадок, хозяйственных площадок и площадок для отдыха;</w:t>
            </w:r>
          </w:p>
          <w:p w14:paraId="1F4E6824" w14:textId="77777777" w:rsidR="004870FC" w:rsidRPr="00A8591C" w:rsidRDefault="004870FC" w:rsidP="004870FC">
            <w:pPr>
              <w:autoSpaceDE w:val="0"/>
              <w:autoSpaceDN w:val="0"/>
              <w:adjustRightInd w:val="0"/>
              <w:jc w:val="both"/>
              <w:rPr>
                <w:sz w:val="22"/>
                <w:szCs w:val="22"/>
              </w:rPr>
            </w:pPr>
            <w:r w:rsidRPr="00A8591C">
              <w:rPr>
                <w:sz w:val="22"/>
                <w:szCs w:val="22"/>
              </w:rPr>
              <w:t>размещение подземных гаражей и автостоянок;</w:t>
            </w:r>
          </w:p>
          <w:p w14:paraId="3AF3B332" w14:textId="1DFDEE0B" w:rsidR="004870FC" w:rsidRPr="00A8591C" w:rsidRDefault="004870FC" w:rsidP="004870FC">
            <w:pPr>
              <w:autoSpaceDE w:val="0"/>
              <w:autoSpaceDN w:val="0"/>
              <w:adjustRightInd w:val="0"/>
              <w:jc w:val="both"/>
              <w:rPr>
                <w:sz w:val="22"/>
                <w:szCs w:val="22"/>
              </w:rPr>
            </w:pPr>
            <w:r w:rsidRPr="00A8591C">
              <w:rPr>
                <w:sz w:val="22"/>
                <w:szCs w:val="22"/>
              </w:rPr>
              <w:t>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r>
      <w:tr w:rsidR="004870FC" w:rsidRPr="00492364" w14:paraId="188B7FB8" w14:textId="77777777" w:rsidTr="00AD66AD">
        <w:trPr>
          <w:trHeight w:val="20"/>
        </w:trPr>
        <w:tc>
          <w:tcPr>
            <w:tcW w:w="1440" w:type="dxa"/>
            <w:shd w:val="clear" w:color="auto" w:fill="FFFFFF"/>
            <w:vAlign w:val="center"/>
          </w:tcPr>
          <w:p w14:paraId="3C895EB4"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2.7.1</w:t>
            </w:r>
          </w:p>
        </w:tc>
        <w:tc>
          <w:tcPr>
            <w:tcW w:w="3060" w:type="dxa"/>
            <w:shd w:val="clear" w:color="auto" w:fill="FFFFFF"/>
            <w:vAlign w:val="center"/>
          </w:tcPr>
          <w:p w14:paraId="7D02E1A0" w14:textId="77777777" w:rsidR="004870FC" w:rsidRPr="00492364" w:rsidRDefault="004870FC" w:rsidP="004870FC">
            <w:pPr>
              <w:widowControl w:val="0"/>
              <w:rPr>
                <w:b/>
                <w:color w:val="000000"/>
                <w:sz w:val="22"/>
                <w:szCs w:val="22"/>
                <w:lang w:eastAsia="en-US"/>
              </w:rPr>
            </w:pPr>
            <w:r w:rsidRPr="00492364">
              <w:rPr>
                <w:b/>
                <w:color w:val="000000"/>
                <w:sz w:val="22"/>
                <w:szCs w:val="22"/>
                <w:lang w:eastAsia="en-US"/>
              </w:rPr>
              <w:t>Хранение автотранспорта</w:t>
            </w:r>
          </w:p>
        </w:tc>
        <w:tc>
          <w:tcPr>
            <w:tcW w:w="10526" w:type="dxa"/>
            <w:shd w:val="clear" w:color="auto" w:fill="FFFFFF"/>
            <w:vAlign w:val="center"/>
          </w:tcPr>
          <w:p w14:paraId="7296A6D7" w14:textId="2C465F61" w:rsidR="004870FC" w:rsidRPr="00492364" w:rsidRDefault="004870FC" w:rsidP="004870FC">
            <w:pPr>
              <w:autoSpaceDE w:val="0"/>
              <w:autoSpaceDN w:val="0"/>
              <w:adjustRightInd w:val="0"/>
              <w:jc w:val="both"/>
              <w:rPr>
                <w:bCs/>
                <w:sz w:val="22"/>
                <w:szCs w:val="22"/>
              </w:rPr>
            </w:pPr>
            <w:r w:rsidRPr="00A8591C">
              <w:rPr>
                <w:bCs/>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4870FC" w:rsidRPr="00492364" w14:paraId="62A90600" w14:textId="77777777" w:rsidTr="00AD66AD">
        <w:trPr>
          <w:trHeight w:val="20"/>
        </w:trPr>
        <w:tc>
          <w:tcPr>
            <w:tcW w:w="1440" w:type="dxa"/>
            <w:shd w:val="clear" w:color="auto" w:fill="FFFFFF"/>
            <w:vAlign w:val="center"/>
          </w:tcPr>
          <w:p w14:paraId="3AAF61D4"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3.1</w:t>
            </w:r>
          </w:p>
        </w:tc>
        <w:tc>
          <w:tcPr>
            <w:tcW w:w="3060" w:type="dxa"/>
            <w:shd w:val="clear" w:color="auto" w:fill="FFFFFF"/>
            <w:vAlign w:val="center"/>
          </w:tcPr>
          <w:p w14:paraId="7548CD64"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Коммунальное обслуживание</w:t>
            </w:r>
          </w:p>
        </w:tc>
        <w:tc>
          <w:tcPr>
            <w:tcW w:w="10526" w:type="dxa"/>
            <w:shd w:val="clear" w:color="auto" w:fill="FFFFFF"/>
            <w:vAlign w:val="center"/>
          </w:tcPr>
          <w:p w14:paraId="04FC6B32" w14:textId="42CEEFE7" w:rsidR="004870FC" w:rsidRPr="00492364" w:rsidRDefault="004870FC" w:rsidP="004870FC">
            <w:pPr>
              <w:autoSpaceDE w:val="0"/>
              <w:autoSpaceDN w:val="0"/>
              <w:adjustRightInd w:val="0"/>
              <w:jc w:val="both"/>
              <w:rPr>
                <w:sz w:val="22"/>
                <w:szCs w:val="22"/>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w:t>
            </w:r>
            <w:r>
              <w:rPr>
                <w:bCs/>
                <w:sz w:val="22"/>
                <w:szCs w:val="22"/>
              </w:rPr>
              <w:t>ьзования с кодами 3.1.1 - 3.1.2</w:t>
            </w:r>
          </w:p>
        </w:tc>
      </w:tr>
      <w:tr w:rsidR="004870FC" w:rsidRPr="00492364" w14:paraId="4B556A31" w14:textId="77777777" w:rsidTr="00AD66AD">
        <w:trPr>
          <w:trHeight w:val="20"/>
        </w:trPr>
        <w:tc>
          <w:tcPr>
            <w:tcW w:w="1440" w:type="dxa"/>
            <w:shd w:val="clear" w:color="auto" w:fill="FFFFFF"/>
            <w:vAlign w:val="center"/>
          </w:tcPr>
          <w:p w14:paraId="0958079E"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3.4.1</w:t>
            </w:r>
          </w:p>
        </w:tc>
        <w:tc>
          <w:tcPr>
            <w:tcW w:w="3060" w:type="dxa"/>
            <w:shd w:val="clear" w:color="auto" w:fill="FFFFFF"/>
            <w:vAlign w:val="center"/>
          </w:tcPr>
          <w:p w14:paraId="1128F52B"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Амбулаторно-поликлиническое обслуживание</w:t>
            </w:r>
          </w:p>
        </w:tc>
        <w:tc>
          <w:tcPr>
            <w:tcW w:w="10526" w:type="dxa"/>
            <w:shd w:val="clear" w:color="auto" w:fill="FFFFFF"/>
            <w:vAlign w:val="center"/>
          </w:tcPr>
          <w:p w14:paraId="6B523202" w14:textId="54719278" w:rsidR="004870FC" w:rsidRPr="00492364" w:rsidRDefault="004870FC" w:rsidP="004870FC">
            <w:pPr>
              <w:widowControl w:val="0"/>
              <w:rPr>
                <w:color w:val="000000"/>
                <w:sz w:val="22"/>
                <w:szCs w:val="22"/>
                <w:lang w:eastAsia="en-US"/>
              </w:rPr>
            </w:pPr>
            <w:r w:rsidRPr="00492364">
              <w:rPr>
                <w:bCs/>
                <w:sz w:val="22"/>
                <w:szCs w:val="22"/>
              </w:rPr>
              <w:t>Р</w:t>
            </w:r>
            <w:r w:rsidRPr="00492364">
              <w:rPr>
                <w:color w:val="000000"/>
                <w:sz w:val="22"/>
                <w:szCs w:val="22"/>
                <w:lang w:eastAsia="en-US"/>
              </w:rPr>
              <w:t xml:space="preserve">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w:t>
            </w:r>
            <w:r>
              <w:rPr>
                <w:color w:val="000000"/>
                <w:sz w:val="22"/>
                <w:szCs w:val="22"/>
                <w:lang w:eastAsia="en-US"/>
              </w:rPr>
              <w:t>крови, клинические лаборатории)</w:t>
            </w:r>
          </w:p>
        </w:tc>
      </w:tr>
      <w:tr w:rsidR="004870FC" w:rsidRPr="00492364" w14:paraId="3725932B" w14:textId="77777777" w:rsidTr="00AD66AD">
        <w:trPr>
          <w:trHeight w:val="20"/>
        </w:trPr>
        <w:tc>
          <w:tcPr>
            <w:tcW w:w="1440" w:type="dxa"/>
            <w:shd w:val="clear" w:color="auto" w:fill="FFFFFF"/>
            <w:vAlign w:val="center"/>
          </w:tcPr>
          <w:p w14:paraId="628C3A08" w14:textId="492F2CBC" w:rsidR="004870FC" w:rsidRPr="004870FC" w:rsidRDefault="004870FC" w:rsidP="004870FC">
            <w:pPr>
              <w:widowControl w:val="0"/>
              <w:rPr>
                <w:b/>
                <w:color w:val="000000"/>
                <w:sz w:val="22"/>
                <w:szCs w:val="22"/>
                <w:lang w:eastAsia="en-US"/>
              </w:rPr>
            </w:pPr>
            <w:r>
              <w:rPr>
                <w:b/>
                <w:color w:val="000000"/>
                <w:sz w:val="22"/>
                <w:szCs w:val="22"/>
                <w:lang w:eastAsia="en-US"/>
              </w:rPr>
              <w:t>3.4.2</w:t>
            </w:r>
          </w:p>
        </w:tc>
        <w:tc>
          <w:tcPr>
            <w:tcW w:w="3060" w:type="dxa"/>
            <w:shd w:val="clear" w:color="auto" w:fill="FFFFFF"/>
            <w:vAlign w:val="center"/>
          </w:tcPr>
          <w:p w14:paraId="389B3A9F" w14:textId="36E27FC2" w:rsidR="004870FC" w:rsidRPr="004870FC" w:rsidRDefault="004870FC" w:rsidP="004870FC">
            <w:pPr>
              <w:widowControl w:val="0"/>
              <w:rPr>
                <w:b/>
                <w:color w:val="000000"/>
                <w:sz w:val="22"/>
                <w:szCs w:val="22"/>
                <w:lang w:eastAsia="en-US"/>
              </w:rPr>
            </w:pPr>
            <w:r w:rsidRPr="004870FC">
              <w:rPr>
                <w:b/>
                <w:color w:val="000000"/>
                <w:sz w:val="22"/>
                <w:szCs w:val="22"/>
                <w:lang w:eastAsia="en-US"/>
              </w:rPr>
              <w:t>Стационарное медицинское обслуживание</w:t>
            </w:r>
          </w:p>
        </w:tc>
        <w:tc>
          <w:tcPr>
            <w:tcW w:w="10526" w:type="dxa"/>
            <w:shd w:val="clear" w:color="auto" w:fill="FFFFFF"/>
            <w:vAlign w:val="center"/>
          </w:tcPr>
          <w:p w14:paraId="3624A6F3" w14:textId="2A9F6107" w:rsidR="004870FC" w:rsidRPr="00492364" w:rsidRDefault="004870FC" w:rsidP="004870FC">
            <w:pPr>
              <w:widowControl w:val="0"/>
              <w:rPr>
                <w:bCs/>
                <w:sz w:val="22"/>
                <w:szCs w:val="22"/>
              </w:rPr>
            </w:pPr>
            <w:r w:rsidRPr="004870FC">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 размещение площадок санитарной авиации</w:t>
            </w:r>
          </w:p>
        </w:tc>
      </w:tr>
      <w:tr w:rsidR="004870FC" w:rsidRPr="00492364" w14:paraId="4531747A" w14:textId="77777777" w:rsidTr="00AD66AD">
        <w:trPr>
          <w:trHeight w:val="20"/>
        </w:trPr>
        <w:tc>
          <w:tcPr>
            <w:tcW w:w="1440" w:type="dxa"/>
            <w:shd w:val="clear" w:color="auto" w:fill="FFFFFF"/>
            <w:vAlign w:val="center"/>
          </w:tcPr>
          <w:p w14:paraId="26D7B032" w14:textId="77777777" w:rsidR="004870FC" w:rsidRPr="00492364" w:rsidRDefault="004870FC" w:rsidP="004870FC">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3.5.1</w:t>
            </w:r>
          </w:p>
        </w:tc>
        <w:tc>
          <w:tcPr>
            <w:tcW w:w="3060" w:type="dxa"/>
            <w:shd w:val="clear" w:color="auto" w:fill="FFFFFF"/>
            <w:vAlign w:val="center"/>
          </w:tcPr>
          <w:p w14:paraId="3B8F3233" w14:textId="77777777" w:rsidR="004870FC" w:rsidRPr="00492364" w:rsidRDefault="004870FC" w:rsidP="004870FC">
            <w:pPr>
              <w:widowControl w:val="0"/>
              <w:rPr>
                <w:b/>
                <w:color w:val="000000"/>
                <w:sz w:val="22"/>
                <w:szCs w:val="22"/>
                <w:lang w:eastAsia="en-US"/>
              </w:rPr>
            </w:pPr>
            <w:r w:rsidRPr="00492364">
              <w:rPr>
                <w:b/>
                <w:color w:val="000000"/>
                <w:sz w:val="22"/>
                <w:szCs w:val="22"/>
                <w:lang w:eastAsia="en-US"/>
              </w:rPr>
              <w:t>Дошкольное, начальное и среднее общее образование</w:t>
            </w:r>
          </w:p>
        </w:tc>
        <w:tc>
          <w:tcPr>
            <w:tcW w:w="10526" w:type="dxa"/>
            <w:shd w:val="clear" w:color="auto" w:fill="FFFFFF"/>
          </w:tcPr>
          <w:p w14:paraId="7F85A5AA" w14:textId="2EE8D4D8" w:rsidR="004870FC" w:rsidRPr="00492364" w:rsidRDefault="004870FC" w:rsidP="004870FC">
            <w:pPr>
              <w:autoSpaceDE w:val="0"/>
              <w:autoSpaceDN w:val="0"/>
              <w:adjustRightInd w:val="0"/>
              <w:jc w:val="both"/>
              <w:rPr>
                <w:sz w:val="22"/>
                <w:szCs w:val="22"/>
              </w:rPr>
            </w:pPr>
            <w:r w:rsidRPr="00492364">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w:t>
            </w:r>
            <w:r>
              <w:rPr>
                <w:sz w:val="22"/>
                <w:szCs w:val="22"/>
              </w:rPr>
              <w:t xml:space="preserve"> физической культурой и спортом</w:t>
            </w:r>
          </w:p>
        </w:tc>
      </w:tr>
      <w:tr w:rsidR="004870FC" w:rsidRPr="00492364" w14:paraId="39D913E1" w14:textId="77777777" w:rsidTr="00AD66AD">
        <w:trPr>
          <w:trHeight w:val="20"/>
        </w:trPr>
        <w:tc>
          <w:tcPr>
            <w:tcW w:w="1440" w:type="dxa"/>
            <w:shd w:val="clear" w:color="auto" w:fill="FFFFFF"/>
            <w:vAlign w:val="center"/>
          </w:tcPr>
          <w:p w14:paraId="154E40C4"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4.4</w:t>
            </w:r>
          </w:p>
        </w:tc>
        <w:tc>
          <w:tcPr>
            <w:tcW w:w="3060" w:type="dxa"/>
            <w:shd w:val="clear" w:color="auto" w:fill="FFFFFF"/>
            <w:vAlign w:val="center"/>
          </w:tcPr>
          <w:p w14:paraId="76176DE0"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Магазины</w:t>
            </w:r>
          </w:p>
        </w:tc>
        <w:tc>
          <w:tcPr>
            <w:tcW w:w="10526" w:type="dxa"/>
            <w:shd w:val="clear" w:color="auto" w:fill="FFFFFF"/>
            <w:vAlign w:val="center"/>
          </w:tcPr>
          <w:p w14:paraId="7BDF1FEF" w14:textId="77777777" w:rsidR="004870FC" w:rsidRPr="00492364" w:rsidRDefault="004870FC" w:rsidP="004870FC">
            <w:pPr>
              <w:widowControl w:val="0"/>
              <w:rPr>
                <w:color w:val="000000"/>
                <w:sz w:val="22"/>
                <w:szCs w:val="22"/>
                <w:lang w:eastAsia="en-US"/>
              </w:rPr>
            </w:pPr>
            <w:r w:rsidRPr="00492364">
              <w:rPr>
                <w:bCs/>
                <w:sz w:val="22"/>
                <w:szCs w:val="22"/>
              </w:rPr>
              <w:t>Р</w:t>
            </w:r>
            <w:r w:rsidRPr="00492364">
              <w:rPr>
                <w:color w:val="000000"/>
                <w:sz w:val="22"/>
                <w:szCs w:val="22"/>
                <w:lang w:eastAsia="en-US"/>
              </w:rPr>
              <w:t>азмещение объектов капитального строительства, предназначенных для продажи товаров, торговая площадь которых составляет до 5000 кв.м.</w:t>
            </w:r>
          </w:p>
        </w:tc>
      </w:tr>
      <w:tr w:rsidR="004870FC" w:rsidRPr="00492364" w14:paraId="51E0860E" w14:textId="77777777" w:rsidTr="00AD66AD">
        <w:trPr>
          <w:trHeight w:val="20"/>
        </w:trPr>
        <w:tc>
          <w:tcPr>
            <w:tcW w:w="1440" w:type="dxa"/>
            <w:shd w:val="clear" w:color="auto" w:fill="FFFFFF"/>
            <w:vAlign w:val="center"/>
          </w:tcPr>
          <w:p w14:paraId="48ED6189" w14:textId="34C4D209" w:rsidR="004870FC" w:rsidRPr="004870FC" w:rsidRDefault="004870FC" w:rsidP="004870FC">
            <w:pPr>
              <w:widowControl w:val="0"/>
              <w:rPr>
                <w:b/>
                <w:color w:val="000000"/>
                <w:sz w:val="22"/>
                <w:szCs w:val="22"/>
                <w:lang w:val="en-US" w:eastAsia="en-US"/>
              </w:rPr>
            </w:pPr>
            <w:r w:rsidRPr="004870FC">
              <w:rPr>
                <w:b/>
                <w:color w:val="000000"/>
                <w:sz w:val="22"/>
                <w:szCs w:val="22"/>
                <w:lang w:val="en-US" w:eastAsia="en-US"/>
              </w:rPr>
              <w:t>4.9.2</w:t>
            </w:r>
          </w:p>
        </w:tc>
        <w:tc>
          <w:tcPr>
            <w:tcW w:w="3060" w:type="dxa"/>
            <w:shd w:val="clear" w:color="auto" w:fill="FFFFFF"/>
            <w:vAlign w:val="center"/>
          </w:tcPr>
          <w:p w14:paraId="55C391CB" w14:textId="0E6BBC54" w:rsidR="004870FC" w:rsidRPr="00492364" w:rsidRDefault="004870FC" w:rsidP="004870FC">
            <w:pPr>
              <w:widowControl w:val="0"/>
              <w:rPr>
                <w:b/>
                <w:color w:val="000000"/>
                <w:sz w:val="22"/>
                <w:szCs w:val="22"/>
                <w:lang w:val="en-US" w:eastAsia="en-US"/>
              </w:rPr>
            </w:pPr>
            <w:r w:rsidRPr="004870FC">
              <w:rPr>
                <w:b/>
                <w:color w:val="000000"/>
                <w:sz w:val="22"/>
                <w:szCs w:val="22"/>
                <w:lang w:val="en-US" w:eastAsia="en-US"/>
              </w:rPr>
              <w:t>Стоянка транспортных средств</w:t>
            </w:r>
          </w:p>
        </w:tc>
        <w:tc>
          <w:tcPr>
            <w:tcW w:w="10526" w:type="dxa"/>
            <w:shd w:val="clear" w:color="auto" w:fill="FFFFFF"/>
            <w:vAlign w:val="center"/>
          </w:tcPr>
          <w:p w14:paraId="4ABD0E75" w14:textId="36A4F865" w:rsidR="004870FC" w:rsidRPr="00492364" w:rsidRDefault="004870FC" w:rsidP="004870FC">
            <w:pPr>
              <w:widowControl w:val="0"/>
              <w:rPr>
                <w:bCs/>
                <w:sz w:val="22"/>
                <w:szCs w:val="22"/>
              </w:rPr>
            </w:pPr>
            <w:r w:rsidRPr="004870FC">
              <w:rPr>
                <w:color w:val="000000"/>
                <w:sz w:val="22"/>
                <w:szCs w:val="22"/>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4870FC" w:rsidRPr="00492364" w14:paraId="54071AE0" w14:textId="77777777" w:rsidTr="00AD66AD">
        <w:trPr>
          <w:trHeight w:val="20"/>
        </w:trPr>
        <w:tc>
          <w:tcPr>
            <w:tcW w:w="1440" w:type="dxa"/>
            <w:shd w:val="clear" w:color="auto" w:fill="FFFFFF"/>
            <w:vAlign w:val="center"/>
          </w:tcPr>
          <w:p w14:paraId="57DC628C" w14:textId="77777777" w:rsidR="004870FC" w:rsidRPr="00492364" w:rsidRDefault="004870FC" w:rsidP="004870FC">
            <w:pPr>
              <w:widowControl w:val="0"/>
              <w:rPr>
                <w:b/>
                <w:color w:val="000000"/>
                <w:sz w:val="22"/>
                <w:szCs w:val="22"/>
                <w:lang w:eastAsia="en-US"/>
              </w:rPr>
            </w:pPr>
            <w:r w:rsidRPr="00492364">
              <w:rPr>
                <w:b/>
                <w:color w:val="000000"/>
                <w:sz w:val="22"/>
                <w:szCs w:val="22"/>
                <w:lang w:eastAsia="en-US"/>
              </w:rPr>
              <w:t>5.1.3</w:t>
            </w:r>
          </w:p>
        </w:tc>
        <w:tc>
          <w:tcPr>
            <w:tcW w:w="3060" w:type="dxa"/>
            <w:shd w:val="clear" w:color="auto" w:fill="FFFFFF"/>
            <w:vAlign w:val="center"/>
          </w:tcPr>
          <w:p w14:paraId="3CBD7D76" w14:textId="77777777" w:rsidR="004870FC" w:rsidRPr="00492364" w:rsidRDefault="004870FC" w:rsidP="004870FC">
            <w:pPr>
              <w:autoSpaceDE w:val="0"/>
              <w:autoSpaceDN w:val="0"/>
              <w:adjustRightInd w:val="0"/>
              <w:rPr>
                <w:b/>
                <w:sz w:val="22"/>
                <w:szCs w:val="22"/>
              </w:rPr>
            </w:pPr>
            <w:r w:rsidRPr="00492364">
              <w:rPr>
                <w:b/>
                <w:sz w:val="22"/>
                <w:szCs w:val="22"/>
              </w:rPr>
              <w:t>Площадки для занятий спортом</w:t>
            </w:r>
          </w:p>
        </w:tc>
        <w:tc>
          <w:tcPr>
            <w:tcW w:w="10526" w:type="dxa"/>
            <w:shd w:val="clear" w:color="auto" w:fill="FFFFFF"/>
            <w:vAlign w:val="center"/>
          </w:tcPr>
          <w:p w14:paraId="4C82E139" w14:textId="77777777" w:rsidR="004870FC" w:rsidRPr="00492364" w:rsidRDefault="004870FC" w:rsidP="004870FC">
            <w:pPr>
              <w:autoSpaceDE w:val="0"/>
              <w:autoSpaceDN w:val="0"/>
              <w:adjustRightInd w:val="0"/>
              <w:jc w:val="both"/>
              <w:rPr>
                <w:bCs/>
                <w:sz w:val="22"/>
                <w:szCs w:val="22"/>
              </w:rPr>
            </w:pPr>
            <w:r w:rsidRPr="00492364">
              <w:rPr>
                <w:bCs/>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870FC" w:rsidRPr="00492364" w14:paraId="12339F55" w14:textId="77777777" w:rsidTr="00AD66AD">
        <w:trPr>
          <w:trHeight w:val="20"/>
        </w:trPr>
        <w:tc>
          <w:tcPr>
            <w:tcW w:w="1440" w:type="dxa"/>
            <w:shd w:val="clear" w:color="auto" w:fill="FFFFFF"/>
            <w:vAlign w:val="center"/>
          </w:tcPr>
          <w:p w14:paraId="2F9EF50B" w14:textId="77777777" w:rsidR="004870FC" w:rsidRPr="00492364" w:rsidRDefault="004870FC" w:rsidP="004870FC">
            <w:pPr>
              <w:widowControl w:val="0"/>
              <w:rPr>
                <w:b/>
                <w:color w:val="000000"/>
                <w:sz w:val="22"/>
                <w:szCs w:val="22"/>
                <w:lang w:eastAsia="en-US"/>
              </w:rPr>
            </w:pPr>
            <w:r w:rsidRPr="00492364">
              <w:rPr>
                <w:b/>
                <w:color w:val="000000"/>
                <w:sz w:val="22"/>
                <w:szCs w:val="22"/>
                <w:lang w:eastAsia="en-US"/>
              </w:rPr>
              <w:t>8.3</w:t>
            </w:r>
          </w:p>
        </w:tc>
        <w:tc>
          <w:tcPr>
            <w:tcW w:w="3060" w:type="dxa"/>
            <w:shd w:val="clear" w:color="auto" w:fill="FFFFFF"/>
            <w:vAlign w:val="center"/>
          </w:tcPr>
          <w:p w14:paraId="002B6F88" w14:textId="77777777" w:rsidR="004870FC" w:rsidRPr="00492364" w:rsidRDefault="004870FC" w:rsidP="004870FC">
            <w:pPr>
              <w:widowControl w:val="0"/>
              <w:autoSpaceDE w:val="0"/>
              <w:autoSpaceDN w:val="0"/>
              <w:adjustRightInd w:val="0"/>
              <w:rPr>
                <w:rFonts w:eastAsia="Calibri"/>
                <w:b/>
                <w:sz w:val="22"/>
                <w:szCs w:val="22"/>
              </w:rPr>
            </w:pPr>
            <w:r w:rsidRPr="00492364">
              <w:rPr>
                <w:rFonts w:eastAsia="Calibri"/>
                <w:b/>
                <w:sz w:val="22"/>
                <w:szCs w:val="22"/>
              </w:rPr>
              <w:t>Обеспечение внутреннего правопорядка</w:t>
            </w:r>
          </w:p>
        </w:tc>
        <w:tc>
          <w:tcPr>
            <w:tcW w:w="10526" w:type="dxa"/>
            <w:shd w:val="clear" w:color="auto" w:fill="FFFFFF"/>
          </w:tcPr>
          <w:p w14:paraId="1D62614A" w14:textId="77777777" w:rsidR="004870FC" w:rsidRPr="00492364" w:rsidRDefault="004870FC" w:rsidP="004870FC">
            <w:pPr>
              <w:autoSpaceDE w:val="0"/>
              <w:autoSpaceDN w:val="0"/>
              <w:adjustRightInd w:val="0"/>
              <w:jc w:val="both"/>
              <w:rPr>
                <w:bCs/>
                <w:sz w:val="22"/>
                <w:szCs w:val="22"/>
              </w:rPr>
            </w:pPr>
            <w:r w:rsidRPr="00492364">
              <w:rPr>
                <w:bCs/>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623B2627" w14:textId="77777777" w:rsidR="004870FC" w:rsidRPr="00492364" w:rsidRDefault="004870FC" w:rsidP="004870FC">
            <w:pPr>
              <w:widowControl w:val="0"/>
              <w:autoSpaceDE w:val="0"/>
              <w:autoSpaceDN w:val="0"/>
              <w:adjustRightInd w:val="0"/>
              <w:rPr>
                <w:rFonts w:eastAsia="Calibri"/>
                <w:sz w:val="22"/>
                <w:szCs w:val="22"/>
              </w:rPr>
            </w:pPr>
            <w:r w:rsidRPr="00492364">
              <w:rPr>
                <w:bCs/>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r>
      <w:tr w:rsidR="004870FC" w:rsidRPr="00492364" w14:paraId="403C6EBE" w14:textId="77777777" w:rsidTr="00AD66AD">
        <w:trPr>
          <w:trHeight w:val="20"/>
        </w:trPr>
        <w:tc>
          <w:tcPr>
            <w:tcW w:w="15026" w:type="dxa"/>
            <w:gridSpan w:val="3"/>
            <w:shd w:val="clear" w:color="auto" w:fill="FFFFFF"/>
          </w:tcPr>
          <w:p w14:paraId="61742857" w14:textId="77777777" w:rsidR="004870FC" w:rsidRPr="00492364" w:rsidRDefault="004870FC" w:rsidP="004870FC">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4870FC" w:rsidRPr="00492364" w14:paraId="51C3AA33" w14:textId="77777777" w:rsidTr="00AD66AD">
        <w:trPr>
          <w:trHeight w:val="20"/>
        </w:trPr>
        <w:tc>
          <w:tcPr>
            <w:tcW w:w="1440" w:type="dxa"/>
            <w:shd w:val="clear" w:color="auto" w:fill="FFFFFF"/>
            <w:vAlign w:val="center"/>
          </w:tcPr>
          <w:p w14:paraId="78CD03D1"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3.2</w:t>
            </w:r>
          </w:p>
        </w:tc>
        <w:tc>
          <w:tcPr>
            <w:tcW w:w="3060" w:type="dxa"/>
            <w:shd w:val="clear" w:color="auto" w:fill="FFFFFF"/>
            <w:vAlign w:val="center"/>
          </w:tcPr>
          <w:p w14:paraId="6C185379"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Социальное обслуживание</w:t>
            </w:r>
          </w:p>
        </w:tc>
        <w:tc>
          <w:tcPr>
            <w:tcW w:w="10526" w:type="dxa"/>
            <w:shd w:val="clear" w:color="auto" w:fill="FFFFFF"/>
            <w:vAlign w:val="center"/>
          </w:tcPr>
          <w:p w14:paraId="7C472E2F" w14:textId="77777777" w:rsidR="004870FC" w:rsidRPr="00492364" w:rsidRDefault="004870FC" w:rsidP="004870FC">
            <w:pPr>
              <w:autoSpaceDE w:val="0"/>
              <w:autoSpaceDN w:val="0"/>
              <w:adjustRightInd w:val="0"/>
              <w:jc w:val="both"/>
              <w:rPr>
                <w:sz w:val="22"/>
                <w:szCs w:val="22"/>
              </w:rPr>
            </w:pPr>
            <w:r w:rsidRPr="00492364">
              <w:rPr>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870FC" w:rsidRPr="00492364" w14:paraId="2211DD4B" w14:textId="77777777" w:rsidTr="00AD66AD">
        <w:trPr>
          <w:trHeight w:val="20"/>
        </w:trPr>
        <w:tc>
          <w:tcPr>
            <w:tcW w:w="1440" w:type="dxa"/>
            <w:shd w:val="clear" w:color="auto" w:fill="FFFFFF"/>
            <w:vAlign w:val="center"/>
          </w:tcPr>
          <w:p w14:paraId="5A653A5F"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3.3</w:t>
            </w:r>
          </w:p>
        </w:tc>
        <w:tc>
          <w:tcPr>
            <w:tcW w:w="3060" w:type="dxa"/>
            <w:shd w:val="clear" w:color="auto" w:fill="FFFFFF"/>
            <w:vAlign w:val="center"/>
          </w:tcPr>
          <w:p w14:paraId="787D322A"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Бытовое обслуживание</w:t>
            </w:r>
          </w:p>
        </w:tc>
        <w:tc>
          <w:tcPr>
            <w:tcW w:w="10526" w:type="dxa"/>
            <w:shd w:val="clear" w:color="auto" w:fill="FFFFFF"/>
            <w:vAlign w:val="center"/>
          </w:tcPr>
          <w:p w14:paraId="75FA656C" w14:textId="77777777" w:rsidR="004870FC" w:rsidRPr="00492364" w:rsidRDefault="004870FC" w:rsidP="004870FC">
            <w:pPr>
              <w:widowControl w:val="0"/>
              <w:rPr>
                <w:color w:val="000000"/>
                <w:sz w:val="22"/>
                <w:szCs w:val="22"/>
                <w:lang w:eastAsia="en-US"/>
              </w:rPr>
            </w:pPr>
            <w:r w:rsidRPr="00492364">
              <w:rPr>
                <w:bCs/>
                <w:sz w:val="22"/>
                <w:szCs w:val="22"/>
              </w:rPr>
              <w:t>Р</w:t>
            </w:r>
            <w:r w:rsidRPr="00492364">
              <w:rPr>
                <w:color w:val="000000"/>
                <w:sz w:val="22"/>
                <w:szCs w:val="22"/>
                <w:lang w:eastAsia="en-US"/>
              </w:rPr>
              <w:t>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870FC" w:rsidRPr="00492364" w14:paraId="552294D7" w14:textId="77777777" w:rsidTr="00AD66AD">
        <w:trPr>
          <w:trHeight w:val="20"/>
        </w:trPr>
        <w:tc>
          <w:tcPr>
            <w:tcW w:w="1440" w:type="dxa"/>
            <w:shd w:val="clear" w:color="auto" w:fill="FFFFFF"/>
            <w:vAlign w:val="center"/>
          </w:tcPr>
          <w:p w14:paraId="22633FDE"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3.6</w:t>
            </w:r>
          </w:p>
        </w:tc>
        <w:tc>
          <w:tcPr>
            <w:tcW w:w="3060" w:type="dxa"/>
            <w:shd w:val="clear" w:color="auto" w:fill="FFFFFF"/>
            <w:vAlign w:val="center"/>
          </w:tcPr>
          <w:p w14:paraId="5495F546"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Культурное развитие</w:t>
            </w:r>
          </w:p>
        </w:tc>
        <w:tc>
          <w:tcPr>
            <w:tcW w:w="10526" w:type="dxa"/>
            <w:shd w:val="clear" w:color="auto" w:fill="FFFFFF"/>
            <w:vAlign w:val="center"/>
          </w:tcPr>
          <w:p w14:paraId="17EF5F2A" w14:textId="77777777" w:rsidR="004870FC" w:rsidRPr="00492364" w:rsidRDefault="004870FC" w:rsidP="004870FC">
            <w:pPr>
              <w:autoSpaceDE w:val="0"/>
              <w:autoSpaceDN w:val="0"/>
              <w:adjustRightInd w:val="0"/>
              <w:jc w:val="both"/>
              <w:rPr>
                <w:sz w:val="22"/>
                <w:szCs w:val="22"/>
              </w:rPr>
            </w:pPr>
            <w:r w:rsidRPr="00492364">
              <w:rPr>
                <w:bCs/>
                <w:sz w:val="22"/>
                <w:szCs w:val="22"/>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870FC" w:rsidRPr="00492364" w14:paraId="5369645A" w14:textId="77777777" w:rsidTr="00AD66AD">
        <w:trPr>
          <w:trHeight w:val="20"/>
        </w:trPr>
        <w:tc>
          <w:tcPr>
            <w:tcW w:w="1440" w:type="dxa"/>
            <w:shd w:val="clear" w:color="auto" w:fill="FFFFFF"/>
            <w:vAlign w:val="center"/>
          </w:tcPr>
          <w:p w14:paraId="2AB4D9FE"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3.7</w:t>
            </w:r>
          </w:p>
        </w:tc>
        <w:tc>
          <w:tcPr>
            <w:tcW w:w="3060" w:type="dxa"/>
            <w:shd w:val="clear" w:color="auto" w:fill="FFFFFF"/>
            <w:vAlign w:val="center"/>
          </w:tcPr>
          <w:p w14:paraId="771BAF99"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 xml:space="preserve">Религиозное </w:t>
            </w:r>
            <w:r w:rsidRPr="00492364">
              <w:rPr>
                <w:b/>
                <w:color w:val="000000"/>
                <w:sz w:val="22"/>
                <w:szCs w:val="22"/>
                <w:lang w:eastAsia="en-US"/>
              </w:rPr>
              <w:t>использо</w:t>
            </w:r>
            <w:r w:rsidRPr="00492364">
              <w:rPr>
                <w:b/>
                <w:color w:val="000000"/>
                <w:sz w:val="22"/>
                <w:szCs w:val="22"/>
                <w:lang w:val="en-US" w:eastAsia="en-US"/>
              </w:rPr>
              <w:t>вание</w:t>
            </w:r>
          </w:p>
        </w:tc>
        <w:tc>
          <w:tcPr>
            <w:tcW w:w="10526" w:type="dxa"/>
            <w:shd w:val="clear" w:color="auto" w:fill="FFFFFF"/>
            <w:vAlign w:val="center"/>
          </w:tcPr>
          <w:p w14:paraId="7C2C87F9" w14:textId="77777777" w:rsidR="004870FC" w:rsidRPr="00492364" w:rsidRDefault="004870FC" w:rsidP="004870FC">
            <w:pPr>
              <w:autoSpaceDE w:val="0"/>
              <w:autoSpaceDN w:val="0"/>
              <w:adjustRightInd w:val="0"/>
              <w:jc w:val="both"/>
              <w:rPr>
                <w:sz w:val="22"/>
                <w:szCs w:val="22"/>
              </w:rPr>
            </w:pPr>
            <w:r w:rsidRPr="00492364">
              <w:rPr>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870FC" w:rsidRPr="00492364" w14:paraId="430709AD" w14:textId="77777777" w:rsidTr="00AD66AD">
        <w:trPr>
          <w:trHeight w:val="20"/>
        </w:trPr>
        <w:tc>
          <w:tcPr>
            <w:tcW w:w="1440" w:type="dxa"/>
            <w:shd w:val="clear" w:color="auto" w:fill="FFFFFF"/>
            <w:vAlign w:val="center"/>
          </w:tcPr>
          <w:p w14:paraId="0D3BA525" w14:textId="77777777" w:rsidR="004870FC" w:rsidRPr="00492364" w:rsidRDefault="004870FC" w:rsidP="004870FC">
            <w:pPr>
              <w:widowControl w:val="0"/>
              <w:rPr>
                <w:b/>
                <w:color w:val="000000"/>
                <w:sz w:val="22"/>
                <w:szCs w:val="22"/>
                <w:lang w:eastAsia="en-US"/>
              </w:rPr>
            </w:pPr>
            <w:r w:rsidRPr="00492364">
              <w:rPr>
                <w:b/>
                <w:color w:val="000000"/>
                <w:sz w:val="22"/>
                <w:szCs w:val="22"/>
                <w:lang w:eastAsia="en-US"/>
              </w:rPr>
              <w:t>3.8.1</w:t>
            </w:r>
          </w:p>
        </w:tc>
        <w:tc>
          <w:tcPr>
            <w:tcW w:w="3060" w:type="dxa"/>
            <w:shd w:val="clear" w:color="auto" w:fill="FFFFFF"/>
            <w:vAlign w:val="center"/>
          </w:tcPr>
          <w:p w14:paraId="443B24C1" w14:textId="77777777" w:rsidR="004870FC" w:rsidRPr="00492364" w:rsidRDefault="004870FC" w:rsidP="004870FC">
            <w:pPr>
              <w:autoSpaceDE w:val="0"/>
              <w:autoSpaceDN w:val="0"/>
              <w:adjustRightInd w:val="0"/>
              <w:rPr>
                <w:b/>
                <w:bCs/>
                <w:sz w:val="22"/>
                <w:szCs w:val="22"/>
              </w:rPr>
            </w:pPr>
            <w:r w:rsidRPr="00492364">
              <w:rPr>
                <w:b/>
                <w:bCs/>
                <w:sz w:val="22"/>
                <w:szCs w:val="22"/>
              </w:rPr>
              <w:t>Государственное управление</w:t>
            </w:r>
          </w:p>
        </w:tc>
        <w:tc>
          <w:tcPr>
            <w:tcW w:w="10526" w:type="dxa"/>
            <w:shd w:val="clear" w:color="auto" w:fill="FFFFFF"/>
            <w:vAlign w:val="center"/>
          </w:tcPr>
          <w:p w14:paraId="2BFDCF50" w14:textId="77777777" w:rsidR="004870FC" w:rsidRPr="00492364" w:rsidRDefault="004870FC" w:rsidP="004870FC">
            <w:pPr>
              <w:autoSpaceDE w:val="0"/>
              <w:autoSpaceDN w:val="0"/>
              <w:adjustRightInd w:val="0"/>
              <w:jc w:val="both"/>
              <w:rPr>
                <w:bCs/>
                <w:sz w:val="22"/>
                <w:szCs w:val="22"/>
              </w:rPr>
            </w:pPr>
            <w:r w:rsidRPr="00492364">
              <w:rPr>
                <w:bCs/>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870FC" w:rsidRPr="00492364" w14:paraId="728CDCD1" w14:textId="77777777" w:rsidTr="00AD66AD">
        <w:trPr>
          <w:trHeight w:val="20"/>
        </w:trPr>
        <w:tc>
          <w:tcPr>
            <w:tcW w:w="1440" w:type="dxa"/>
            <w:shd w:val="clear" w:color="auto" w:fill="FFFFFF"/>
            <w:vAlign w:val="center"/>
          </w:tcPr>
          <w:p w14:paraId="000B14FB"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4.1</w:t>
            </w:r>
          </w:p>
        </w:tc>
        <w:tc>
          <w:tcPr>
            <w:tcW w:w="3060" w:type="dxa"/>
            <w:shd w:val="clear" w:color="auto" w:fill="FFFFFF"/>
            <w:vAlign w:val="center"/>
          </w:tcPr>
          <w:p w14:paraId="4430A093"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Деловое управление</w:t>
            </w:r>
          </w:p>
        </w:tc>
        <w:tc>
          <w:tcPr>
            <w:tcW w:w="10526" w:type="dxa"/>
            <w:shd w:val="clear" w:color="auto" w:fill="FFFFFF"/>
            <w:vAlign w:val="center"/>
          </w:tcPr>
          <w:p w14:paraId="188CF482" w14:textId="77777777" w:rsidR="004870FC" w:rsidRPr="00492364" w:rsidRDefault="004870FC" w:rsidP="004870FC">
            <w:pPr>
              <w:autoSpaceDE w:val="0"/>
              <w:autoSpaceDN w:val="0"/>
              <w:adjustRightInd w:val="0"/>
              <w:jc w:val="both"/>
              <w:rPr>
                <w:bCs/>
                <w:sz w:val="22"/>
                <w:szCs w:val="22"/>
              </w:rPr>
            </w:pPr>
            <w:r w:rsidRPr="00492364">
              <w:rPr>
                <w:bCs/>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870FC" w:rsidRPr="00492364" w14:paraId="4BAABC5B" w14:textId="77777777" w:rsidTr="00AD66AD">
        <w:trPr>
          <w:trHeight w:val="20"/>
        </w:trPr>
        <w:tc>
          <w:tcPr>
            <w:tcW w:w="1440" w:type="dxa"/>
            <w:shd w:val="clear" w:color="auto" w:fill="FFFFFF"/>
            <w:vAlign w:val="center"/>
          </w:tcPr>
          <w:p w14:paraId="2100239B"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4.6</w:t>
            </w:r>
          </w:p>
        </w:tc>
        <w:tc>
          <w:tcPr>
            <w:tcW w:w="3060" w:type="dxa"/>
            <w:shd w:val="clear" w:color="auto" w:fill="FFFFFF"/>
            <w:vAlign w:val="center"/>
          </w:tcPr>
          <w:p w14:paraId="1D62B785"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Общественное питание</w:t>
            </w:r>
          </w:p>
        </w:tc>
        <w:tc>
          <w:tcPr>
            <w:tcW w:w="10526" w:type="dxa"/>
            <w:shd w:val="clear" w:color="auto" w:fill="FFFFFF"/>
            <w:vAlign w:val="center"/>
          </w:tcPr>
          <w:p w14:paraId="6F27245B" w14:textId="77777777" w:rsidR="004870FC" w:rsidRPr="00492364" w:rsidRDefault="004870FC" w:rsidP="004870FC">
            <w:pPr>
              <w:widowControl w:val="0"/>
              <w:rPr>
                <w:color w:val="000000"/>
                <w:sz w:val="22"/>
                <w:szCs w:val="22"/>
                <w:lang w:eastAsia="en-US"/>
              </w:rPr>
            </w:pPr>
            <w:r w:rsidRPr="00492364">
              <w:rPr>
                <w:bCs/>
                <w:sz w:val="22"/>
                <w:szCs w:val="22"/>
              </w:rPr>
              <w:t>Р</w:t>
            </w:r>
            <w:r w:rsidRPr="00492364">
              <w:rPr>
                <w:color w:val="000000"/>
                <w:sz w:val="22"/>
                <w:szCs w:val="22"/>
                <w:lang w:eastAsia="en-US"/>
              </w:rPr>
              <w:t>азмещение объектов капитального строительства в целях устройства мест общественного питания (рестораны, кафе, столовые, закусочные, бары).</w:t>
            </w:r>
          </w:p>
        </w:tc>
      </w:tr>
      <w:tr w:rsidR="004870FC" w:rsidRPr="00492364" w14:paraId="2E5B266F" w14:textId="77777777" w:rsidTr="00AD66AD">
        <w:trPr>
          <w:trHeight w:val="20"/>
        </w:trPr>
        <w:tc>
          <w:tcPr>
            <w:tcW w:w="1440" w:type="dxa"/>
            <w:shd w:val="clear" w:color="auto" w:fill="FFFFFF"/>
            <w:vAlign w:val="center"/>
          </w:tcPr>
          <w:p w14:paraId="7008CE4A"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4.7</w:t>
            </w:r>
          </w:p>
        </w:tc>
        <w:tc>
          <w:tcPr>
            <w:tcW w:w="3060" w:type="dxa"/>
            <w:shd w:val="clear" w:color="auto" w:fill="FFFFFF"/>
            <w:vAlign w:val="center"/>
          </w:tcPr>
          <w:p w14:paraId="1CDEE7EB"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Гостиничное обслуживание</w:t>
            </w:r>
          </w:p>
        </w:tc>
        <w:tc>
          <w:tcPr>
            <w:tcW w:w="10526" w:type="dxa"/>
            <w:shd w:val="clear" w:color="auto" w:fill="FFFFFF"/>
            <w:vAlign w:val="center"/>
          </w:tcPr>
          <w:p w14:paraId="2E73DFBD" w14:textId="0BA787C4" w:rsidR="004870FC" w:rsidRPr="00492364" w:rsidRDefault="004870FC" w:rsidP="004870FC">
            <w:pPr>
              <w:widowControl w:val="0"/>
              <w:rPr>
                <w:color w:val="000000"/>
                <w:sz w:val="22"/>
                <w:szCs w:val="22"/>
                <w:lang w:eastAsia="en-US"/>
              </w:rPr>
            </w:pPr>
            <w:r w:rsidRPr="00492364">
              <w:rPr>
                <w:bCs/>
                <w:sz w:val="22"/>
                <w:szCs w:val="22"/>
              </w:rPr>
              <w:t>Р</w:t>
            </w:r>
            <w:r>
              <w:rPr>
                <w:color w:val="000000"/>
                <w:sz w:val="22"/>
                <w:szCs w:val="22"/>
                <w:lang w:eastAsia="en-US"/>
              </w:rPr>
              <w:t>азмещение гостиниц</w:t>
            </w:r>
          </w:p>
        </w:tc>
      </w:tr>
      <w:tr w:rsidR="004870FC" w:rsidRPr="00492364" w14:paraId="36DCCA8D" w14:textId="77777777" w:rsidTr="00AD66AD">
        <w:trPr>
          <w:trHeight w:val="20"/>
        </w:trPr>
        <w:tc>
          <w:tcPr>
            <w:tcW w:w="1440" w:type="dxa"/>
            <w:shd w:val="clear" w:color="auto" w:fill="FFFFFF"/>
            <w:vAlign w:val="center"/>
          </w:tcPr>
          <w:p w14:paraId="79DE42D1" w14:textId="77777777" w:rsidR="004870FC" w:rsidRPr="00492364" w:rsidRDefault="004870FC" w:rsidP="004870FC">
            <w:pPr>
              <w:widowControl w:val="0"/>
              <w:rPr>
                <w:b/>
                <w:color w:val="000000"/>
                <w:sz w:val="22"/>
                <w:szCs w:val="22"/>
                <w:lang w:eastAsia="en-US"/>
              </w:rPr>
            </w:pPr>
            <w:r w:rsidRPr="00492364">
              <w:rPr>
                <w:b/>
                <w:color w:val="000000"/>
                <w:sz w:val="22"/>
                <w:szCs w:val="22"/>
                <w:lang w:eastAsia="en-US"/>
              </w:rPr>
              <w:t>5.1.1</w:t>
            </w:r>
          </w:p>
        </w:tc>
        <w:tc>
          <w:tcPr>
            <w:tcW w:w="3060" w:type="dxa"/>
            <w:shd w:val="clear" w:color="auto" w:fill="FFFFFF"/>
            <w:vAlign w:val="center"/>
          </w:tcPr>
          <w:p w14:paraId="5EB64B9A" w14:textId="77777777" w:rsidR="004870FC" w:rsidRPr="00492364" w:rsidRDefault="004870FC" w:rsidP="004870FC">
            <w:pPr>
              <w:autoSpaceDE w:val="0"/>
              <w:autoSpaceDN w:val="0"/>
              <w:adjustRightInd w:val="0"/>
              <w:rPr>
                <w:b/>
                <w:bCs/>
                <w:sz w:val="22"/>
                <w:szCs w:val="22"/>
              </w:rPr>
            </w:pPr>
            <w:r w:rsidRPr="00492364">
              <w:rPr>
                <w:b/>
                <w:bCs/>
                <w:sz w:val="22"/>
                <w:szCs w:val="22"/>
              </w:rPr>
              <w:t>Обеспечение спортивно-зрелищных мероприятий</w:t>
            </w:r>
          </w:p>
        </w:tc>
        <w:tc>
          <w:tcPr>
            <w:tcW w:w="10526" w:type="dxa"/>
            <w:shd w:val="clear" w:color="auto" w:fill="FFFFFF"/>
            <w:vAlign w:val="center"/>
          </w:tcPr>
          <w:p w14:paraId="127F4092" w14:textId="77777777" w:rsidR="004870FC" w:rsidRPr="00492364" w:rsidRDefault="004870FC" w:rsidP="004870FC">
            <w:pPr>
              <w:autoSpaceDE w:val="0"/>
              <w:autoSpaceDN w:val="0"/>
              <w:adjustRightInd w:val="0"/>
              <w:jc w:val="both"/>
              <w:rPr>
                <w:bCs/>
                <w:sz w:val="22"/>
                <w:szCs w:val="22"/>
              </w:rPr>
            </w:pPr>
            <w:r w:rsidRPr="00492364">
              <w:rPr>
                <w:bCs/>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4870FC" w:rsidRPr="00492364" w14:paraId="050F0664" w14:textId="77777777" w:rsidTr="00AD66AD">
        <w:trPr>
          <w:trHeight w:val="20"/>
        </w:trPr>
        <w:tc>
          <w:tcPr>
            <w:tcW w:w="1440" w:type="dxa"/>
            <w:shd w:val="clear" w:color="auto" w:fill="FFFFFF"/>
            <w:vAlign w:val="center"/>
          </w:tcPr>
          <w:p w14:paraId="4F534ED3" w14:textId="77777777" w:rsidR="004870FC" w:rsidRPr="00492364" w:rsidRDefault="004870FC" w:rsidP="004870FC">
            <w:pPr>
              <w:widowControl w:val="0"/>
              <w:rPr>
                <w:b/>
                <w:color w:val="000000"/>
                <w:sz w:val="22"/>
                <w:szCs w:val="22"/>
                <w:lang w:eastAsia="en-US"/>
              </w:rPr>
            </w:pPr>
            <w:r w:rsidRPr="00492364">
              <w:rPr>
                <w:b/>
                <w:color w:val="000000"/>
                <w:sz w:val="22"/>
                <w:szCs w:val="22"/>
                <w:lang w:eastAsia="en-US"/>
              </w:rPr>
              <w:t>5.1.2</w:t>
            </w:r>
          </w:p>
        </w:tc>
        <w:tc>
          <w:tcPr>
            <w:tcW w:w="3060" w:type="dxa"/>
            <w:shd w:val="clear" w:color="auto" w:fill="FFFFFF"/>
            <w:vAlign w:val="center"/>
          </w:tcPr>
          <w:p w14:paraId="4A03D90E" w14:textId="77777777" w:rsidR="004870FC" w:rsidRPr="00492364" w:rsidRDefault="004870FC" w:rsidP="004870FC">
            <w:pPr>
              <w:autoSpaceDE w:val="0"/>
              <w:autoSpaceDN w:val="0"/>
              <w:adjustRightInd w:val="0"/>
              <w:rPr>
                <w:b/>
                <w:sz w:val="22"/>
                <w:szCs w:val="22"/>
              </w:rPr>
            </w:pPr>
            <w:r w:rsidRPr="00492364">
              <w:rPr>
                <w:b/>
                <w:sz w:val="22"/>
                <w:szCs w:val="22"/>
              </w:rPr>
              <w:t>Обеспечение занятий спортом в помещениях</w:t>
            </w:r>
          </w:p>
        </w:tc>
        <w:tc>
          <w:tcPr>
            <w:tcW w:w="10526" w:type="dxa"/>
            <w:shd w:val="clear" w:color="auto" w:fill="FFFFFF"/>
            <w:vAlign w:val="center"/>
          </w:tcPr>
          <w:p w14:paraId="10AAD737" w14:textId="77777777" w:rsidR="004870FC" w:rsidRPr="00492364" w:rsidRDefault="004870FC" w:rsidP="004870FC">
            <w:pPr>
              <w:autoSpaceDE w:val="0"/>
              <w:autoSpaceDN w:val="0"/>
              <w:adjustRightInd w:val="0"/>
              <w:jc w:val="both"/>
              <w:rPr>
                <w:bCs/>
                <w:sz w:val="22"/>
                <w:szCs w:val="22"/>
              </w:rPr>
            </w:pPr>
            <w:r w:rsidRPr="00492364">
              <w:rPr>
                <w:bCs/>
                <w:sz w:val="22"/>
                <w:szCs w:val="22"/>
              </w:rPr>
              <w:t>Размещение спортивных клубов, спортивных залов, бассейнов, физкультурно-оздоровительных комплексов в зданиях и сооружениях.</w:t>
            </w:r>
          </w:p>
        </w:tc>
      </w:tr>
      <w:tr w:rsidR="004870FC" w:rsidRPr="00492364" w14:paraId="77DC6853" w14:textId="77777777" w:rsidTr="00AD66AD">
        <w:trPr>
          <w:trHeight w:val="20"/>
        </w:trPr>
        <w:tc>
          <w:tcPr>
            <w:tcW w:w="1440" w:type="dxa"/>
            <w:shd w:val="clear" w:color="auto" w:fill="FFFFFF"/>
            <w:vAlign w:val="center"/>
          </w:tcPr>
          <w:p w14:paraId="2C74E0A7" w14:textId="77777777" w:rsidR="004870FC" w:rsidRPr="00492364" w:rsidRDefault="004870FC" w:rsidP="004870FC">
            <w:pPr>
              <w:widowControl w:val="0"/>
              <w:rPr>
                <w:b/>
                <w:color w:val="000000"/>
                <w:sz w:val="22"/>
                <w:szCs w:val="22"/>
                <w:lang w:eastAsia="en-US"/>
              </w:rPr>
            </w:pPr>
            <w:r w:rsidRPr="00492364">
              <w:rPr>
                <w:b/>
                <w:color w:val="000000"/>
                <w:sz w:val="22"/>
                <w:szCs w:val="22"/>
                <w:lang w:eastAsia="en-US"/>
              </w:rPr>
              <w:t>5.1.4</w:t>
            </w:r>
          </w:p>
        </w:tc>
        <w:tc>
          <w:tcPr>
            <w:tcW w:w="3060" w:type="dxa"/>
            <w:shd w:val="clear" w:color="auto" w:fill="FFFFFF"/>
            <w:vAlign w:val="center"/>
          </w:tcPr>
          <w:p w14:paraId="1ADB3499" w14:textId="77777777" w:rsidR="004870FC" w:rsidRPr="00492364" w:rsidRDefault="004870FC" w:rsidP="004870FC">
            <w:pPr>
              <w:autoSpaceDE w:val="0"/>
              <w:autoSpaceDN w:val="0"/>
              <w:adjustRightInd w:val="0"/>
              <w:rPr>
                <w:b/>
                <w:sz w:val="22"/>
                <w:szCs w:val="22"/>
              </w:rPr>
            </w:pPr>
            <w:r w:rsidRPr="00492364">
              <w:rPr>
                <w:b/>
                <w:sz w:val="22"/>
                <w:szCs w:val="22"/>
              </w:rPr>
              <w:t>Оборудованные площадки для занятий спортом</w:t>
            </w:r>
          </w:p>
        </w:tc>
        <w:tc>
          <w:tcPr>
            <w:tcW w:w="10526" w:type="dxa"/>
            <w:shd w:val="clear" w:color="auto" w:fill="FFFFFF"/>
            <w:vAlign w:val="center"/>
          </w:tcPr>
          <w:p w14:paraId="667D8176" w14:textId="77777777" w:rsidR="004870FC" w:rsidRPr="00492364" w:rsidRDefault="004870FC" w:rsidP="004870FC">
            <w:pPr>
              <w:autoSpaceDE w:val="0"/>
              <w:autoSpaceDN w:val="0"/>
              <w:adjustRightInd w:val="0"/>
              <w:jc w:val="both"/>
              <w:rPr>
                <w:bCs/>
                <w:sz w:val="22"/>
                <w:szCs w:val="22"/>
              </w:rPr>
            </w:pPr>
            <w:r w:rsidRPr="00492364">
              <w:rPr>
                <w:bCs/>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870FC" w:rsidRPr="00492364" w14:paraId="07930647" w14:textId="77777777" w:rsidTr="00AD66AD">
        <w:trPr>
          <w:trHeight w:val="20"/>
        </w:trPr>
        <w:tc>
          <w:tcPr>
            <w:tcW w:w="1440" w:type="dxa"/>
            <w:shd w:val="clear" w:color="auto" w:fill="FFFFFF"/>
            <w:vAlign w:val="center"/>
          </w:tcPr>
          <w:p w14:paraId="5D9B3DE6" w14:textId="77777777" w:rsidR="004870FC" w:rsidRPr="00492364" w:rsidRDefault="004870FC" w:rsidP="004870FC">
            <w:pPr>
              <w:widowControl w:val="0"/>
              <w:rPr>
                <w:b/>
                <w:color w:val="000000"/>
                <w:sz w:val="22"/>
                <w:szCs w:val="22"/>
                <w:lang w:val="en-US" w:eastAsia="en-US"/>
              </w:rPr>
            </w:pPr>
            <w:r w:rsidRPr="00492364">
              <w:rPr>
                <w:b/>
                <w:color w:val="000000"/>
                <w:sz w:val="22"/>
                <w:szCs w:val="22"/>
                <w:lang w:val="en-US" w:eastAsia="en-US"/>
              </w:rPr>
              <w:t>12.0</w:t>
            </w:r>
          </w:p>
        </w:tc>
        <w:tc>
          <w:tcPr>
            <w:tcW w:w="3060" w:type="dxa"/>
            <w:shd w:val="clear" w:color="auto" w:fill="FFFFFF"/>
            <w:vAlign w:val="center"/>
          </w:tcPr>
          <w:p w14:paraId="27A2833D" w14:textId="77777777" w:rsidR="004870FC" w:rsidRPr="00492364" w:rsidRDefault="004870FC" w:rsidP="004870FC">
            <w:pPr>
              <w:widowControl w:val="0"/>
              <w:rPr>
                <w:b/>
                <w:color w:val="000000"/>
                <w:sz w:val="22"/>
                <w:szCs w:val="22"/>
                <w:lang w:eastAsia="en-US"/>
              </w:rPr>
            </w:pPr>
            <w:r w:rsidRPr="00492364">
              <w:rPr>
                <w:b/>
                <w:color w:val="000000"/>
                <w:sz w:val="22"/>
                <w:szCs w:val="22"/>
                <w:lang w:eastAsia="en-US"/>
              </w:rPr>
              <w:t>Земельные участки (территории) общего пользования</w:t>
            </w:r>
          </w:p>
        </w:tc>
        <w:tc>
          <w:tcPr>
            <w:tcW w:w="10526" w:type="dxa"/>
            <w:shd w:val="clear" w:color="auto" w:fill="FFFFFF"/>
            <w:vAlign w:val="center"/>
          </w:tcPr>
          <w:p w14:paraId="2091771B" w14:textId="77777777" w:rsidR="004870FC" w:rsidRPr="00492364" w:rsidRDefault="004870FC" w:rsidP="004870FC">
            <w:pPr>
              <w:autoSpaceDE w:val="0"/>
              <w:autoSpaceDN w:val="0"/>
              <w:adjustRightInd w:val="0"/>
              <w:jc w:val="both"/>
              <w:rPr>
                <w:color w:val="000000"/>
                <w:sz w:val="22"/>
                <w:szCs w:val="22"/>
                <w:lang w:eastAsia="en-US"/>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14:paraId="2E647F80" w14:textId="77777777" w:rsidR="00466F82" w:rsidRPr="00492364" w:rsidRDefault="00466F82" w:rsidP="00466F82">
      <w:pPr>
        <w:widowControl w:val="0"/>
        <w:jc w:val="both"/>
        <w:rPr>
          <w:bCs/>
          <w:sz w:val="22"/>
          <w:szCs w:val="22"/>
          <w:lang w:eastAsia="en-US"/>
        </w:rPr>
      </w:pPr>
    </w:p>
    <w:p w14:paraId="607C23B2" w14:textId="77777777" w:rsidR="00466F82" w:rsidRPr="00492364" w:rsidRDefault="00466F82" w:rsidP="00466F82">
      <w:pPr>
        <w:suppressAutoHyphens/>
        <w:ind w:firstLine="567"/>
        <w:jc w:val="center"/>
        <w:rPr>
          <w:bCs/>
          <w:sz w:val="22"/>
          <w:szCs w:val="22"/>
          <w:lang w:val="x-none" w:eastAsia="x-none"/>
        </w:rPr>
      </w:pPr>
      <w:r w:rsidRPr="00492364">
        <w:rPr>
          <w:sz w:val="22"/>
          <w:szCs w:val="22"/>
          <w:lang w:eastAsia="x-none"/>
        </w:rPr>
        <w:t xml:space="preserve">2. </w:t>
      </w:r>
      <w:r w:rsidRPr="00492364">
        <w:rPr>
          <w:sz w:val="22"/>
          <w:szCs w:val="22"/>
          <w:lang w:val="x-none" w:eastAsia="x-non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1835"/>
        <w:gridCol w:w="7520"/>
        <w:gridCol w:w="3260"/>
        <w:gridCol w:w="1813"/>
      </w:tblGrid>
      <w:tr w:rsidR="00466F82" w:rsidRPr="00492364" w14:paraId="491863FD" w14:textId="77777777" w:rsidTr="00AD66AD">
        <w:trPr>
          <w:trHeight w:val="552"/>
          <w:tblHeader/>
        </w:trPr>
        <w:tc>
          <w:tcPr>
            <w:tcW w:w="282" w:type="pct"/>
            <w:tcBorders>
              <w:top w:val="double" w:sz="4" w:space="0" w:color="333333"/>
              <w:left w:val="double" w:sz="4" w:space="0" w:color="333333"/>
              <w:bottom w:val="double" w:sz="4" w:space="0" w:color="333333"/>
              <w:right w:val="double" w:sz="4" w:space="0" w:color="333333"/>
            </w:tcBorders>
            <w:vAlign w:val="center"/>
          </w:tcPr>
          <w:p w14:paraId="15724779"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0" w:type="pct"/>
            <w:tcBorders>
              <w:top w:val="double" w:sz="4" w:space="0" w:color="333333"/>
              <w:left w:val="double" w:sz="4" w:space="0" w:color="333333"/>
              <w:bottom w:val="double" w:sz="4" w:space="0" w:color="333333"/>
              <w:right w:val="double" w:sz="4" w:space="0" w:color="333333"/>
            </w:tcBorders>
            <w:vAlign w:val="center"/>
          </w:tcPr>
          <w:p w14:paraId="5C2C9E55"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w:t>
            </w:r>
            <w:r w:rsidRPr="00492364">
              <w:rPr>
                <w:sz w:val="22"/>
                <w:szCs w:val="22"/>
                <w:lang w:eastAsia="en-US"/>
              </w:rPr>
              <w:t xml:space="preserve"> </w:t>
            </w:r>
            <w:r w:rsidRPr="00492364">
              <w:rPr>
                <w:sz w:val="22"/>
                <w:szCs w:val="22"/>
                <w:lang w:val="en-US" w:eastAsia="en-US"/>
              </w:rPr>
              <w:t>использования</w:t>
            </w:r>
          </w:p>
        </w:tc>
        <w:tc>
          <w:tcPr>
            <w:tcW w:w="2459" w:type="pct"/>
            <w:tcBorders>
              <w:top w:val="double" w:sz="4" w:space="0" w:color="333333"/>
              <w:left w:val="double" w:sz="4" w:space="0" w:color="333333"/>
              <w:bottom w:val="double" w:sz="4" w:space="0" w:color="333333"/>
              <w:right w:val="double" w:sz="4" w:space="0" w:color="333333"/>
            </w:tcBorders>
            <w:vAlign w:val="center"/>
          </w:tcPr>
          <w:p w14:paraId="36C3179E"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66" w:type="pct"/>
            <w:tcBorders>
              <w:top w:val="double" w:sz="4" w:space="0" w:color="333333"/>
              <w:left w:val="double" w:sz="4" w:space="0" w:color="333333"/>
              <w:bottom w:val="double" w:sz="4" w:space="0" w:color="333333"/>
              <w:right w:val="double" w:sz="4" w:space="0" w:color="333333"/>
            </w:tcBorders>
            <w:vAlign w:val="center"/>
          </w:tcPr>
          <w:p w14:paraId="756DE216"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93" w:type="pct"/>
            <w:tcBorders>
              <w:top w:val="double" w:sz="4" w:space="0" w:color="333333"/>
              <w:left w:val="double" w:sz="4" w:space="0" w:color="333333"/>
              <w:bottom w:val="double" w:sz="4" w:space="0" w:color="333333"/>
              <w:right w:val="double" w:sz="4" w:space="0" w:color="333333"/>
            </w:tcBorders>
            <w:vAlign w:val="center"/>
          </w:tcPr>
          <w:p w14:paraId="13875018"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w:t>
            </w:r>
            <w:r w:rsidRPr="00492364">
              <w:rPr>
                <w:sz w:val="22"/>
                <w:szCs w:val="22"/>
                <w:lang w:eastAsia="en-US"/>
              </w:rPr>
              <w:t xml:space="preserve"> </w:t>
            </w:r>
            <w:r w:rsidRPr="00492364">
              <w:rPr>
                <w:sz w:val="22"/>
                <w:szCs w:val="22"/>
                <w:lang w:val="en-US" w:eastAsia="en-US"/>
              </w:rPr>
              <w:t>измерения</w:t>
            </w:r>
          </w:p>
        </w:tc>
      </w:tr>
      <w:tr w:rsidR="00466F82" w:rsidRPr="00492364" w14:paraId="45EEDEC3"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47C0AE63"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065073" w:rsidRPr="00492364" w14:paraId="78929B0B" w14:textId="77777777" w:rsidTr="00AD66AD">
        <w:trPr>
          <w:trHeight w:val="57"/>
        </w:trPr>
        <w:tc>
          <w:tcPr>
            <w:tcW w:w="282" w:type="pct"/>
            <w:vMerge w:val="restart"/>
            <w:tcBorders>
              <w:top w:val="single" w:sz="4" w:space="0" w:color="auto"/>
              <w:left w:val="single" w:sz="4" w:space="0" w:color="auto"/>
              <w:right w:val="single" w:sz="4" w:space="0" w:color="auto"/>
            </w:tcBorders>
          </w:tcPr>
          <w:p w14:paraId="77E4ADA9" w14:textId="77777777" w:rsidR="00065073" w:rsidRPr="00492364" w:rsidRDefault="00065073" w:rsidP="00AD66AD">
            <w:pPr>
              <w:widowControl w:val="0"/>
              <w:suppressAutoHyphens/>
              <w:ind w:right="21"/>
              <w:jc w:val="center"/>
              <w:rPr>
                <w:sz w:val="22"/>
                <w:szCs w:val="22"/>
                <w:lang w:eastAsia="en-US"/>
              </w:rPr>
            </w:pPr>
            <w:r w:rsidRPr="00492364">
              <w:rPr>
                <w:sz w:val="22"/>
                <w:szCs w:val="22"/>
                <w:lang w:val="en-US" w:eastAsia="en-US"/>
              </w:rPr>
              <w:t>1</w:t>
            </w:r>
          </w:p>
        </w:tc>
        <w:tc>
          <w:tcPr>
            <w:tcW w:w="3059" w:type="pct"/>
            <w:gridSpan w:val="2"/>
            <w:tcBorders>
              <w:top w:val="single" w:sz="4" w:space="0" w:color="000000"/>
              <w:left w:val="single" w:sz="4" w:space="0" w:color="auto"/>
              <w:bottom w:val="single" w:sz="4" w:space="0" w:color="000000"/>
              <w:right w:val="single" w:sz="4" w:space="0" w:color="auto"/>
            </w:tcBorders>
            <w:vAlign w:val="center"/>
          </w:tcPr>
          <w:p w14:paraId="1AE72FE5" w14:textId="77777777" w:rsidR="00065073" w:rsidRPr="00492364" w:rsidRDefault="00065073"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p w14:paraId="322535A4" w14:textId="77777777" w:rsidR="00065073" w:rsidRPr="00492364" w:rsidRDefault="00065073" w:rsidP="00AD66AD">
            <w:pPr>
              <w:widowControl w:val="0"/>
              <w:suppressAutoHyphens/>
              <w:ind w:right="21"/>
              <w:jc w:val="both"/>
              <w:rPr>
                <w:b/>
                <w:sz w:val="22"/>
                <w:szCs w:val="22"/>
                <w:lang w:eastAsia="en-US"/>
              </w:rPr>
            </w:pPr>
            <w:r w:rsidRPr="00492364">
              <w:rPr>
                <w:sz w:val="22"/>
                <w:szCs w:val="22"/>
                <w:lang w:eastAsia="en-US"/>
              </w:rPr>
              <w:t>за исключением видов использования:</w:t>
            </w:r>
          </w:p>
        </w:tc>
        <w:tc>
          <w:tcPr>
            <w:tcW w:w="1066" w:type="pct"/>
            <w:tcBorders>
              <w:top w:val="single" w:sz="4" w:space="0" w:color="auto"/>
              <w:left w:val="single" w:sz="4" w:space="0" w:color="auto"/>
              <w:bottom w:val="single" w:sz="4" w:space="0" w:color="auto"/>
              <w:right w:val="single" w:sz="4" w:space="0" w:color="auto"/>
            </w:tcBorders>
          </w:tcPr>
          <w:p w14:paraId="58879910" w14:textId="77777777" w:rsidR="00065073" w:rsidRPr="00492364" w:rsidRDefault="00065073"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p>
        </w:tc>
        <w:tc>
          <w:tcPr>
            <w:tcW w:w="593" w:type="pct"/>
            <w:tcBorders>
              <w:top w:val="single" w:sz="4" w:space="0" w:color="auto"/>
              <w:left w:val="single" w:sz="4" w:space="0" w:color="auto"/>
              <w:bottom w:val="single" w:sz="4" w:space="0" w:color="auto"/>
              <w:right w:val="single" w:sz="4" w:space="0" w:color="auto"/>
            </w:tcBorders>
          </w:tcPr>
          <w:p w14:paraId="6507D566" w14:textId="77777777" w:rsidR="00065073" w:rsidRPr="00492364" w:rsidRDefault="00065073" w:rsidP="00AD66AD">
            <w:pPr>
              <w:widowControl w:val="0"/>
              <w:suppressAutoHyphens/>
              <w:ind w:firstLine="7"/>
              <w:jc w:val="center"/>
              <w:rPr>
                <w:color w:val="000000"/>
                <w:sz w:val="22"/>
                <w:szCs w:val="22"/>
                <w:lang w:val="en-US" w:eastAsia="en-US"/>
              </w:rPr>
            </w:pPr>
          </w:p>
        </w:tc>
      </w:tr>
      <w:tr w:rsidR="00065073" w:rsidRPr="00492364" w14:paraId="15F1C0B5" w14:textId="77777777" w:rsidTr="009F2FD1">
        <w:trPr>
          <w:trHeight w:val="159"/>
        </w:trPr>
        <w:tc>
          <w:tcPr>
            <w:tcW w:w="282" w:type="pct"/>
            <w:vMerge/>
            <w:tcBorders>
              <w:left w:val="single" w:sz="4" w:space="0" w:color="auto"/>
              <w:right w:val="single" w:sz="4" w:space="0" w:color="auto"/>
            </w:tcBorders>
          </w:tcPr>
          <w:p w14:paraId="2B52F1E7" w14:textId="77777777" w:rsidR="00065073" w:rsidRPr="00492364" w:rsidRDefault="00065073" w:rsidP="00AD66AD">
            <w:pPr>
              <w:widowControl w:val="0"/>
              <w:suppressAutoHyphens/>
              <w:jc w:val="center"/>
              <w:rPr>
                <w:color w:val="000000"/>
                <w:sz w:val="22"/>
                <w:szCs w:val="22"/>
                <w:lang w:val="en-US" w:eastAsia="en-US"/>
              </w:rPr>
            </w:pPr>
          </w:p>
        </w:tc>
        <w:tc>
          <w:tcPr>
            <w:tcW w:w="600" w:type="pct"/>
            <w:tcBorders>
              <w:top w:val="single" w:sz="4" w:space="0" w:color="auto"/>
              <w:left w:val="single" w:sz="4" w:space="0" w:color="auto"/>
              <w:bottom w:val="single" w:sz="4" w:space="0" w:color="auto"/>
              <w:right w:val="single" w:sz="4" w:space="0" w:color="auto"/>
            </w:tcBorders>
            <w:vAlign w:val="bottom"/>
          </w:tcPr>
          <w:p w14:paraId="2816FCF7" w14:textId="77777777" w:rsidR="00065073" w:rsidRPr="00492364" w:rsidRDefault="00065073" w:rsidP="00AD66AD">
            <w:pPr>
              <w:widowControl w:val="0"/>
              <w:rPr>
                <w:b/>
                <w:color w:val="000000"/>
                <w:sz w:val="22"/>
                <w:szCs w:val="22"/>
                <w:lang w:val="en-US" w:eastAsia="en-US"/>
              </w:rPr>
            </w:pPr>
            <w:r w:rsidRPr="00492364">
              <w:rPr>
                <w:b/>
                <w:color w:val="000000"/>
                <w:sz w:val="22"/>
                <w:szCs w:val="22"/>
                <w:lang w:val="en-US" w:eastAsia="en-US"/>
              </w:rPr>
              <w:t>2.6</w:t>
            </w:r>
          </w:p>
        </w:tc>
        <w:tc>
          <w:tcPr>
            <w:tcW w:w="2459" w:type="pct"/>
            <w:tcBorders>
              <w:top w:val="single" w:sz="4" w:space="0" w:color="auto"/>
              <w:left w:val="single" w:sz="4" w:space="0" w:color="auto"/>
              <w:bottom w:val="single" w:sz="4" w:space="0" w:color="auto"/>
              <w:right w:val="single" w:sz="4" w:space="0" w:color="auto"/>
            </w:tcBorders>
            <w:vAlign w:val="bottom"/>
          </w:tcPr>
          <w:p w14:paraId="14F3659A" w14:textId="77777777" w:rsidR="00065073" w:rsidRPr="00492364" w:rsidRDefault="00065073" w:rsidP="00AD66AD">
            <w:pPr>
              <w:widowControl w:val="0"/>
              <w:rPr>
                <w:color w:val="000000"/>
                <w:sz w:val="22"/>
                <w:szCs w:val="22"/>
                <w:lang w:eastAsia="en-US"/>
              </w:rPr>
            </w:pPr>
            <w:r w:rsidRPr="00492364">
              <w:rPr>
                <w:color w:val="000000"/>
                <w:sz w:val="22"/>
                <w:szCs w:val="22"/>
                <w:lang w:eastAsia="en-US"/>
              </w:rPr>
              <w:t>Многоэтажная жилая застройка (высотная застройка)</w:t>
            </w:r>
          </w:p>
        </w:tc>
        <w:tc>
          <w:tcPr>
            <w:tcW w:w="1066" w:type="pct"/>
            <w:vMerge w:val="restart"/>
            <w:tcBorders>
              <w:top w:val="single" w:sz="4" w:space="0" w:color="auto"/>
              <w:left w:val="single" w:sz="4" w:space="0" w:color="auto"/>
              <w:right w:val="single" w:sz="4" w:space="0" w:color="auto"/>
            </w:tcBorders>
            <w:vAlign w:val="bottom"/>
          </w:tcPr>
          <w:p w14:paraId="588D7E90" w14:textId="77777777" w:rsidR="00065073" w:rsidRPr="00492364" w:rsidRDefault="00065073" w:rsidP="00AD66AD">
            <w:pPr>
              <w:widowControl w:val="0"/>
              <w:jc w:val="center"/>
              <w:rPr>
                <w:color w:val="000000"/>
                <w:sz w:val="22"/>
                <w:szCs w:val="22"/>
                <w:lang w:eastAsia="en-US"/>
              </w:rPr>
            </w:pPr>
            <w:r w:rsidRPr="00492364">
              <w:rPr>
                <w:color w:val="000000"/>
                <w:sz w:val="22"/>
                <w:szCs w:val="22"/>
                <w:lang w:eastAsia="en-US"/>
              </w:rPr>
              <w:t>20000</w:t>
            </w:r>
          </w:p>
        </w:tc>
        <w:tc>
          <w:tcPr>
            <w:tcW w:w="593" w:type="pct"/>
            <w:vMerge w:val="restart"/>
            <w:tcBorders>
              <w:top w:val="single" w:sz="4" w:space="0" w:color="auto"/>
              <w:left w:val="single" w:sz="4" w:space="0" w:color="auto"/>
              <w:right w:val="single" w:sz="4" w:space="0" w:color="auto"/>
            </w:tcBorders>
            <w:vAlign w:val="center"/>
          </w:tcPr>
          <w:p w14:paraId="473D4E4D" w14:textId="77777777" w:rsidR="00065073" w:rsidRPr="00492364" w:rsidRDefault="00065073" w:rsidP="00AD66AD">
            <w:pPr>
              <w:widowControl w:val="0"/>
              <w:jc w:val="center"/>
              <w:rPr>
                <w:sz w:val="22"/>
                <w:szCs w:val="22"/>
                <w:lang w:val="en-US" w:eastAsia="en-US"/>
              </w:rPr>
            </w:pPr>
            <w:r w:rsidRPr="00492364">
              <w:rPr>
                <w:color w:val="000000"/>
                <w:sz w:val="22"/>
                <w:szCs w:val="22"/>
                <w:lang w:val="en-US" w:eastAsia="en-US"/>
              </w:rPr>
              <w:t>кв. м</w:t>
            </w:r>
          </w:p>
        </w:tc>
      </w:tr>
      <w:tr w:rsidR="00CF72EE" w:rsidRPr="00492364" w14:paraId="3137EE31" w14:textId="77777777" w:rsidTr="009F2FD1">
        <w:trPr>
          <w:trHeight w:val="159"/>
        </w:trPr>
        <w:tc>
          <w:tcPr>
            <w:tcW w:w="282" w:type="pct"/>
            <w:vMerge/>
            <w:tcBorders>
              <w:left w:val="single" w:sz="4" w:space="0" w:color="auto"/>
              <w:bottom w:val="single" w:sz="4" w:space="0" w:color="auto"/>
              <w:right w:val="single" w:sz="4" w:space="0" w:color="auto"/>
            </w:tcBorders>
          </w:tcPr>
          <w:p w14:paraId="05F17D17" w14:textId="77777777" w:rsidR="00CF72EE" w:rsidRPr="00492364" w:rsidRDefault="00CF72EE" w:rsidP="00CF72EE">
            <w:pPr>
              <w:widowControl w:val="0"/>
              <w:suppressAutoHyphens/>
              <w:jc w:val="center"/>
              <w:rPr>
                <w:color w:val="000000"/>
                <w:sz w:val="22"/>
                <w:szCs w:val="22"/>
                <w:lang w:val="en-US" w:eastAsia="en-US"/>
              </w:rPr>
            </w:pPr>
          </w:p>
        </w:tc>
        <w:tc>
          <w:tcPr>
            <w:tcW w:w="600" w:type="pct"/>
            <w:tcBorders>
              <w:top w:val="single" w:sz="4" w:space="0" w:color="auto"/>
              <w:left w:val="single" w:sz="4" w:space="0" w:color="auto"/>
              <w:bottom w:val="single" w:sz="4" w:space="0" w:color="auto"/>
              <w:right w:val="single" w:sz="4" w:space="0" w:color="auto"/>
            </w:tcBorders>
          </w:tcPr>
          <w:p w14:paraId="1C588086" w14:textId="3776ED7C" w:rsidR="00CF72EE" w:rsidRPr="00492364" w:rsidRDefault="00CF72EE" w:rsidP="00CF72EE">
            <w:pPr>
              <w:widowControl w:val="0"/>
              <w:rPr>
                <w:b/>
                <w:color w:val="000000"/>
                <w:sz w:val="22"/>
                <w:szCs w:val="22"/>
                <w:lang w:val="en-US" w:eastAsia="en-US"/>
              </w:rPr>
            </w:pPr>
            <w:r w:rsidRPr="00CF72EE">
              <w:rPr>
                <w:b/>
                <w:color w:val="000000"/>
                <w:sz w:val="22"/>
                <w:szCs w:val="22"/>
                <w:lang w:val="en-US" w:eastAsia="en-US"/>
              </w:rPr>
              <w:t>2.5</w:t>
            </w:r>
          </w:p>
        </w:tc>
        <w:tc>
          <w:tcPr>
            <w:tcW w:w="2459" w:type="pct"/>
            <w:tcBorders>
              <w:top w:val="single" w:sz="4" w:space="0" w:color="auto"/>
              <w:left w:val="single" w:sz="4" w:space="0" w:color="auto"/>
              <w:bottom w:val="single" w:sz="4" w:space="0" w:color="auto"/>
              <w:right w:val="single" w:sz="4" w:space="0" w:color="auto"/>
            </w:tcBorders>
          </w:tcPr>
          <w:p w14:paraId="0A474BC1" w14:textId="6881869C" w:rsidR="00CF72EE" w:rsidRPr="00492364" w:rsidRDefault="00CF72EE" w:rsidP="00CF72EE">
            <w:pPr>
              <w:widowControl w:val="0"/>
              <w:rPr>
                <w:color w:val="000000"/>
                <w:sz w:val="22"/>
                <w:szCs w:val="22"/>
                <w:lang w:eastAsia="en-US"/>
              </w:rPr>
            </w:pPr>
            <w:r w:rsidRPr="00CF72EE">
              <w:rPr>
                <w:color w:val="000000"/>
                <w:sz w:val="22"/>
                <w:szCs w:val="22"/>
                <w:lang w:eastAsia="en-US"/>
              </w:rPr>
              <w:t>Среднеэтажная жилая застройка</w:t>
            </w:r>
          </w:p>
        </w:tc>
        <w:tc>
          <w:tcPr>
            <w:tcW w:w="1066" w:type="pct"/>
            <w:vMerge/>
            <w:tcBorders>
              <w:left w:val="single" w:sz="4" w:space="0" w:color="auto"/>
              <w:bottom w:val="single" w:sz="4" w:space="0" w:color="auto"/>
              <w:right w:val="single" w:sz="4" w:space="0" w:color="auto"/>
            </w:tcBorders>
            <w:vAlign w:val="bottom"/>
          </w:tcPr>
          <w:p w14:paraId="6C31F1FE" w14:textId="77777777" w:rsidR="00CF72EE" w:rsidRPr="00492364" w:rsidRDefault="00CF72EE" w:rsidP="00CF72EE">
            <w:pPr>
              <w:widowControl w:val="0"/>
              <w:jc w:val="center"/>
              <w:rPr>
                <w:color w:val="000000"/>
                <w:sz w:val="22"/>
                <w:szCs w:val="22"/>
                <w:lang w:eastAsia="en-US"/>
              </w:rPr>
            </w:pPr>
          </w:p>
        </w:tc>
        <w:tc>
          <w:tcPr>
            <w:tcW w:w="593" w:type="pct"/>
            <w:vMerge/>
            <w:tcBorders>
              <w:left w:val="single" w:sz="4" w:space="0" w:color="auto"/>
              <w:bottom w:val="single" w:sz="4" w:space="0" w:color="auto"/>
              <w:right w:val="single" w:sz="4" w:space="0" w:color="auto"/>
            </w:tcBorders>
            <w:vAlign w:val="center"/>
          </w:tcPr>
          <w:p w14:paraId="531D9708" w14:textId="77777777" w:rsidR="00CF72EE" w:rsidRPr="00492364" w:rsidRDefault="00CF72EE" w:rsidP="00CF72EE">
            <w:pPr>
              <w:widowControl w:val="0"/>
              <w:jc w:val="center"/>
              <w:rPr>
                <w:color w:val="000000"/>
                <w:sz w:val="22"/>
                <w:szCs w:val="22"/>
                <w:lang w:val="en-US" w:eastAsia="en-US"/>
              </w:rPr>
            </w:pPr>
          </w:p>
        </w:tc>
      </w:tr>
      <w:tr w:rsidR="00065073" w:rsidRPr="00492364" w14:paraId="3F388BF9" w14:textId="77777777" w:rsidTr="00AD66AD">
        <w:trPr>
          <w:trHeight w:val="57"/>
        </w:trPr>
        <w:tc>
          <w:tcPr>
            <w:tcW w:w="282" w:type="pct"/>
            <w:vMerge w:val="restart"/>
            <w:tcBorders>
              <w:top w:val="single" w:sz="4" w:space="0" w:color="auto"/>
              <w:left w:val="single" w:sz="4" w:space="0" w:color="auto"/>
              <w:right w:val="single" w:sz="4" w:space="0" w:color="auto"/>
            </w:tcBorders>
          </w:tcPr>
          <w:p w14:paraId="767AA655" w14:textId="77777777" w:rsidR="00065073" w:rsidRPr="00492364" w:rsidRDefault="00065073"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059" w:type="pct"/>
            <w:gridSpan w:val="2"/>
            <w:tcBorders>
              <w:top w:val="single" w:sz="4" w:space="0" w:color="000000"/>
              <w:left w:val="single" w:sz="4" w:space="0" w:color="auto"/>
              <w:bottom w:val="single" w:sz="4" w:space="0" w:color="000000"/>
              <w:right w:val="single" w:sz="4" w:space="0" w:color="000000"/>
            </w:tcBorders>
            <w:vAlign w:val="center"/>
          </w:tcPr>
          <w:p w14:paraId="5A4C0F20" w14:textId="77777777" w:rsidR="00065073" w:rsidRPr="00492364" w:rsidRDefault="00065073"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p w14:paraId="32ED2F65" w14:textId="77777777" w:rsidR="00065073" w:rsidRPr="00492364" w:rsidRDefault="00065073" w:rsidP="00AD66AD">
            <w:pPr>
              <w:widowControl w:val="0"/>
              <w:suppressAutoHyphens/>
              <w:ind w:right="21"/>
              <w:jc w:val="both"/>
              <w:rPr>
                <w:b/>
                <w:sz w:val="22"/>
                <w:szCs w:val="22"/>
                <w:lang w:eastAsia="en-US"/>
              </w:rPr>
            </w:pPr>
            <w:r w:rsidRPr="00492364">
              <w:rPr>
                <w:sz w:val="22"/>
                <w:szCs w:val="22"/>
                <w:lang w:eastAsia="en-US"/>
              </w:rPr>
              <w:t>за исключением видов использования:</w:t>
            </w:r>
          </w:p>
        </w:tc>
        <w:tc>
          <w:tcPr>
            <w:tcW w:w="1066" w:type="pct"/>
            <w:tcBorders>
              <w:top w:val="single" w:sz="4" w:space="0" w:color="auto"/>
              <w:left w:val="single" w:sz="4" w:space="0" w:color="000000"/>
              <w:bottom w:val="single" w:sz="4" w:space="0" w:color="auto"/>
              <w:right w:val="single" w:sz="4" w:space="0" w:color="000000"/>
            </w:tcBorders>
          </w:tcPr>
          <w:p w14:paraId="503FF754" w14:textId="77777777" w:rsidR="00065073" w:rsidRPr="00492364" w:rsidRDefault="00065073" w:rsidP="00AD66AD">
            <w:pPr>
              <w:widowControl w:val="0"/>
              <w:suppressAutoHyphens/>
              <w:ind w:firstLine="7"/>
              <w:jc w:val="center"/>
              <w:rPr>
                <w:color w:val="000000"/>
                <w:sz w:val="22"/>
                <w:szCs w:val="22"/>
                <w:lang w:val="en-US" w:eastAsia="en-US"/>
              </w:rPr>
            </w:pPr>
            <w:r w:rsidRPr="00492364">
              <w:rPr>
                <w:sz w:val="22"/>
                <w:szCs w:val="22"/>
                <w:lang w:eastAsia="en-US"/>
              </w:rPr>
              <w:t>Н</w:t>
            </w:r>
            <w:r w:rsidRPr="00492364">
              <w:rPr>
                <w:sz w:val="22"/>
                <w:szCs w:val="22"/>
                <w:lang w:val="en-US" w:eastAsia="en-US"/>
              </w:rPr>
              <w:t>е подлежит установлению</w:t>
            </w:r>
          </w:p>
        </w:tc>
        <w:tc>
          <w:tcPr>
            <w:tcW w:w="593" w:type="pct"/>
            <w:tcBorders>
              <w:top w:val="single" w:sz="4" w:space="0" w:color="auto"/>
              <w:left w:val="single" w:sz="4" w:space="0" w:color="000000"/>
              <w:bottom w:val="single" w:sz="4" w:space="0" w:color="auto"/>
              <w:right w:val="single" w:sz="4" w:space="0" w:color="000000"/>
            </w:tcBorders>
            <w:vAlign w:val="center"/>
          </w:tcPr>
          <w:p w14:paraId="41002FDA" w14:textId="77777777" w:rsidR="00065073" w:rsidRPr="00492364" w:rsidRDefault="00065073" w:rsidP="00AD66AD">
            <w:pPr>
              <w:widowControl w:val="0"/>
              <w:jc w:val="center"/>
              <w:rPr>
                <w:sz w:val="22"/>
                <w:szCs w:val="22"/>
                <w:lang w:val="en-US" w:eastAsia="en-US"/>
              </w:rPr>
            </w:pPr>
          </w:p>
        </w:tc>
      </w:tr>
      <w:tr w:rsidR="00CF72EE" w:rsidRPr="00492364" w14:paraId="17F6B06D" w14:textId="77777777" w:rsidTr="009F2FD1">
        <w:trPr>
          <w:trHeight w:val="320"/>
        </w:trPr>
        <w:tc>
          <w:tcPr>
            <w:tcW w:w="282" w:type="pct"/>
            <w:vMerge/>
            <w:tcBorders>
              <w:left w:val="single" w:sz="4" w:space="0" w:color="auto"/>
              <w:bottom w:val="single" w:sz="4" w:space="0" w:color="auto"/>
              <w:right w:val="single" w:sz="4" w:space="0" w:color="auto"/>
            </w:tcBorders>
          </w:tcPr>
          <w:p w14:paraId="775E97C3" w14:textId="77777777" w:rsidR="00CF72EE" w:rsidRPr="00492364" w:rsidRDefault="00CF72EE" w:rsidP="00AD66AD">
            <w:pPr>
              <w:widowControl w:val="0"/>
              <w:suppressAutoHyphens/>
              <w:jc w:val="center"/>
              <w:rPr>
                <w:color w:val="000000"/>
                <w:sz w:val="22"/>
                <w:szCs w:val="22"/>
                <w:lang w:val="en-US" w:eastAsia="en-US"/>
              </w:rPr>
            </w:pPr>
          </w:p>
        </w:tc>
        <w:tc>
          <w:tcPr>
            <w:tcW w:w="600" w:type="pct"/>
            <w:tcBorders>
              <w:top w:val="nil"/>
              <w:left w:val="single" w:sz="4" w:space="0" w:color="auto"/>
              <w:bottom w:val="single" w:sz="4" w:space="0" w:color="auto"/>
              <w:right w:val="single" w:sz="4" w:space="0" w:color="auto"/>
            </w:tcBorders>
            <w:vAlign w:val="bottom"/>
          </w:tcPr>
          <w:p w14:paraId="02F0F88C" w14:textId="77777777" w:rsidR="00CF72EE" w:rsidRPr="00492364" w:rsidRDefault="00CF72EE" w:rsidP="00AD66AD">
            <w:pPr>
              <w:widowControl w:val="0"/>
              <w:rPr>
                <w:b/>
                <w:color w:val="000000"/>
                <w:sz w:val="22"/>
                <w:szCs w:val="22"/>
                <w:lang w:val="en-US" w:eastAsia="en-US"/>
              </w:rPr>
            </w:pPr>
            <w:r w:rsidRPr="00492364">
              <w:rPr>
                <w:b/>
                <w:color w:val="000000"/>
                <w:sz w:val="22"/>
                <w:szCs w:val="22"/>
                <w:lang w:val="en-US" w:eastAsia="en-US"/>
              </w:rPr>
              <w:t>2.6</w:t>
            </w:r>
          </w:p>
        </w:tc>
        <w:tc>
          <w:tcPr>
            <w:tcW w:w="2459" w:type="pct"/>
            <w:tcBorders>
              <w:top w:val="nil"/>
              <w:left w:val="single" w:sz="4" w:space="0" w:color="auto"/>
              <w:bottom w:val="single" w:sz="4" w:space="0" w:color="auto"/>
              <w:right w:val="single" w:sz="4" w:space="0" w:color="auto"/>
            </w:tcBorders>
            <w:vAlign w:val="bottom"/>
          </w:tcPr>
          <w:p w14:paraId="717BCB21" w14:textId="77777777" w:rsidR="00CF72EE" w:rsidRPr="00492364" w:rsidRDefault="00CF72EE" w:rsidP="00AD66AD">
            <w:pPr>
              <w:widowControl w:val="0"/>
              <w:rPr>
                <w:color w:val="000000"/>
                <w:sz w:val="22"/>
                <w:szCs w:val="22"/>
                <w:lang w:eastAsia="en-US"/>
              </w:rPr>
            </w:pPr>
            <w:r w:rsidRPr="00492364">
              <w:rPr>
                <w:color w:val="000000"/>
                <w:sz w:val="22"/>
                <w:szCs w:val="22"/>
                <w:lang w:eastAsia="en-US"/>
              </w:rPr>
              <w:t>Многоэтажная жилая застройка (высотная застройка)</w:t>
            </w:r>
          </w:p>
        </w:tc>
        <w:tc>
          <w:tcPr>
            <w:tcW w:w="1066" w:type="pct"/>
            <w:vMerge w:val="restart"/>
            <w:tcBorders>
              <w:top w:val="nil"/>
              <w:left w:val="single" w:sz="4" w:space="0" w:color="auto"/>
              <w:bottom w:val="single" w:sz="4" w:space="0" w:color="auto"/>
              <w:right w:val="single" w:sz="4" w:space="0" w:color="auto"/>
            </w:tcBorders>
          </w:tcPr>
          <w:p w14:paraId="352C9AA4" w14:textId="77777777" w:rsidR="00CF72EE" w:rsidRPr="00492364" w:rsidRDefault="00CF72EE" w:rsidP="00AD66AD">
            <w:pPr>
              <w:widowControl w:val="0"/>
              <w:jc w:val="center"/>
              <w:rPr>
                <w:sz w:val="22"/>
                <w:szCs w:val="22"/>
                <w:lang w:val="en-US" w:eastAsia="en-US"/>
              </w:rPr>
            </w:pPr>
            <w:r w:rsidRPr="00492364">
              <w:rPr>
                <w:sz w:val="22"/>
                <w:szCs w:val="22"/>
                <w:lang w:eastAsia="en-US"/>
              </w:rPr>
              <w:t>1200</w:t>
            </w:r>
          </w:p>
        </w:tc>
        <w:tc>
          <w:tcPr>
            <w:tcW w:w="593" w:type="pct"/>
            <w:vMerge w:val="restart"/>
            <w:tcBorders>
              <w:left w:val="single" w:sz="4" w:space="0" w:color="auto"/>
              <w:bottom w:val="single" w:sz="4" w:space="0" w:color="auto"/>
              <w:right w:val="single" w:sz="4" w:space="0" w:color="auto"/>
            </w:tcBorders>
            <w:vAlign w:val="center"/>
          </w:tcPr>
          <w:p w14:paraId="0B35547B" w14:textId="77777777" w:rsidR="00CF72EE" w:rsidRPr="00492364" w:rsidRDefault="00CF72EE" w:rsidP="00AD66AD">
            <w:pPr>
              <w:widowControl w:val="0"/>
              <w:jc w:val="center"/>
              <w:rPr>
                <w:sz w:val="22"/>
                <w:szCs w:val="22"/>
                <w:lang w:val="en-US" w:eastAsia="en-US"/>
              </w:rPr>
            </w:pPr>
            <w:r w:rsidRPr="00492364">
              <w:rPr>
                <w:color w:val="000000"/>
                <w:sz w:val="22"/>
                <w:szCs w:val="22"/>
                <w:lang w:val="en-US" w:eastAsia="en-US"/>
              </w:rPr>
              <w:t>кв. м</w:t>
            </w:r>
          </w:p>
        </w:tc>
      </w:tr>
      <w:tr w:rsidR="00CF72EE" w:rsidRPr="00492364" w14:paraId="617A89FB" w14:textId="77777777" w:rsidTr="009F2FD1">
        <w:trPr>
          <w:trHeight w:val="243"/>
        </w:trPr>
        <w:tc>
          <w:tcPr>
            <w:tcW w:w="282" w:type="pct"/>
            <w:vMerge/>
            <w:tcBorders>
              <w:left w:val="single" w:sz="4" w:space="0" w:color="auto"/>
              <w:right w:val="single" w:sz="4" w:space="0" w:color="auto"/>
            </w:tcBorders>
          </w:tcPr>
          <w:p w14:paraId="52965934" w14:textId="77777777" w:rsidR="00CF72EE" w:rsidRPr="00492364" w:rsidRDefault="00CF72EE" w:rsidP="00CF72EE">
            <w:pPr>
              <w:widowControl w:val="0"/>
              <w:suppressAutoHyphens/>
              <w:jc w:val="center"/>
              <w:rPr>
                <w:color w:val="000000"/>
                <w:sz w:val="22"/>
                <w:szCs w:val="22"/>
                <w:lang w:val="en-US" w:eastAsia="en-US"/>
              </w:rPr>
            </w:pPr>
          </w:p>
        </w:tc>
        <w:tc>
          <w:tcPr>
            <w:tcW w:w="600" w:type="pct"/>
            <w:tcBorders>
              <w:top w:val="single" w:sz="4" w:space="0" w:color="auto"/>
              <w:left w:val="single" w:sz="4" w:space="0" w:color="auto"/>
              <w:bottom w:val="nil"/>
              <w:right w:val="single" w:sz="4" w:space="0" w:color="auto"/>
            </w:tcBorders>
          </w:tcPr>
          <w:p w14:paraId="6CE8F874" w14:textId="4DEAF7A4" w:rsidR="00CF72EE" w:rsidRPr="00492364" w:rsidRDefault="00CF72EE" w:rsidP="00CF72EE">
            <w:pPr>
              <w:widowControl w:val="0"/>
              <w:rPr>
                <w:b/>
                <w:color w:val="000000"/>
                <w:sz w:val="22"/>
                <w:szCs w:val="22"/>
                <w:lang w:val="en-US" w:eastAsia="en-US"/>
              </w:rPr>
            </w:pPr>
            <w:r w:rsidRPr="00CF72EE">
              <w:rPr>
                <w:b/>
                <w:color w:val="000000"/>
                <w:sz w:val="22"/>
                <w:szCs w:val="22"/>
                <w:lang w:val="en-US" w:eastAsia="en-US"/>
              </w:rPr>
              <w:t>2.5</w:t>
            </w:r>
          </w:p>
        </w:tc>
        <w:tc>
          <w:tcPr>
            <w:tcW w:w="2459" w:type="pct"/>
            <w:tcBorders>
              <w:top w:val="single" w:sz="4" w:space="0" w:color="auto"/>
              <w:left w:val="single" w:sz="4" w:space="0" w:color="auto"/>
              <w:bottom w:val="nil"/>
              <w:right w:val="single" w:sz="4" w:space="0" w:color="auto"/>
            </w:tcBorders>
          </w:tcPr>
          <w:p w14:paraId="40906ECE" w14:textId="4A2B298A" w:rsidR="00CF72EE" w:rsidRPr="00492364" w:rsidRDefault="00CF72EE" w:rsidP="00CF72EE">
            <w:pPr>
              <w:widowControl w:val="0"/>
              <w:rPr>
                <w:color w:val="000000"/>
                <w:sz w:val="22"/>
                <w:szCs w:val="22"/>
                <w:lang w:eastAsia="en-US"/>
              </w:rPr>
            </w:pPr>
            <w:r w:rsidRPr="00CF72EE">
              <w:rPr>
                <w:color w:val="000000"/>
                <w:sz w:val="22"/>
                <w:szCs w:val="22"/>
                <w:lang w:eastAsia="en-US"/>
              </w:rPr>
              <w:t>Среднеэтажная жилая застройка</w:t>
            </w:r>
          </w:p>
        </w:tc>
        <w:tc>
          <w:tcPr>
            <w:tcW w:w="1066" w:type="pct"/>
            <w:vMerge/>
            <w:tcBorders>
              <w:left w:val="single" w:sz="4" w:space="0" w:color="auto"/>
              <w:bottom w:val="nil"/>
              <w:right w:val="single" w:sz="4" w:space="0" w:color="auto"/>
            </w:tcBorders>
          </w:tcPr>
          <w:p w14:paraId="7FF7A7A1" w14:textId="77777777" w:rsidR="00CF72EE" w:rsidRPr="00492364" w:rsidRDefault="00CF72EE" w:rsidP="00CF72EE">
            <w:pPr>
              <w:widowControl w:val="0"/>
              <w:jc w:val="center"/>
              <w:rPr>
                <w:sz w:val="22"/>
                <w:szCs w:val="22"/>
                <w:lang w:eastAsia="en-US"/>
              </w:rPr>
            </w:pPr>
          </w:p>
        </w:tc>
        <w:tc>
          <w:tcPr>
            <w:tcW w:w="593" w:type="pct"/>
            <w:vMerge/>
            <w:tcBorders>
              <w:left w:val="single" w:sz="4" w:space="0" w:color="auto"/>
              <w:bottom w:val="nil"/>
              <w:right w:val="single" w:sz="4" w:space="0" w:color="auto"/>
            </w:tcBorders>
            <w:vAlign w:val="center"/>
          </w:tcPr>
          <w:p w14:paraId="5AE6C0AD" w14:textId="77777777" w:rsidR="00CF72EE" w:rsidRPr="00492364" w:rsidRDefault="00CF72EE" w:rsidP="00CF72EE">
            <w:pPr>
              <w:widowControl w:val="0"/>
              <w:jc w:val="center"/>
              <w:rPr>
                <w:color w:val="000000"/>
                <w:sz w:val="22"/>
                <w:szCs w:val="22"/>
                <w:lang w:val="en-US" w:eastAsia="en-US"/>
              </w:rPr>
            </w:pPr>
          </w:p>
        </w:tc>
      </w:tr>
      <w:tr w:rsidR="00466F82" w:rsidRPr="00492364" w14:paraId="061E5900"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6DDB12D9"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059" w:type="pct"/>
            <w:gridSpan w:val="2"/>
            <w:tcBorders>
              <w:top w:val="single" w:sz="4" w:space="0" w:color="000000"/>
              <w:left w:val="single" w:sz="4" w:space="0" w:color="000000"/>
              <w:bottom w:val="single" w:sz="4" w:space="0" w:color="000000"/>
              <w:right w:val="single" w:sz="4" w:space="0" w:color="000000"/>
            </w:tcBorders>
          </w:tcPr>
          <w:p w14:paraId="086EF317"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p>
          <w:p w14:paraId="23706E55"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жилой застройки</w:t>
            </w:r>
          </w:p>
          <w:p w14:paraId="2B457677"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объектов дошкольного образования (</w:t>
            </w:r>
            <w:r w:rsidRPr="00492364">
              <w:rPr>
                <w:color w:val="000000"/>
                <w:sz w:val="22"/>
                <w:szCs w:val="22"/>
                <w:lang w:eastAsia="en-US"/>
              </w:rPr>
              <w:t>если иное не установлено техническими регламентами)</w:t>
            </w:r>
          </w:p>
          <w:p w14:paraId="22DE86ED" w14:textId="77777777" w:rsidR="00466F82" w:rsidRPr="00492364" w:rsidRDefault="00466F82" w:rsidP="00AD66AD">
            <w:pPr>
              <w:widowControl w:val="0"/>
              <w:suppressAutoHyphens/>
              <w:ind w:right="21"/>
              <w:contextualSpacing/>
              <w:rPr>
                <w:color w:val="000000"/>
                <w:sz w:val="22"/>
                <w:szCs w:val="22"/>
                <w:lang w:eastAsia="en-US"/>
              </w:rPr>
            </w:pPr>
            <w:r w:rsidRPr="00492364">
              <w:rPr>
                <w:sz w:val="22"/>
                <w:szCs w:val="22"/>
                <w:lang w:eastAsia="en-US"/>
              </w:rPr>
              <w:t>- для объектов общеобразовательного назначения (</w:t>
            </w:r>
            <w:r w:rsidRPr="00492364">
              <w:rPr>
                <w:color w:val="000000"/>
                <w:sz w:val="22"/>
                <w:szCs w:val="22"/>
                <w:lang w:eastAsia="en-US"/>
              </w:rPr>
              <w:t>если иное не установлено техническими регламентами)</w:t>
            </w:r>
          </w:p>
          <w:p w14:paraId="4DEB07D1" w14:textId="77777777" w:rsidR="00466F82" w:rsidRPr="00492364" w:rsidRDefault="00466F82" w:rsidP="00AD66AD">
            <w:pPr>
              <w:widowControl w:val="0"/>
              <w:suppressAutoHyphens/>
              <w:ind w:right="21"/>
              <w:contextualSpacing/>
              <w:rPr>
                <w:color w:val="000000"/>
                <w:sz w:val="22"/>
                <w:szCs w:val="22"/>
                <w:lang w:eastAsia="en-US"/>
              </w:rPr>
            </w:pPr>
            <w:r w:rsidRPr="00492364">
              <w:rPr>
                <w:color w:val="000000"/>
                <w:sz w:val="22"/>
                <w:szCs w:val="22"/>
                <w:lang w:eastAsia="en-US"/>
              </w:rPr>
              <w:t>- для размещения объектов бытового и коммунального обслуживания</w:t>
            </w:r>
          </w:p>
          <w:p w14:paraId="4C97AEF9" w14:textId="77777777" w:rsidR="00466F82" w:rsidRPr="00492364" w:rsidRDefault="00466F82" w:rsidP="00AD66AD">
            <w:pPr>
              <w:widowControl w:val="0"/>
              <w:suppressAutoHyphens/>
              <w:ind w:right="21"/>
              <w:contextualSpacing/>
              <w:rPr>
                <w:color w:val="000000"/>
                <w:sz w:val="22"/>
                <w:szCs w:val="22"/>
                <w:lang w:eastAsia="en-US"/>
              </w:rPr>
            </w:pPr>
            <w:r w:rsidRPr="00492364">
              <w:rPr>
                <w:color w:val="000000"/>
                <w:sz w:val="22"/>
                <w:szCs w:val="22"/>
                <w:lang w:eastAsia="en-US"/>
              </w:rPr>
              <w:t xml:space="preserve">- для </w:t>
            </w:r>
            <w:r w:rsidRPr="00C2026C">
              <w:rPr>
                <w:color w:val="000000"/>
                <w:sz w:val="22"/>
                <w:szCs w:val="22"/>
                <w:lang w:eastAsia="en-US"/>
              </w:rPr>
              <w:t>размещения магазинов, объектов</w:t>
            </w:r>
            <w:r w:rsidRPr="00492364">
              <w:rPr>
                <w:color w:val="000000"/>
                <w:sz w:val="22"/>
                <w:szCs w:val="22"/>
                <w:lang w:eastAsia="en-US"/>
              </w:rPr>
              <w:t xml:space="preserve"> общественного питания</w:t>
            </w:r>
          </w:p>
          <w:p w14:paraId="72205C52"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иных объектов капитального строительства, размещение которых возможно в зоне Ж-1/1 (</w:t>
            </w:r>
            <w:r w:rsidRPr="00492364">
              <w:rPr>
                <w:color w:val="000000"/>
                <w:sz w:val="22"/>
                <w:szCs w:val="22"/>
                <w:lang w:eastAsia="en-US"/>
              </w:rPr>
              <w:t>если иное не установлено техническими регламентами)</w:t>
            </w:r>
          </w:p>
        </w:tc>
        <w:tc>
          <w:tcPr>
            <w:tcW w:w="1066" w:type="pct"/>
            <w:tcBorders>
              <w:top w:val="single" w:sz="4" w:space="0" w:color="000000"/>
              <w:left w:val="single" w:sz="4" w:space="0" w:color="000000"/>
              <w:bottom w:val="single" w:sz="4" w:space="0" w:color="000000"/>
              <w:right w:val="single" w:sz="4" w:space="0" w:color="000000"/>
            </w:tcBorders>
          </w:tcPr>
          <w:p w14:paraId="5E82BC22" w14:textId="77777777" w:rsidR="00466F82" w:rsidRPr="00492364" w:rsidRDefault="00466F82" w:rsidP="00AD66AD">
            <w:pPr>
              <w:widowControl w:val="0"/>
              <w:suppressAutoHyphens/>
              <w:ind w:firstLine="7"/>
              <w:jc w:val="center"/>
              <w:rPr>
                <w:color w:val="000000"/>
                <w:sz w:val="22"/>
                <w:szCs w:val="22"/>
                <w:lang w:eastAsia="en-US"/>
              </w:rPr>
            </w:pPr>
          </w:p>
          <w:p w14:paraId="5878586A"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9 (надземных)</w:t>
            </w:r>
          </w:p>
          <w:p w14:paraId="1BE4C236"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w:t>
            </w:r>
          </w:p>
          <w:p w14:paraId="31FB5414" w14:textId="77777777" w:rsidR="00466F82" w:rsidRPr="00492364" w:rsidRDefault="00466F82" w:rsidP="00AD66AD">
            <w:pPr>
              <w:widowControl w:val="0"/>
              <w:suppressAutoHyphens/>
              <w:ind w:firstLine="7"/>
              <w:jc w:val="center"/>
              <w:rPr>
                <w:color w:val="000000"/>
                <w:sz w:val="22"/>
                <w:szCs w:val="22"/>
                <w:lang w:eastAsia="en-US"/>
              </w:rPr>
            </w:pPr>
          </w:p>
          <w:p w14:paraId="11D56187"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w:t>
            </w:r>
          </w:p>
          <w:p w14:paraId="420B3EDA" w14:textId="77777777" w:rsidR="00466F82" w:rsidRPr="00492364" w:rsidRDefault="00466F82" w:rsidP="00AD66AD">
            <w:pPr>
              <w:widowControl w:val="0"/>
              <w:suppressAutoHyphens/>
              <w:ind w:firstLine="7"/>
              <w:jc w:val="center"/>
              <w:rPr>
                <w:color w:val="000000"/>
                <w:sz w:val="22"/>
                <w:szCs w:val="22"/>
                <w:lang w:eastAsia="en-US"/>
              </w:rPr>
            </w:pPr>
          </w:p>
          <w:p w14:paraId="4476FD9F" w14:textId="18583E04" w:rsidR="00466F82" w:rsidRPr="00492364" w:rsidRDefault="00CF72EE" w:rsidP="00AD66AD">
            <w:pPr>
              <w:widowControl w:val="0"/>
              <w:suppressAutoHyphens/>
              <w:ind w:firstLine="7"/>
              <w:jc w:val="center"/>
              <w:rPr>
                <w:color w:val="000000"/>
                <w:sz w:val="22"/>
                <w:szCs w:val="22"/>
                <w:lang w:eastAsia="en-US"/>
              </w:rPr>
            </w:pPr>
            <w:r>
              <w:rPr>
                <w:color w:val="000000"/>
                <w:sz w:val="22"/>
                <w:szCs w:val="22"/>
                <w:lang w:eastAsia="en-US"/>
              </w:rPr>
              <w:t>5</w:t>
            </w:r>
          </w:p>
          <w:p w14:paraId="23ECA118"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p w14:paraId="47ECD183"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9</w:t>
            </w:r>
          </w:p>
        </w:tc>
        <w:tc>
          <w:tcPr>
            <w:tcW w:w="593" w:type="pct"/>
            <w:tcBorders>
              <w:top w:val="single" w:sz="4" w:space="0" w:color="000000"/>
              <w:left w:val="single" w:sz="4" w:space="0" w:color="000000"/>
              <w:bottom w:val="single" w:sz="4" w:space="0" w:color="000000"/>
              <w:right w:val="single" w:sz="4" w:space="0" w:color="000000"/>
            </w:tcBorders>
            <w:vAlign w:val="center"/>
          </w:tcPr>
          <w:p w14:paraId="632E667B"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этаж</w:t>
            </w:r>
          </w:p>
        </w:tc>
      </w:tr>
      <w:tr w:rsidR="00466F82" w:rsidRPr="00492364" w14:paraId="72A78A51" w14:textId="77777777" w:rsidTr="00AD66AD">
        <w:trPr>
          <w:trHeight w:val="57"/>
        </w:trPr>
        <w:tc>
          <w:tcPr>
            <w:tcW w:w="282" w:type="pct"/>
            <w:vMerge w:val="restart"/>
            <w:tcBorders>
              <w:top w:val="single" w:sz="4" w:space="0" w:color="000000"/>
              <w:left w:val="single" w:sz="4" w:space="0" w:color="000000"/>
              <w:right w:val="single" w:sz="4" w:space="0" w:color="000000"/>
            </w:tcBorders>
          </w:tcPr>
          <w:p w14:paraId="55490015"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059" w:type="pct"/>
            <w:gridSpan w:val="2"/>
            <w:tcBorders>
              <w:top w:val="single" w:sz="4" w:space="0" w:color="000000"/>
              <w:left w:val="single" w:sz="4" w:space="0" w:color="000000"/>
              <w:bottom w:val="single" w:sz="4" w:space="0" w:color="000000"/>
              <w:right w:val="single" w:sz="4" w:space="0" w:color="000000"/>
            </w:tcBorders>
          </w:tcPr>
          <w:p w14:paraId="6C951079" w14:textId="77777777" w:rsidR="00466F82" w:rsidRPr="00492364" w:rsidRDefault="00466F82" w:rsidP="00AD66AD">
            <w:pPr>
              <w:widowControl w:val="0"/>
              <w:suppressAutoHyphens/>
              <w:ind w:right="23"/>
              <w:rPr>
                <w:b/>
                <w:sz w:val="22"/>
                <w:szCs w:val="22"/>
                <w:lang w:eastAsia="en-US"/>
              </w:rPr>
            </w:pPr>
            <w:r w:rsidRPr="00492364">
              <w:rPr>
                <w:b/>
                <w:sz w:val="22"/>
                <w:szCs w:val="22"/>
                <w:lang w:eastAsia="en-US"/>
              </w:rPr>
              <w:t>Предельная высота зданий, строений, сооружений:</w:t>
            </w:r>
          </w:p>
          <w:p w14:paraId="2DA5F2E9"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за исключением видов использования:</w:t>
            </w:r>
          </w:p>
        </w:tc>
        <w:tc>
          <w:tcPr>
            <w:tcW w:w="1066" w:type="pct"/>
            <w:tcBorders>
              <w:top w:val="single" w:sz="4" w:space="0" w:color="000000"/>
              <w:left w:val="single" w:sz="4" w:space="0" w:color="000000"/>
              <w:bottom w:val="single" w:sz="4" w:space="0" w:color="000000"/>
              <w:right w:val="single" w:sz="4" w:space="0" w:color="000000"/>
            </w:tcBorders>
            <w:vAlign w:val="center"/>
          </w:tcPr>
          <w:p w14:paraId="52649F59" w14:textId="4F619148" w:rsidR="00466F82" w:rsidRPr="00492364" w:rsidRDefault="00CF72EE" w:rsidP="00AD66AD">
            <w:pPr>
              <w:widowControl w:val="0"/>
              <w:suppressAutoHyphens/>
              <w:jc w:val="center"/>
              <w:rPr>
                <w:color w:val="000000"/>
                <w:sz w:val="22"/>
                <w:szCs w:val="22"/>
                <w:lang w:eastAsia="en-US"/>
              </w:rPr>
            </w:pPr>
            <w:r>
              <w:rPr>
                <w:color w:val="000000"/>
                <w:sz w:val="22"/>
                <w:szCs w:val="22"/>
                <w:lang w:eastAsia="en-US"/>
              </w:rPr>
              <w:t>33</w:t>
            </w:r>
          </w:p>
        </w:tc>
        <w:tc>
          <w:tcPr>
            <w:tcW w:w="593" w:type="pct"/>
            <w:tcBorders>
              <w:top w:val="single" w:sz="4" w:space="0" w:color="000000"/>
              <w:left w:val="single" w:sz="4" w:space="0" w:color="000000"/>
              <w:bottom w:val="single" w:sz="4" w:space="0" w:color="000000"/>
              <w:right w:val="single" w:sz="4" w:space="0" w:color="000000"/>
            </w:tcBorders>
            <w:vAlign w:val="center"/>
          </w:tcPr>
          <w:p w14:paraId="7941F6D7"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756DC764" w14:textId="77777777" w:rsidTr="00AD66AD">
        <w:trPr>
          <w:trHeight w:val="323"/>
        </w:trPr>
        <w:tc>
          <w:tcPr>
            <w:tcW w:w="282" w:type="pct"/>
            <w:vMerge/>
            <w:tcBorders>
              <w:left w:val="single" w:sz="4" w:space="0" w:color="000000"/>
              <w:right w:val="single" w:sz="4" w:space="0" w:color="000000"/>
            </w:tcBorders>
          </w:tcPr>
          <w:p w14:paraId="20723B24" w14:textId="77777777" w:rsidR="00466F82" w:rsidRPr="00492364" w:rsidRDefault="00466F82" w:rsidP="00AD66AD">
            <w:pPr>
              <w:widowControl w:val="0"/>
              <w:suppressAutoHyphens/>
              <w:jc w:val="center"/>
              <w:rPr>
                <w:color w:val="000000"/>
                <w:sz w:val="22"/>
                <w:szCs w:val="22"/>
                <w:lang w:eastAsia="en-US"/>
              </w:rPr>
            </w:pPr>
          </w:p>
        </w:tc>
        <w:tc>
          <w:tcPr>
            <w:tcW w:w="3059" w:type="pct"/>
            <w:gridSpan w:val="2"/>
            <w:tcBorders>
              <w:top w:val="single" w:sz="4" w:space="0" w:color="000000"/>
              <w:left w:val="single" w:sz="4" w:space="0" w:color="000000"/>
              <w:right w:val="single" w:sz="4" w:space="0" w:color="000000"/>
            </w:tcBorders>
          </w:tcPr>
          <w:p w14:paraId="59539557"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 для объектов коммунального обслуживания</w:t>
            </w:r>
          </w:p>
          <w:p w14:paraId="76950C75"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 xml:space="preserve">- для объектов религиозного назначения </w:t>
            </w:r>
          </w:p>
        </w:tc>
        <w:tc>
          <w:tcPr>
            <w:tcW w:w="1066" w:type="pct"/>
            <w:tcBorders>
              <w:top w:val="single" w:sz="4" w:space="0" w:color="000000"/>
              <w:left w:val="single" w:sz="4" w:space="0" w:color="000000"/>
              <w:right w:val="single" w:sz="4" w:space="0" w:color="000000"/>
            </w:tcBorders>
            <w:vAlign w:val="center"/>
          </w:tcPr>
          <w:p w14:paraId="4F0BED3F"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Не подлежит установлению</w:t>
            </w:r>
          </w:p>
        </w:tc>
        <w:tc>
          <w:tcPr>
            <w:tcW w:w="593" w:type="pct"/>
            <w:tcBorders>
              <w:top w:val="single" w:sz="4" w:space="0" w:color="000000"/>
              <w:left w:val="single" w:sz="4" w:space="0" w:color="000000"/>
              <w:right w:val="single" w:sz="4" w:space="0" w:color="000000"/>
            </w:tcBorders>
            <w:vAlign w:val="center"/>
          </w:tcPr>
          <w:p w14:paraId="179976C3"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5FE7474D"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0F873C25"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059" w:type="pct"/>
            <w:gridSpan w:val="2"/>
            <w:tcBorders>
              <w:top w:val="single" w:sz="4" w:space="0" w:color="000000"/>
              <w:left w:val="single" w:sz="4" w:space="0" w:color="000000"/>
              <w:bottom w:val="single" w:sz="4" w:space="0" w:color="000000"/>
              <w:right w:val="single" w:sz="4" w:space="0" w:color="000000"/>
            </w:tcBorders>
            <w:vAlign w:val="center"/>
          </w:tcPr>
          <w:p w14:paraId="521B11CF"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14:paraId="73871F24" w14:textId="77777777" w:rsidR="00466F82" w:rsidRPr="00492364" w:rsidRDefault="00466F82" w:rsidP="00AD66AD">
            <w:pPr>
              <w:widowControl w:val="0"/>
              <w:suppressAutoHyphens/>
              <w:ind w:right="21"/>
              <w:jc w:val="both"/>
              <w:rPr>
                <w:sz w:val="22"/>
                <w:szCs w:val="22"/>
                <w:lang w:eastAsia="en-US"/>
              </w:rPr>
            </w:pPr>
            <w:r w:rsidRPr="00492364">
              <w:rPr>
                <w:sz w:val="22"/>
                <w:szCs w:val="22"/>
                <w:lang w:eastAsia="en-US"/>
              </w:rPr>
              <w:t>- для размещения жилой застройки</w:t>
            </w:r>
          </w:p>
          <w:p w14:paraId="21C2AC54" w14:textId="77777777" w:rsidR="00466F82" w:rsidRPr="00492364" w:rsidRDefault="00466F82" w:rsidP="00AD66AD">
            <w:pPr>
              <w:widowControl w:val="0"/>
              <w:suppressAutoHyphens/>
              <w:ind w:right="21"/>
              <w:contextualSpacing/>
              <w:rPr>
                <w:sz w:val="22"/>
                <w:szCs w:val="22"/>
                <w:lang w:eastAsia="en-US"/>
              </w:rPr>
            </w:pPr>
            <w:r w:rsidRPr="00492364">
              <w:rPr>
                <w:color w:val="000000"/>
                <w:sz w:val="22"/>
                <w:szCs w:val="22"/>
                <w:lang w:eastAsia="en-US"/>
              </w:rPr>
              <w:t xml:space="preserve">- для размещения </w:t>
            </w:r>
            <w:r w:rsidRPr="00492364">
              <w:rPr>
                <w:sz w:val="22"/>
                <w:szCs w:val="22"/>
                <w:lang w:eastAsia="en-US"/>
              </w:rPr>
              <w:t>иных объектов капитального строительства</w:t>
            </w:r>
          </w:p>
          <w:p w14:paraId="4459DCEB" w14:textId="77777777" w:rsidR="00466F82" w:rsidRPr="00492364" w:rsidRDefault="00466F82" w:rsidP="00AD66AD">
            <w:pPr>
              <w:widowControl w:val="0"/>
              <w:suppressAutoHyphens/>
              <w:ind w:right="21"/>
              <w:contextualSpacing/>
              <w:rPr>
                <w:color w:val="000000"/>
                <w:sz w:val="22"/>
                <w:szCs w:val="22"/>
                <w:lang w:eastAsia="en-US"/>
              </w:rPr>
            </w:pPr>
            <w:r w:rsidRPr="00492364">
              <w:rPr>
                <w:sz w:val="22"/>
                <w:szCs w:val="22"/>
                <w:lang w:eastAsia="en-US"/>
              </w:rPr>
              <w:t>- для размещения линейных объектов, стоянок, дошкольных, общеобразовательных, религиозных объектов и объектов здравоохранения.</w:t>
            </w:r>
          </w:p>
        </w:tc>
        <w:tc>
          <w:tcPr>
            <w:tcW w:w="1066" w:type="pct"/>
            <w:tcBorders>
              <w:top w:val="single" w:sz="4" w:space="0" w:color="000000"/>
              <w:left w:val="single" w:sz="4" w:space="0" w:color="000000"/>
              <w:bottom w:val="single" w:sz="4" w:space="0" w:color="000000"/>
              <w:right w:val="single" w:sz="4" w:space="0" w:color="000000"/>
            </w:tcBorders>
          </w:tcPr>
          <w:p w14:paraId="467D0B5F" w14:textId="77777777" w:rsidR="00466F82" w:rsidRPr="00492364" w:rsidRDefault="00466F82" w:rsidP="00AD66AD">
            <w:pPr>
              <w:widowControl w:val="0"/>
              <w:suppressAutoHyphens/>
              <w:ind w:firstLine="7"/>
              <w:jc w:val="center"/>
              <w:rPr>
                <w:color w:val="000000"/>
                <w:sz w:val="22"/>
                <w:szCs w:val="22"/>
                <w:lang w:eastAsia="en-US"/>
              </w:rPr>
            </w:pPr>
          </w:p>
          <w:p w14:paraId="462A19D9" w14:textId="77777777" w:rsidR="00466F82" w:rsidRPr="00492364" w:rsidRDefault="00466F82" w:rsidP="00AD66AD">
            <w:pPr>
              <w:widowControl w:val="0"/>
              <w:suppressAutoHyphens/>
              <w:ind w:firstLine="7"/>
              <w:jc w:val="center"/>
              <w:rPr>
                <w:color w:val="000000"/>
                <w:sz w:val="22"/>
                <w:szCs w:val="22"/>
                <w:lang w:eastAsia="en-US"/>
              </w:rPr>
            </w:pPr>
          </w:p>
          <w:p w14:paraId="582E679B" w14:textId="77777777" w:rsidR="00466F82" w:rsidRPr="00492364" w:rsidRDefault="00466F82" w:rsidP="00AD66AD">
            <w:pPr>
              <w:widowControl w:val="0"/>
              <w:suppressAutoHyphens/>
              <w:ind w:firstLine="7"/>
              <w:jc w:val="center"/>
              <w:rPr>
                <w:color w:val="000000"/>
                <w:sz w:val="22"/>
                <w:szCs w:val="22"/>
                <w:lang w:eastAsia="en-US"/>
              </w:rPr>
            </w:pPr>
          </w:p>
          <w:p w14:paraId="074993FB"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40</w:t>
            </w:r>
          </w:p>
          <w:p w14:paraId="2CBEC287"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50</w:t>
            </w:r>
          </w:p>
          <w:p w14:paraId="2D396D51"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93" w:type="pct"/>
            <w:tcBorders>
              <w:top w:val="single" w:sz="4" w:space="0" w:color="000000"/>
              <w:left w:val="single" w:sz="4" w:space="0" w:color="000000"/>
              <w:bottom w:val="single" w:sz="4" w:space="0" w:color="000000"/>
              <w:right w:val="single" w:sz="4" w:space="0" w:color="000000"/>
            </w:tcBorders>
            <w:vAlign w:val="center"/>
          </w:tcPr>
          <w:p w14:paraId="0F237FB7"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w:t>
            </w:r>
          </w:p>
        </w:tc>
      </w:tr>
      <w:tr w:rsidR="00466F82" w:rsidRPr="00492364" w14:paraId="3A15DA65" w14:textId="77777777" w:rsidTr="00AD66AD">
        <w:trPr>
          <w:trHeight w:val="57"/>
        </w:trPr>
        <w:tc>
          <w:tcPr>
            <w:tcW w:w="282" w:type="pct"/>
            <w:tcBorders>
              <w:top w:val="single" w:sz="4" w:space="0" w:color="auto"/>
              <w:left w:val="single" w:sz="4" w:space="0" w:color="auto"/>
              <w:bottom w:val="nil"/>
              <w:right w:val="single" w:sz="4" w:space="0" w:color="auto"/>
            </w:tcBorders>
            <w:vAlign w:val="center"/>
          </w:tcPr>
          <w:p w14:paraId="46A73B2D"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059" w:type="pct"/>
            <w:gridSpan w:val="2"/>
            <w:vMerge w:val="restart"/>
            <w:tcBorders>
              <w:top w:val="single" w:sz="4" w:space="0" w:color="auto"/>
              <w:left w:val="single" w:sz="4" w:space="0" w:color="auto"/>
              <w:right w:val="single" w:sz="4" w:space="0" w:color="000000"/>
            </w:tcBorders>
            <w:vAlign w:val="center"/>
          </w:tcPr>
          <w:p w14:paraId="1895FDE6" w14:textId="77777777" w:rsidR="00466F82" w:rsidRPr="00492364" w:rsidRDefault="00466F82" w:rsidP="00AD66AD">
            <w:pPr>
              <w:widowControl w:val="0"/>
              <w:suppressAutoHyphens/>
              <w:ind w:right="23"/>
              <w:jc w:val="both"/>
              <w:rPr>
                <w:b/>
                <w:sz w:val="22"/>
                <w:szCs w:val="22"/>
                <w:lang w:eastAsia="en-US"/>
              </w:rPr>
            </w:pPr>
            <w:r w:rsidRPr="00492364">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D3A1E25"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w:t>
            </w:r>
          </w:p>
          <w:p w14:paraId="1A520666" w14:textId="2224C489" w:rsidR="00466F82" w:rsidRPr="00492364" w:rsidRDefault="00466F82" w:rsidP="00AD66AD">
            <w:pPr>
              <w:widowControl w:val="0"/>
              <w:suppressAutoHyphens/>
              <w:ind w:right="23"/>
              <w:jc w:val="both"/>
              <w:rPr>
                <w:sz w:val="22"/>
                <w:szCs w:val="22"/>
                <w:lang w:eastAsia="en-US"/>
              </w:rPr>
            </w:pPr>
            <w:r w:rsidRPr="00492364">
              <w:rPr>
                <w:sz w:val="22"/>
                <w:szCs w:val="22"/>
                <w:lang w:eastAsia="en-US"/>
              </w:rPr>
              <w:t>- иные объекты</w:t>
            </w:r>
          </w:p>
        </w:tc>
        <w:tc>
          <w:tcPr>
            <w:tcW w:w="1066" w:type="pct"/>
            <w:vMerge w:val="restart"/>
            <w:tcBorders>
              <w:top w:val="single" w:sz="4" w:space="0" w:color="auto"/>
              <w:left w:val="single" w:sz="4" w:space="0" w:color="000000"/>
              <w:right w:val="single" w:sz="4" w:space="0" w:color="auto"/>
            </w:tcBorders>
          </w:tcPr>
          <w:p w14:paraId="57CC2B21" w14:textId="77777777" w:rsidR="00466F82" w:rsidRPr="00492364" w:rsidRDefault="00466F82" w:rsidP="00AD66AD">
            <w:pPr>
              <w:widowControl w:val="0"/>
              <w:suppressAutoHyphens/>
              <w:ind w:firstLine="7"/>
              <w:jc w:val="center"/>
              <w:rPr>
                <w:color w:val="000000"/>
                <w:sz w:val="22"/>
                <w:szCs w:val="22"/>
                <w:lang w:eastAsia="en-US"/>
              </w:rPr>
            </w:pPr>
          </w:p>
          <w:p w14:paraId="4E9F740B" w14:textId="77777777" w:rsidR="00466F82" w:rsidRPr="00492364" w:rsidRDefault="00466F82" w:rsidP="00AD66AD">
            <w:pPr>
              <w:widowControl w:val="0"/>
              <w:suppressAutoHyphens/>
              <w:rPr>
                <w:color w:val="000000"/>
                <w:sz w:val="22"/>
                <w:szCs w:val="22"/>
                <w:lang w:eastAsia="en-US"/>
              </w:rPr>
            </w:pPr>
          </w:p>
          <w:p w14:paraId="5633A8C8" w14:textId="77777777" w:rsidR="00466F82" w:rsidRPr="00492364" w:rsidRDefault="00466F82" w:rsidP="00AD66AD">
            <w:pPr>
              <w:widowControl w:val="0"/>
              <w:suppressAutoHyphens/>
              <w:ind w:firstLine="7"/>
              <w:jc w:val="center"/>
              <w:rPr>
                <w:color w:val="000000"/>
                <w:sz w:val="22"/>
                <w:szCs w:val="22"/>
                <w:lang w:eastAsia="en-US"/>
              </w:rPr>
            </w:pPr>
          </w:p>
          <w:p w14:paraId="16DED1E2"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0.5</w:t>
            </w:r>
          </w:p>
          <w:p w14:paraId="7D267AAD" w14:textId="77777777" w:rsidR="00466F82" w:rsidRPr="00492364" w:rsidRDefault="00466F82" w:rsidP="00AD66AD">
            <w:pPr>
              <w:widowControl w:val="0"/>
              <w:suppressAutoHyphens/>
              <w:ind w:firstLine="7"/>
              <w:jc w:val="center"/>
              <w:rPr>
                <w:color w:val="000000"/>
                <w:sz w:val="22"/>
                <w:szCs w:val="22"/>
                <w:lang w:eastAsia="en-US"/>
              </w:rPr>
            </w:pPr>
          </w:p>
          <w:p w14:paraId="483D4C2A" w14:textId="77777777" w:rsidR="00466F82" w:rsidRPr="00492364" w:rsidRDefault="00466F82" w:rsidP="00AD66AD">
            <w:pPr>
              <w:widowControl w:val="0"/>
              <w:suppressAutoHyphens/>
              <w:ind w:firstLine="7"/>
              <w:jc w:val="center"/>
              <w:rPr>
                <w:color w:val="000000"/>
                <w:sz w:val="22"/>
                <w:szCs w:val="22"/>
                <w:lang w:eastAsia="en-US"/>
              </w:rPr>
            </w:pPr>
          </w:p>
          <w:p w14:paraId="729FB0E9" w14:textId="77777777" w:rsidR="00466F82" w:rsidRPr="00492364" w:rsidRDefault="00466F82" w:rsidP="00AD66AD">
            <w:pPr>
              <w:widowControl w:val="0"/>
              <w:suppressAutoHyphens/>
              <w:ind w:firstLine="7"/>
              <w:jc w:val="center"/>
              <w:rPr>
                <w:color w:val="000000"/>
                <w:sz w:val="22"/>
                <w:szCs w:val="22"/>
                <w:lang w:eastAsia="en-US"/>
              </w:rPr>
            </w:pPr>
          </w:p>
          <w:p w14:paraId="4A104645" w14:textId="5762D504" w:rsidR="00466F82" w:rsidRPr="005B7C27" w:rsidRDefault="00466F82" w:rsidP="005B7C27">
            <w:pPr>
              <w:widowControl w:val="0"/>
              <w:suppressAutoHyphens/>
              <w:ind w:firstLine="7"/>
              <w:jc w:val="center"/>
              <w:rPr>
                <w:color w:val="000000"/>
                <w:sz w:val="22"/>
                <w:szCs w:val="22"/>
                <w:lang w:eastAsia="en-US"/>
              </w:rPr>
            </w:pPr>
            <w:r w:rsidRPr="00492364">
              <w:rPr>
                <w:color w:val="000000"/>
                <w:sz w:val="22"/>
                <w:szCs w:val="22"/>
                <w:lang w:eastAsia="en-US"/>
              </w:rPr>
              <w:t>5</w:t>
            </w:r>
          </w:p>
        </w:tc>
        <w:tc>
          <w:tcPr>
            <w:tcW w:w="593" w:type="pct"/>
            <w:vMerge w:val="restart"/>
            <w:tcBorders>
              <w:top w:val="single" w:sz="4" w:space="0" w:color="auto"/>
              <w:left w:val="single" w:sz="4" w:space="0" w:color="auto"/>
              <w:right w:val="single" w:sz="4" w:space="0" w:color="000000"/>
            </w:tcBorders>
            <w:vAlign w:val="center"/>
          </w:tcPr>
          <w:p w14:paraId="6D649D1B" w14:textId="77777777" w:rsidR="00466F82" w:rsidRPr="00492364" w:rsidRDefault="00466F82" w:rsidP="00AD66AD">
            <w:pPr>
              <w:widowControl w:val="0"/>
              <w:suppressAutoHyphens/>
              <w:ind w:firstLine="7"/>
              <w:jc w:val="center"/>
              <w:rPr>
                <w:color w:val="000000"/>
                <w:sz w:val="22"/>
                <w:szCs w:val="22"/>
                <w:lang w:eastAsia="en-US"/>
              </w:rPr>
            </w:pPr>
          </w:p>
          <w:p w14:paraId="47EBFF0F" w14:textId="77777777" w:rsidR="00466F82" w:rsidRPr="00492364" w:rsidRDefault="00466F82" w:rsidP="00AD66AD">
            <w:pPr>
              <w:widowControl w:val="0"/>
              <w:suppressAutoHyphens/>
              <w:ind w:firstLine="7"/>
              <w:jc w:val="center"/>
              <w:rPr>
                <w:color w:val="000000"/>
                <w:sz w:val="22"/>
                <w:szCs w:val="22"/>
                <w:lang w:eastAsia="en-US"/>
              </w:rPr>
            </w:pPr>
          </w:p>
          <w:p w14:paraId="43A4ABCE" w14:textId="77777777" w:rsidR="00466F82" w:rsidRPr="00492364" w:rsidRDefault="00466F82" w:rsidP="00AD66AD">
            <w:pPr>
              <w:widowControl w:val="0"/>
              <w:suppressAutoHyphens/>
              <w:ind w:firstLine="7"/>
              <w:jc w:val="center"/>
              <w:rPr>
                <w:color w:val="000000"/>
                <w:sz w:val="22"/>
                <w:szCs w:val="22"/>
                <w:lang w:eastAsia="en-US"/>
              </w:rPr>
            </w:pPr>
          </w:p>
          <w:p w14:paraId="1F5FD102" w14:textId="77777777" w:rsidR="00466F82" w:rsidRPr="00492364" w:rsidRDefault="00466F82" w:rsidP="00AD66AD">
            <w:pPr>
              <w:widowControl w:val="0"/>
              <w:suppressAutoHyphens/>
              <w:ind w:firstLine="7"/>
              <w:jc w:val="center"/>
              <w:rPr>
                <w:color w:val="000000"/>
                <w:sz w:val="22"/>
                <w:szCs w:val="22"/>
                <w:lang w:eastAsia="en-US"/>
              </w:rPr>
            </w:pPr>
          </w:p>
          <w:p w14:paraId="39E20508"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p w14:paraId="2EE7CC70" w14:textId="77777777" w:rsidR="00466F82" w:rsidRPr="00492364" w:rsidRDefault="00466F82" w:rsidP="00AD66AD">
            <w:pPr>
              <w:widowControl w:val="0"/>
              <w:suppressAutoHyphens/>
              <w:ind w:firstLine="7"/>
              <w:jc w:val="center"/>
              <w:rPr>
                <w:color w:val="000000"/>
                <w:sz w:val="22"/>
                <w:szCs w:val="22"/>
                <w:lang w:eastAsia="en-US"/>
              </w:rPr>
            </w:pPr>
          </w:p>
          <w:p w14:paraId="0D9AB7F0" w14:textId="77777777" w:rsidR="00466F82" w:rsidRPr="00492364" w:rsidRDefault="00466F82" w:rsidP="00AD66AD">
            <w:pPr>
              <w:widowControl w:val="0"/>
              <w:suppressAutoHyphens/>
              <w:ind w:firstLine="7"/>
              <w:jc w:val="center"/>
              <w:rPr>
                <w:color w:val="000000"/>
                <w:sz w:val="22"/>
                <w:szCs w:val="22"/>
                <w:lang w:eastAsia="en-US"/>
              </w:rPr>
            </w:pPr>
          </w:p>
          <w:p w14:paraId="038F1E19" w14:textId="77777777" w:rsidR="00466F82" w:rsidRPr="00492364" w:rsidRDefault="00466F82" w:rsidP="00AD66AD">
            <w:pPr>
              <w:widowControl w:val="0"/>
              <w:suppressAutoHyphens/>
              <w:ind w:firstLine="7"/>
              <w:jc w:val="center"/>
              <w:rPr>
                <w:color w:val="000000"/>
                <w:sz w:val="22"/>
                <w:szCs w:val="22"/>
                <w:lang w:eastAsia="en-US"/>
              </w:rPr>
            </w:pPr>
          </w:p>
          <w:p w14:paraId="2482697E"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1FAE34D9" w14:textId="77777777" w:rsidTr="00AD66AD">
        <w:trPr>
          <w:trHeight w:val="253"/>
        </w:trPr>
        <w:tc>
          <w:tcPr>
            <w:tcW w:w="282" w:type="pct"/>
            <w:tcBorders>
              <w:top w:val="nil"/>
              <w:left w:val="single" w:sz="4" w:space="0" w:color="auto"/>
              <w:bottom w:val="single" w:sz="4" w:space="0" w:color="auto"/>
              <w:right w:val="single" w:sz="4" w:space="0" w:color="auto"/>
            </w:tcBorders>
            <w:vAlign w:val="center"/>
          </w:tcPr>
          <w:p w14:paraId="73682370" w14:textId="77777777" w:rsidR="00466F82" w:rsidRPr="00492364" w:rsidRDefault="00466F82" w:rsidP="00AD66AD">
            <w:pPr>
              <w:widowControl w:val="0"/>
              <w:suppressAutoHyphens/>
              <w:jc w:val="center"/>
              <w:rPr>
                <w:sz w:val="22"/>
                <w:szCs w:val="22"/>
                <w:lang w:val="en-US" w:eastAsia="en-US"/>
              </w:rPr>
            </w:pPr>
          </w:p>
        </w:tc>
        <w:tc>
          <w:tcPr>
            <w:tcW w:w="3059" w:type="pct"/>
            <w:gridSpan w:val="2"/>
            <w:vMerge/>
            <w:tcBorders>
              <w:left w:val="single" w:sz="4" w:space="0" w:color="auto"/>
              <w:bottom w:val="single" w:sz="4" w:space="0" w:color="auto"/>
              <w:right w:val="single" w:sz="4" w:space="0" w:color="000000"/>
            </w:tcBorders>
            <w:vAlign w:val="center"/>
          </w:tcPr>
          <w:p w14:paraId="7D247C37" w14:textId="77777777" w:rsidR="00466F82" w:rsidRPr="00492364" w:rsidRDefault="00466F82" w:rsidP="00AD66AD">
            <w:pPr>
              <w:widowControl w:val="0"/>
              <w:suppressAutoHyphens/>
              <w:ind w:right="21"/>
              <w:jc w:val="both"/>
              <w:rPr>
                <w:sz w:val="22"/>
                <w:szCs w:val="22"/>
                <w:lang w:eastAsia="en-US"/>
              </w:rPr>
            </w:pPr>
          </w:p>
        </w:tc>
        <w:tc>
          <w:tcPr>
            <w:tcW w:w="1066" w:type="pct"/>
            <w:vMerge/>
            <w:tcBorders>
              <w:left w:val="single" w:sz="4" w:space="0" w:color="000000"/>
              <w:bottom w:val="single" w:sz="4" w:space="0" w:color="auto"/>
              <w:right w:val="single" w:sz="4" w:space="0" w:color="auto"/>
            </w:tcBorders>
            <w:vAlign w:val="center"/>
          </w:tcPr>
          <w:p w14:paraId="7BBE45FC" w14:textId="77777777" w:rsidR="00466F82" w:rsidRPr="00492364" w:rsidRDefault="00466F82" w:rsidP="00AD66AD">
            <w:pPr>
              <w:widowControl w:val="0"/>
              <w:suppressAutoHyphens/>
              <w:ind w:firstLine="7"/>
              <w:jc w:val="center"/>
              <w:rPr>
                <w:color w:val="000000"/>
                <w:sz w:val="22"/>
                <w:szCs w:val="22"/>
                <w:lang w:eastAsia="en-US"/>
              </w:rPr>
            </w:pPr>
          </w:p>
        </w:tc>
        <w:tc>
          <w:tcPr>
            <w:tcW w:w="593" w:type="pct"/>
            <w:vMerge/>
            <w:tcBorders>
              <w:left w:val="single" w:sz="4" w:space="0" w:color="auto"/>
              <w:bottom w:val="single" w:sz="4" w:space="0" w:color="auto"/>
              <w:right w:val="single" w:sz="4" w:space="0" w:color="000000"/>
            </w:tcBorders>
            <w:vAlign w:val="center"/>
          </w:tcPr>
          <w:p w14:paraId="4D8FC610"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1E473D64" w14:textId="77777777" w:rsidTr="00AD66AD">
        <w:trPr>
          <w:trHeight w:val="57"/>
        </w:trPr>
        <w:tc>
          <w:tcPr>
            <w:tcW w:w="282" w:type="pct"/>
            <w:vMerge w:val="restart"/>
            <w:tcBorders>
              <w:top w:val="single" w:sz="4" w:space="0" w:color="000000"/>
              <w:left w:val="single" w:sz="4" w:space="0" w:color="000000"/>
              <w:right w:val="single" w:sz="4" w:space="0" w:color="auto"/>
            </w:tcBorders>
            <w:vAlign w:val="center"/>
          </w:tcPr>
          <w:p w14:paraId="792E24EC" w14:textId="77777777" w:rsidR="00466F82" w:rsidRPr="00492364" w:rsidRDefault="00466F82" w:rsidP="00AD66AD">
            <w:pPr>
              <w:widowControl w:val="0"/>
              <w:suppressAutoHyphens/>
              <w:jc w:val="both"/>
              <w:rPr>
                <w:sz w:val="22"/>
                <w:szCs w:val="22"/>
                <w:lang w:eastAsia="en-US"/>
              </w:rPr>
            </w:pPr>
          </w:p>
        </w:tc>
        <w:tc>
          <w:tcPr>
            <w:tcW w:w="3059" w:type="pct"/>
            <w:gridSpan w:val="2"/>
            <w:tcBorders>
              <w:top w:val="single" w:sz="4" w:space="0" w:color="auto"/>
              <w:left w:val="single" w:sz="4" w:space="0" w:color="auto"/>
              <w:bottom w:val="single" w:sz="4" w:space="0" w:color="auto"/>
              <w:right w:val="single" w:sz="4" w:space="0" w:color="auto"/>
            </w:tcBorders>
            <w:vAlign w:val="center"/>
          </w:tcPr>
          <w:p w14:paraId="7A4B657F" w14:textId="77777777" w:rsidR="00466F82" w:rsidRPr="00492364" w:rsidRDefault="00466F82" w:rsidP="00AD66AD">
            <w:pPr>
              <w:widowControl w:val="0"/>
              <w:suppressAutoHyphens/>
              <w:ind w:right="23"/>
              <w:jc w:val="both"/>
              <w:rPr>
                <w:iCs/>
                <w:color w:val="000000"/>
                <w:sz w:val="22"/>
                <w:szCs w:val="22"/>
                <w:lang w:val="en-US" w:eastAsia="en-US"/>
              </w:rPr>
            </w:pPr>
            <w:r w:rsidRPr="00492364">
              <w:rPr>
                <w:iCs/>
                <w:color w:val="000000"/>
                <w:sz w:val="22"/>
                <w:szCs w:val="22"/>
                <w:lang w:val="en-US" w:eastAsia="en-US"/>
              </w:rPr>
              <w:t>Примечание:</w:t>
            </w:r>
          </w:p>
        </w:tc>
        <w:tc>
          <w:tcPr>
            <w:tcW w:w="1066" w:type="pct"/>
            <w:tcBorders>
              <w:top w:val="single" w:sz="4" w:space="0" w:color="auto"/>
              <w:left w:val="single" w:sz="4" w:space="0" w:color="auto"/>
              <w:bottom w:val="single" w:sz="4" w:space="0" w:color="auto"/>
              <w:right w:val="single" w:sz="4" w:space="0" w:color="000000"/>
            </w:tcBorders>
            <w:vAlign w:val="center"/>
          </w:tcPr>
          <w:p w14:paraId="3981AB67" w14:textId="77777777" w:rsidR="00466F82" w:rsidRPr="00492364" w:rsidRDefault="00466F82" w:rsidP="00AD66AD">
            <w:pPr>
              <w:widowControl w:val="0"/>
              <w:suppressAutoHyphens/>
              <w:ind w:right="21"/>
              <w:jc w:val="center"/>
              <w:rPr>
                <w:sz w:val="22"/>
                <w:szCs w:val="22"/>
                <w:lang w:eastAsia="en-US"/>
              </w:rPr>
            </w:pPr>
          </w:p>
        </w:tc>
        <w:tc>
          <w:tcPr>
            <w:tcW w:w="593" w:type="pct"/>
            <w:tcBorders>
              <w:top w:val="single" w:sz="4" w:space="0" w:color="auto"/>
              <w:left w:val="single" w:sz="4" w:space="0" w:color="000000"/>
              <w:bottom w:val="single" w:sz="4" w:space="0" w:color="auto"/>
              <w:right w:val="single" w:sz="4" w:space="0" w:color="000000"/>
            </w:tcBorders>
            <w:vAlign w:val="center"/>
          </w:tcPr>
          <w:p w14:paraId="3E996868"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25FA36DF"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2E0AF67A" w14:textId="77777777" w:rsidR="00466F82" w:rsidRPr="00492364" w:rsidRDefault="00466F82" w:rsidP="00AD66AD">
            <w:pPr>
              <w:widowControl w:val="0"/>
              <w:suppressAutoHyphens/>
              <w:jc w:val="both"/>
              <w:rPr>
                <w:sz w:val="22"/>
                <w:szCs w:val="22"/>
                <w:lang w:eastAsia="en-US"/>
              </w:rPr>
            </w:pPr>
          </w:p>
        </w:tc>
        <w:tc>
          <w:tcPr>
            <w:tcW w:w="3059" w:type="pct"/>
            <w:gridSpan w:val="2"/>
            <w:tcBorders>
              <w:top w:val="single" w:sz="4" w:space="0" w:color="auto"/>
              <w:left w:val="single" w:sz="4" w:space="0" w:color="auto"/>
              <w:bottom w:val="single" w:sz="4" w:space="0" w:color="auto"/>
              <w:right w:val="single" w:sz="4" w:space="0" w:color="auto"/>
            </w:tcBorders>
            <w:vAlign w:val="center"/>
          </w:tcPr>
          <w:p w14:paraId="759E754B" w14:textId="77777777" w:rsidR="00466F82" w:rsidRPr="00492364" w:rsidRDefault="00466F82" w:rsidP="00AD66AD">
            <w:pPr>
              <w:widowControl w:val="0"/>
              <w:suppressAutoHyphens/>
              <w:ind w:right="23"/>
              <w:jc w:val="both"/>
              <w:rPr>
                <w:iCs/>
                <w:color w:val="000000"/>
                <w:sz w:val="22"/>
                <w:szCs w:val="22"/>
                <w:lang w:eastAsia="en-US"/>
              </w:rPr>
            </w:pPr>
            <w:r w:rsidRPr="00492364">
              <w:rPr>
                <w:iCs/>
                <w:color w:val="000000"/>
                <w:sz w:val="22"/>
                <w:szCs w:val="22"/>
                <w:lang w:eastAsia="en-US"/>
              </w:rPr>
              <w:t xml:space="preserve">Минимальные </w:t>
            </w:r>
            <w:r w:rsidRPr="00492364">
              <w:rPr>
                <w:sz w:val="22"/>
                <w:szCs w:val="22"/>
                <w:lang w:eastAsia="en-US"/>
              </w:rPr>
              <w:t>расстояния между зданиями, строениями, сооружениями устанавливаются в соответствии с нормативами по противопожарной безопасности и инсоляции</w:t>
            </w:r>
          </w:p>
        </w:tc>
        <w:tc>
          <w:tcPr>
            <w:tcW w:w="1066" w:type="pct"/>
            <w:tcBorders>
              <w:top w:val="single" w:sz="4" w:space="0" w:color="auto"/>
              <w:left w:val="single" w:sz="4" w:space="0" w:color="auto"/>
              <w:bottom w:val="single" w:sz="4" w:space="0" w:color="auto"/>
              <w:right w:val="single" w:sz="4" w:space="0" w:color="000000"/>
            </w:tcBorders>
            <w:vAlign w:val="center"/>
          </w:tcPr>
          <w:p w14:paraId="5B06A951" w14:textId="77777777" w:rsidR="00466F82" w:rsidRPr="00492364" w:rsidRDefault="00466F82" w:rsidP="00AD66AD">
            <w:pPr>
              <w:widowControl w:val="0"/>
              <w:suppressAutoHyphens/>
              <w:ind w:right="21"/>
              <w:jc w:val="center"/>
              <w:rPr>
                <w:sz w:val="22"/>
                <w:szCs w:val="22"/>
                <w:lang w:eastAsia="en-US"/>
              </w:rPr>
            </w:pPr>
          </w:p>
        </w:tc>
        <w:tc>
          <w:tcPr>
            <w:tcW w:w="593" w:type="pct"/>
            <w:tcBorders>
              <w:top w:val="single" w:sz="4" w:space="0" w:color="auto"/>
              <w:left w:val="single" w:sz="4" w:space="0" w:color="000000"/>
              <w:bottom w:val="single" w:sz="4" w:space="0" w:color="auto"/>
              <w:right w:val="single" w:sz="4" w:space="0" w:color="000000"/>
            </w:tcBorders>
            <w:vAlign w:val="center"/>
          </w:tcPr>
          <w:p w14:paraId="299A77FF"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56938DAE"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0B17DC8F" w14:textId="77777777" w:rsidR="00466F82" w:rsidRPr="00492364" w:rsidRDefault="00466F82" w:rsidP="00AD66AD">
            <w:pPr>
              <w:widowControl w:val="0"/>
              <w:suppressAutoHyphens/>
              <w:jc w:val="both"/>
              <w:rPr>
                <w:sz w:val="22"/>
                <w:szCs w:val="22"/>
                <w:lang w:eastAsia="en-US"/>
              </w:rPr>
            </w:pPr>
          </w:p>
        </w:tc>
        <w:tc>
          <w:tcPr>
            <w:tcW w:w="3059" w:type="pct"/>
            <w:gridSpan w:val="2"/>
            <w:tcBorders>
              <w:top w:val="single" w:sz="4" w:space="0" w:color="auto"/>
              <w:left w:val="single" w:sz="4" w:space="0" w:color="auto"/>
              <w:bottom w:val="single" w:sz="4" w:space="0" w:color="auto"/>
              <w:right w:val="single" w:sz="4" w:space="0" w:color="auto"/>
            </w:tcBorders>
            <w:vAlign w:val="center"/>
          </w:tcPr>
          <w:p w14:paraId="2D7521BB" w14:textId="77777777" w:rsidR="00466F82" w:rsidRPr="00492364" w:rsidRDefault="00466F82" w:rsidP="00AD66AD">
            <w:pPr>
              <w:widowControl w:val="0"/>
              <w:suppressAutoHyphens/>
              <w:ind w:right="23"/>
              <w:jc w:val="both"/>
              <w:rPr>
                <w:iCs/>
                <w:color w:val="000000"/>
                <w:sz w:val="22"/>
                <w:szCs w:val="22"/>
                <w:lang w:eastAsia="en-US"/>
              </w:rPr>
            </w:pPr>
            <w:r w:rsidRPr="00492364">
              <w:rPr>
                <w:sz w:val="22"/>
                <w:szCs w:val="22"/>
                <w:lang w:eastAsia="en-US"/>
              </w:rPr>
              <w:t>На территории зоны Ж-1/1 допускается размещение объектов нежилого назначения основных и вспомогательных видов использования во встроенных и встроенно-пристроенных к многоквартирным жилым домам и помещениям. При этом должны соблюдаться требования технических регламентов и иных требований согласно действующему законодательству</w:t>
            </w:r>
          </w:p>
        </w:tc>
        <w:tc>
          <w:tcPr>
            <w:tcW w:w="1066" w:type="pct"/>
            <w:tcBorders>
              <w:top w:val="single" w:sz="4" w:space="0" w:color="auto"/>
              <w:left w:val="single" w:sz="4" w:space="0" w:color="auto"/>
              <w:bottom w:val="single" w:sz="4" w:space="0" w:color="auto"/>
              <w:right w:val="single" w:sz="4" w:space="0" w:color="000000"/>
            </w:tcBorders>
            <w:vAlign w:val="center"/>
          </w:tcPr>
          <w:p w14:paraId="019BDD3A" w14:textId="77777777" w:rsidR="00466F82" w:rsidRPr="00492364" w:rsidRDefault="00466F82" w:rsidP="00AD66AD">
            <w:pPr>
              <w:widowControl w:val="0"/>
              <w:suppressAutoHyphens/>
              <w:ind w:right="21"/>
              <w:jc w:val="center"/>
              <w:rPr>
                <w:sz w:val="22"/>
                <w:szCs w:val="22"/>
                <w:lang w:eastAsia="en-US"/>
              </w:rPr>
            </w:pPr>
          </w:p>
        </w:tc>
        <w:tc>
          <w:tcPr>
            <w:tcW w:w="593" w:type="pct"/>
            <w:tcBorders>
              <w:top w:val="single" w:sz="4" w:space="0" w:color="auto"/>
              <w:left w:val="single" w:sz="4" w:space="0" w:color="000000"/>
              <w:bottom w:val="single" w:sz="4" w:space="0" w:color="auto"/>
              <w:right w:val="single" w:sz="4" w:space="0" w:color="000000"/>
            </w:tcBorders>
            <w:vAlign w:val="center"/>
          </w:tcPr>
          <w:p w14:paraId="5382A8D3"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42E5FC6D"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75AF2825" w14:textId="77777777" w:rsidR="00466F82" w:rsidRPr="00492364" w:rsidRDefault="00466F82" w:rsidP="00AD66AD">
            <w:pPr>
              <w:widowControl w:val="0"/>
              <w:suppressAutoHyphens/>
              <w:jc w:val="both"/>
              <w:rPr>
                <w:sz w:val="22"/>
                <w:szCs w:val="22"/>
                <w:lang w:eastAsia="en-US"/>
              </w:rPr>
            </w:pPr>
          </w:p>
        </w:tc>
        <w:tc>
          <w:tcPr>
            <w:tcW w:w="3059" w:type="pct"/>
            <w:gridSpan w:val="2"/>
            <w:tcBorders>
              <w:top w:val="single" w:sz="4" w:space="0" w:color="auto"/>
              <w:left w:val="single" w:sz="4" w:space="0" w:color="auto"/>
              <w:bottom w:val="single" w:sz="4" w:space="0" w:color="auto"/>
              <w:right w:val="single" w:sz="4" w:space="0" w:color="auto"/>
            </w:tcBorders>
            <w:vAlign w:val="center"/>
          </w:tcPr>
          <w:p w14:paraId="5BA40EC6" w14:textId="77777777" w:rsidR="00466F82" w:rsidRPr="00492364" w:rsidRDefault="00466F82" w:rsidP="00AD66AD">
            <w:pPr>
              <w:widowControl w:val="0"/>
              <w:suppressAutoHyphens/>
              <w:ind w:right="23"/>
              <w:jc w:val="both"/>
              <w:rPr>
                <w:sz w:val="22"/>
                <w:szCs w:val="22"/>
                <w:lang w:eastAsia="en-US"/>
              </w:rPr>
            </w:pPr>
            <w:r w:rsidRPr="00492364">
              <w:rPr>
                <w:sz w:val="22"/>
                <w:szCs w:val="22"/>
                <w:lang w:eastAsia="en-US"/>
              </w:rPr>
              <w:t>Иные показатели по параметрам застройки зоны Ж-1/1: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tc>
        <w:tc>
          <w:tcPr>
            <w:tcW w:w="1066" w:type="pct"/>
            <w:tcBorders>
              <w:top w:val="single" w:sz="4" w:space="0" w:color="auto"/>
              <w:left w:val="single" w:sz="4" w:space="0" w:color="auto"/>
              <w:bottom w:val="single" w:sz="4" w:space="0" w:color="auto"/>
              <w:right w:val="single" w:sz="4" w:space="0" w:color="000000"/>
            </w:tcBorders>
            <w:vAlign w:val="center"/>
          </w:tcPr>
          <w:p w14:paraId="3FD79B2B" w14:textId="77777777" w:rsidR="00466F82" w:rsidRPr="00492364" w:rsidRDefault="00466F82" w:rsidP="00AD66AD">
            <w:pPr>
              <w:widowControl w:val="0"/>
              <w:suppressAutoHyphens/>
              <w:ind w:right="21"/>
              <w:jc w:val="center"/>
              <w:rPr>
                <w:sz w:val="22"/>
                <w:szCs w:val="22"/>
                <w:lang w:eastAsia="en-US"/>
              </w:rPr>
            </w:pPr>
          </w:p>
        </w:tc>
        <w:tc>
          <w:tcPr>
            <w:tcW w:w="593" w:type="pct"/>
            <w:tcBorders>
              <w:top w:val="single" w:sz="4" w:space="0" w:color="auto"/>
              <w:left w:val="single" w:sz="4" w:space="0" w:color="000000"/>
              <w:bottom w:val="single" w:sz="4" w:space="0" w:color="auto"/>
              <w:right w:val="single" w:sz="4" w:space="0" w:color="000000"/>
            </w:tcBorders>
            <w:vAlign w:val="center"/>
          </w:tcPr>
          <w:p w14:paraId="4D68A746" w14:textId="77777777" w:rsidR="00466F82" w:rsidRPr="00492364" w:rsidRDefault="00466F82" w:rsidP="00AD66AD">
            <w:pPr>
              <w:widowControl w:val="0"/>
              <w:suppressAutoHyphens/>
              <w:ind w:firstLine="7"/>
              <w:jc w:val="center"/>
              <w:rPr>
                <w:color w:val="000000"/>
                <w:sz w:val="22"/>
                <w:szCs w:val="22"/>
                <w:lang w:eastAsia="en-US"/>
              </w:rPr>
            </w:pPr>
          </w:p>
        </w:tc>
      </w:tr>
    </w:tbl>
    <w:p w14:paraId="0C11ACD4" w14:textId="077FE02A" w:rsidR="00466F82" w:rsidRDefault="00132E3A" w:rsidP="00132E3A">
      <w:pPr>
        <w:widowControl w:val="0"/>
        <w:suppressAutoHyphens/>
        <w:ind w:firstLine="567"/>
        <w:rPr>
          <w:sz w:val="22"/>
          <w:szCs w:val="22"/>
          <w:lang w:eastAsia="x-none"/>
        </w:rPr>
      </w:pPr>
      <w:r w:rsidRPr="00132E3A">
        <w:rPr>
          <w:sz w:val="22"/>
          <w:szCs w:val="22"/>
          <w:lang w:eastAsia="x-none"/>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применяется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r w:rsidR="000832A5">
        <w:rPr>
          <w:sz w:val="22"/>
          <w:szCs w:val="22"/>
          <w:lang w:eastAsia="x-none"/>
        </w:rPr>
        <w:t xml:space="preserve">  </w:t>
      </w:r>
    </w:p>
    <w:p w14:paraId="07E8EF3C" w14:textId="74B828C9" w:rsidR="00132E3A" w:rsidRDefault="00132E3A" w:rsidP="00132E3A">
      <w:pPr>
        <w:widowControl w:val="0"/>
        <w:suppressAutoHyphens/>
        <w:ind w:firstLine="567"/>
        <w:rPr>
          <w:sz w:val="22"/>
          <w:szCs w:val="22"/>
          <w:lang w:eastAsia="x-none"/>
        </w:rPr>
      </w:pPr>
    </w:p>
    <w:p w14:paraId="5801A832" w14:textId="5D5779F9" w:rsidR="006822A9" w:rsidRDefault="006822A9" w:rsidP="006822A9">
      <w:pPr>
        <w:widowControl w:val="0"/>
        <w:jc w:val="center"/>
        <w:rPr>
          <w:b/>
          <w:iCs/>
          <w:color w:val="000000"/>
          <w:sz w:val="22"/>
          <w:szCs w:val="22"/>
          <w:lang w:eastAsia="en-US"/>
        </w:rPr>
      </w:pPr>
      <w:r w:rsidRPr="00492364">
        <w:rPr>
          <w:b/>
          <w:iCs/>
          <w:color w:val="000000"/>
          <w:sz w:val="22"/>
          <w:szCs w:val="22"/>
          <w:lang w:eastAsia="en-US"/>
        </w:rPr>
        <w:t>Ж</w:t>
      </w:r>
      <w:r>
        <w:rPr>
          <w:b/>
          <w:iCs/>
          <w:color w:val="000000"/>
          <w:sz w:val="22"/>
          <w:szCs w:val="22"/>
          <w:lang w:eastAsia="en-US"/>
        </w:rPr>
        <w:t xml:space="preserve">-1/2 </w:t>
      </w:r>
      <w:r w:rsidRPr="006822A9">
        <w:rPr>
          <w:b/>
          <w:iCs/>
          <w:color w:val="000000"/>
          <w:sz w:val="22"/>
          <w:szCs w:val="22"/>
          <w:lang w:eastAsia="en-US"/>
        </w:rPr>
        <w:t xml:space="preserve">ЗОНА ЗАСТРОЙКИ </w:t>
      </w:r>
      <w:r w:rsidR="005B7C27">
        <w:rPr>
          <w:b/>
          <w:iCs/>
          <w:color w:val="000000"/>
          <w:sz w:val="22"/>
          <w:szCs w:val="22"/>
          <w:lang w:eastAsia="en-US"/>
        </w:rPr>
        <w:t>МНОГОЭТ</w:t>
      </w:r>
      <w:r>
        <w:rPr>
          <w:b/>
          <w:iCs/>
          <w:color w:val="000000"/>
          <w:sz w:val="22"/>
          <w:szCs w:val="22"/>
          <w:lang w:eastAsia="en-US"/>
        </w:rPr>
        <w:t xml:space="preserve">АЖНЫМИ </w:t>
      </w:r>
      <w:r w:rsidRPr="006822A9">
        <w:rPr>
          <w:b/>
          <w:iCs/>
          <w:color w:val="000000"/>
          <w:sz w:val="22"/>
          <w:szCs w:val="22"/>
          <w:lang w:eastAsia="en-US"/>
        </w:rPr>
        <w:t xml:space="preserve">ЖИЛЫМИ ДОМАМИ </w:t>
      </w:r>
      <w:r>
        <w:rPr>
          <w:b/>
          <w:iCs/>
          <w:color w:val="000000"/>
          <w:sz w:val="22"/>
          <w:szCs w:val="22"/>
          <w:lang w:eastAsia="en-US"/>
        </w:rPr>
        <w:t>(ДО 16 ЭТАЖЕ</w:t>
      </w:r>
      <w:r w:rsidR="00CF72EE">
        <w:rPr>
          <w:b/>
          <w:iCs/>
          <w:color w:val="000000"/>
          <w:sz w:val="22"/>
          <w:szCs w:val="22"/>
          <w:lang w:eastAsia="en-US"/>
        </w:rPr>
        <w:t>Й</w:t>
      </w:r>
      <w:r>
        <w:rPr>
          <w:b/>
          <w:iCs/>
          <w:color w:val="000000"/>
          <w:sz w:val="22"/>
          <w:szCs w:val="22"/>
          <w:lang w:eastAsia="en-US"/>
        </w:rPr>
        <w:t>)</w:t>
      </w:r>
    </w:p>
    <w:p w14:paraId="4413E229" w14:textId="77777777" w:rsidR="007C4AAF" w:rsidRPr="00492364" w:rsidRDefault="007C4AAF" w:rsidP="007C4AAF">
      <w:pPr>
        <w:autoSpaceDE w:val="0"/>
        <w:autoSpaceDN w:val="0"/>
        <w:adjustRightInd w:val="0"/>
        <w:ind w:firstLine="567"/>
        <w:jc w:val="both"/>
        <w:rPr>
          <w:b/>
          <w:sz w:val="22"/>
          <w:szCs w:val="22"/>
          <w:lang w:eastAsia="en-US"/>
        </w:rPr>
      </w:pPr>
    </w:p>
    <w:p w14:paraId="49D804E1" w14:textId="77777777" w:rsidR="007C4AAF" w:rsidRPr="00492364" w:rsidRDefault="007C4AAF" w:rsidP="007C4AAF">
      <w:pPr>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18"/>
        <w:gridCol w:w="22"/>
        <w:gridCol w:w="3060"/>
        <w:gridCol w:w="36"/>
        <w:gridCol w:w="10490"/>
      </w:tblGrid>
      <w:tr w:rsidR="007C4AAF" w:rsidRPr="00492364" w14:paraId="63AD9189" w14:textId="77777777" w:rsidTr="007C4AAF">
        <w:trPr>
          <w:cantSplit/>
          <w:trHeight w:val="600"/>
          <w:tblHeader/>
        </w:trPr>
        <w:tc>
          <w:tcPr>
            <w:tcW w:w="4500" w:type="dxa"/>
            <w:gridSpan w:val="3"/>
            <w:tcBorders>
              <w:top w:val="double" w:sz="4" w:space="0" w:color="auto"/>
              <w:left w:val="double" w:sz="4" w:space="0" w:color="auto"/>
              <w:bottom w:val="double" w:sz="4" w:space="0" w:color="auto"/>
              <w:right w:val="double" w:sz="4" w:space="0" w:color="auto"/>
            </w:tcBorders>
            <w:shd w:val="clear" w:color="auto" w:fill="FFFFFF"/>
          </w:tcPr>
          <w:p w14:paraId="7F3FF83D" w14:textId="77777777" w:rsidR="007C4AAF" w:rsidRPr="00492364" w:rsidRDefault="007C4AAF" w:rsidP="00DE74C8">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gridSpan w:val="2"/>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54232775" w14:textId="77777777" w:rsidR="007C4AAF" w:rsidRPr="00492364" w:rsidRDefault="007C4AAF" w:rsidP="00DE74C8">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7C4AAF" w:rsidRPr="00492364" w14:paraId="5F123834" w14:textId="77777777" w:rsidTr="007C4AAF">
        <w:trPr>
          <w:cantSplit/>
          <w:trHeight w:val="20"/>
          <w:tblHeader/>
        </w:trPr>
        <w:tc>
          <w:tcPr>
            <w:tcW w:w="1440" w:type="dxa"/>
            <w:gridSpan w:val="2"/>
            <w:tcBorders>
              <w:top w:val="double" w:sz="4" w:space="0" w:color="auto"/>
              <w:left w:val="double" w:sz="4" w:space="0" w:color="auto"/>
              <w:bottom w:val="double" w:sz="4" w:space="0" w:color="auto"/>
              <w:right w:val="double" w:sz="4" w:space="0" w:color="auto"/>
            </w:tcBorders>
            <w:shd w:val="clear" w:color="auto" w:fill="FFFFFF"/>
          </w:tcPr>
          <w:p w14:paraId="14B53367" w14:textId="77777777" w:rsidR="007C4AAF" w:rsidRPr="00492364" w:rsidRDefault="007C4AAF" w:rsidP="00DE74C8">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0681A8D9" w14:textId="77777777" w:rsidR="007C4AAF" w:rsidRPr="00492364" w:rsidRDefault="007C4AAF" w:rsidP="00DE74C8">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gridSpan w:val="2"/>
            <w:vMerge/>
            <w:tcBorders>
              <w:left w:val="double" w:sz="4" w:space="0" w:color="auto"/>
              <w:bottom w:val="double" w:sz="4" w:space="0" w:color="auto"/>
              <w:right w:val="double" w:sz="4" w:space="0" w:color="auto"/>
            </w:tcBorders>
            <w:shd w:val="clear" w:color="auto" w:fill="FFFFFF"/>
          </w:tcPr>
          <w:p w14:paraId="373749AD" w14:textId="77777777" w:rsidR="007C4AAF" w:rsidRPr="00492364" w:rsidRDefault="007C4AAF" w:rsidP="00DE74C8">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7C4AAF" w:rsidRPr="00492364" w14:paraId="65DF5E7D" w14:textId="77777777" w:rsidTr="007C4AAF">
        <w:trPr>
          <w:trHeight w:val="20"/>
        </w:trPr>
        <w:tc>
          <w:tcPr>
            <w:tcW w:w="15026" w:type="dxa"/>
            <w:gridSpan w:val="5"/>
            <w:shd w:val="clear" w:color="auto" w:fill="FFFFFF"/>
            <w:vAlign w:val="center"/>
          </w:tcPr>
          <w:p w14:paraId="5903123C" w14:textId="77777777" w:rsidR="007C4AAF" w:rsidRPr="00492364" w:rsidRDefault="007C4AAF" w:rsidP="00DE74C8">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7C4AAF" w:rsidRPr="007C4AAF" w14:paraId="22B26E05" w14:textId="77777777" w:rsidTr="007C4A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vAlign w:val="center"/>
            <w:hideMark/>
          </w:tcPr>
          <w:p w14:paraId="269A3828" w14:textId="77777777" w:rsidR="007C4AAF" w:rsidRPr="007C4AAF" w:rsidRDefault="007C4AAF" w:rsidP="007C4AAF">
            <w:pPr>
              <w:widowControl w:val="0"/>
              <w:jc w:val="both"/>
              <w:rPr>
                <w:b/>
                <w:bCs/>
                <w:sz w:val="22"/>
                <w:szCs w:val="22"/>
                <w:lang w:eastAsia="x-none"/>
              </w:rPr>
            </w:pPr>
            <w:r w:rsidRPr="007C4AAF">
              <w:rPr>
                <w:b/>
                <w:bCs/>
                <w:sz w:val="22"/>
                <w:szCs w:val="22"/>
                <w:lang w:eastAsia="x-none"/>
              </w:rPr>
              <w:t xml:space="preserve">2.6 </w:t>
            </w:r>
          </w:p>
        </w:tc>
        <w:tc>
          <w:tcPr>
            <w:tcW w:w="3118" w:type="dxa"/>
            <w:gridSpan w:val="3"/>
            <w:tcBorders>
              <w:top w:val="single" w:sz="4" w:space="0" w:color="auto"/>
              <w:left w:val="single" w:sz="4" w:space="0" w:color="auto"/>
              <w:bottom w:val="single" w:sz="4" w:space="0" w:color="auto"/>
              <w:right w:val="single" w:sz="4" w:space="0" w:color="auto"/>
            </w:tcBorders>
            <w:vAlign w:val="center"/>
            <w:hideMark/>
          </w:tcPr>
          <w:p w14:paraId="05691D7E" w14:textId="7452DECB" w:rsidR="007C4AAF" w:rsidRPr="007C4AAF" w:rsidRDefault="007C4AAF" w:rsidP="007C4AAF">
            <w:pPr>
              <w:widowControl w:val="0"/>
              <w:jc w:val="both"/>
              <w:rPr>
                <w:b/>
                <w:bCs/>
                <w:sz w:val="22"/>
                <w:szCs w:val="22"/>
                <w:lang w:eastAsia="x-none"/>
              </w:rPr>
            </w:pPr>
            <w:r w:rsidRPr="007C4AAF">
              <w:rPr>
                <w:b/>
                <w:bCs/>
                <w:sz w:val="22"/>
                <w:szCs w:val="22"/>
                <w:lang w:eastAsia="x-none"/>
              </w:rPr>
              <w:t>Многоэтажная жилая застройка (высотная застройка)</w:t>
            </w:r>
          </w:p>
        </w:tc>
        <w:tc>
          <w:tcPr>
            <w:tcW w:w="10490" w:type="dxa"/>
            <w:tcBorders>
              <w:top w:val="single" w:sz="4" w:space="0" w:color="auto"/>
              <w:left w:val="single" w:sz="4" w:space="0" w:color="auto"/>
              <w:bottom w:val="single" w:sz="4" w:space="0" w:color="auto"/>
              <w:right w:val="single" w:sz="4" w:space="0" w:color="auto"/>
            </w:tcBorders>
            <w:vAlign w:val="center"/>
            <w:hideMark/>
          </w:tcPr>
          <w:p w14:paraId="2C9D1EC6" w14:textId="24C39785" w:rsidR="007C4AAF" w:rsidRPr="007C4AAF" w:rsidRDefault="007C4AAF" w:rsidP="007C4AAF">
            <w:pPr>
              <w:widowControl w:val="0"/>
              <w:rPr>
                <w:sz w:val="22"/>
                <w:szCs w:val="22"/>
                <w:lang w:eastAsia="x-none"/>
              </w:rPr>
            </w:pPr>
            <w:r w:rsidRPr="007C4AAF">
              <w:rPr>
                <w:sz w:val="22"/>
                <w:szCs w:val="22"/>
                <w:lang w:eastAsia="x-none"/>
              </w:rPr>
              <w:t>Размещение многоквартирных домов этажностью девять</w:t>
            </w:r>
            <w:r>
              <w:rPr>
                <w:sz w:val="22"/>
                <w:szCs w:val="22"/>
                <w:lang w:eastAsia="x-none"/>
              </w:rPr>
              <w:t xml:space="preserve"> </w:t>
            </w:r>
            <w:r w:rsidRPr="007C4AAF">
              <w:rPr>
                <w:sz w:val="22"/>
                <w:szCs w:val="22"/>
                <w:lang w:eastAsia="x-none"/>
              </w:rPr>
              <w:t>этажей и выше; благоустройство и озеленение</w:t>
            </w:r>
            <w:r>
              <w:rPr>
                <w:sz w:val="22"/>
                <w:szCs w:val="22"/>
                <w:lang w:eastAsia="x-none"/>
              </w:rPr>
              <w:t xml:space="preserve"> </w:t>
            </w:r>
            <w:r w:rsidRPr="007C4AAF">
              <w:rPr>
                <w:sz w:val="22"/>
                <w:szCs w:val="22"/>
                <w:lang w:eastAsia="x-none"/>
              </w:rPr>
              <w:t>придомовых территорий; обустройство спортивных и</w:t>
            </w:r>
            <w:r>
              <w:rPr>
                <w:sz w:val="22"/>
                <w:szCs w:val="22"/>
                <w:lang w:eastAsia="x-none"/>
              </w:rPr>
              <w:t xml:space="preserve"> </w:t>
            </w:r>
            <w:r w:rsidRPr="007C4AAF">
              <w:rPr>
                <w:sz w:val="22"/>
                <w:szCs w:val="22"/>
                <w:lang w:eastAsia="x-none"/>
              </w:rPr>
              <w:t>детских площадок, хозяйственных площадок и площадок</w:t>
            </w:r>
            <w:r>
              <w:rPr>
                <w:sz w:val="22"/>
                <w:szCs w:val="22"/>
                <w:lang w:eastAsia="x-none"/>
              </w:rPr>
              <w:t xml:space="preserve"> </w:t>
            </w:r>
            <w:r w:rsidRPr="007C4AAF">
              <w:rPr>
                <w:sz w:val="22"/>
                <w:szCs w:val="22"/>
                <w:lang w:eastAsia="x-none"/>
              </w:rPr>
              <w:t>для отдыха; размещение подземных гаражей и</w:t>
            </w:r>
            <w:r>
              <w:rPr>
                <w:sz w:val="22"/>
                <w:szCs w:val="22"/>
                <w:lang w:eastAsia="x-none"/>
              </w:rPr>
              <w:t xml:space="preserve"> </w:t>
            </w:r>
            <w:r w:rsidRPr="007C4AAF">
              <w:rPr>
                <w:sz w:val="22"/>
                <w:szCs w:val="22"/>
                <w:lang w:eastAsia="x-none"/>
              </w:rPr>
              <w:t>автостоянок; размещение объектов обслуживания жилой</w:t>
            </w:r>
            <w:r>
              <w:rPr>
                <w:sz w:val="22"/>
                <w:szCs w:val="22"/>
                <w:lang w:eastAsia="x-none"/>
              </w:rPr>
              <w:t xml:space="preserve"> </w:t>
            </w:r>
            <w:r w:rsidRPr="007C4AAF">
              <w:rPr>
                <w:sz w:val="22"/>
                <w:szCs w:val="22"/>
                <w:lang w:eastAsia="x-none"/>
              </w:rPr>
              <w:t>застройки во встроенных, пристроенных и встроенно</w:t>
            </w:r>
            <w:r>
              <w:rPr>
                <w:sz w:val="22"/>
                <w:szCs w:val="22"/>
                <w:lang w:eastAsia="x-none"/>
              </w:rPr>
              <w:t xml:space="preserve"> </w:t>
            </w:r>
            <w:r w:rsidRPr="007C4AAF">
              <w:rPr>
                <w:sz w:val="22"/>
                <w:szCs w:val="22"/>
                <w:lang w:eastAsia="x-none"/>
              </w:rPr>
              <w:t>пристроенных помещениях многоквартирного дома в</w:t>
            </w:r>
            <w:r>
              <w:rPr>
                <w:sz w:val="22"/>
                <w:szCs w:val="22"/>
                <w:lang w:eastAsia="x-none"/>
              </w:rPr>
              <w:t xml:space="preserve"> </w:t>
            </w:r>
            <w:r w:rsidRPr="007C4AAF">
              <w:rPr>
                <w:sz w:val="22"/>
                <w:szCs w:val="22"/>
                <w:lang w:eastAsia="x-none"/>
              </w:rPr>
              <w:t>отдельных помещениях дома, если площадь таких</w:t>
            </w:r>
            <w:r>
              <w:rPr>
                <w:sz w:val="22"/>
                <w:szCs w:val="22"/>
                <w:lang w:eastAsia="x-none"/>
              </w:rPr>
              <w:t xml:space="preserve"> </w:t>
            </w:r>
            <w:r w:rsidRPr="007C4AAF">
              <w:rPr>
                <w:sz w:val="22"/>
                <w:szCs w:val="22"/>
                <w:lang w:eastAsia="x-none"/>
              </w:rPr>
              <w:t>помещений в многоквартирном доме не составляет более</w:t>
            </w:r>
            <w:r>
              <w:rPr>
                <w:sz w:val="22"/>
                <w:szCs w:val="22"/>
                <w:lang w:eastAsia="x-none"/>
              </w:rPr>
              <w:t xml:space="preserve"> </w:t>
            </w:r>
            <w:r w:rsidRPr="007C4AAF">
              <w:rPr>
                <w:sz w:val="22"/>
                <w:szCs w:val="22"/>
                <w:lang w:eastAsia="x-none"/>
              </w:rPr>
              <w:t>15% от общей площади дома</w:t>
            </w:r>
          </w:p>
        </w:tc>
      </w:tr>
      <w:tr w:rsidR="007C4AAF" w:rsidRPr="007C4AAF" w14:paraId="5753CAC0" w14:textId="77777777" w:rsidTr="007C4A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vAlign w:val="center"/>
            <w:hideMark/>
          </w:tcPr>
          <w:p w14:paraId="3233725C" w14:textId="77777777" w:rsidR="007C4AAF" w:rsidRPr="007C4AAF" w:rsidRDefault="007C4AAF" w:rsidP="007C4AAF">
            <w:pPr>
              <w:widowControl w:val="0"/>
              <w:jc w:val="both"/>
              <w:rPr>
                <w:b/>
                <w:bCs/>
                <w:sz w:val="22"/>
                <w:szCs w:val="22"/>
                <w:lang w:eastAsia="x-none"/>
              </w:rPr>
            </w:pPr>
            <w:r w:rsidRPr="007C4AAF">
              <w:rPr>
                <w:b/>
                <w:bCs/>
                <w:sz w:val="22"/>
                <w:szCs w:val="22"/>
                <w:lang w:eastAsia="x-none"/>
              </w:rPr>
              <w:t xml:space="preserve">2.7.1 </w:t>
            </w:r>
          </w:p>
        </w:tc>
        <w:tc>
          <w:tcPr>
            <w:tcW w:w="3118" w:type="dxa"/>
            <w:gridSpan w:val="3"/>
            <w:tcBorders>
              <w:top w:val="single" w:sz="4" w:space="0" w:color="auto"/>
              <w:left w:val="single" w:sz="4" w:space="0" w:color="auto"/>
              <w:bottom w:val="single" w:sz="4" w:space="0" w:color="auto"/>
              <w:right w:val="single" w:sz="4" w:space="0" w:color="auto"/>
            </w:tcBorders>
            <w:vAlign w:val="center"/>
            <w:hideMark/>
          </w:tcPr>
          <w:p w14:paraId="7AB70444" w14:textId="117BE145" w:rsidR="007C4AAF" w:rsidRPr="007C4AAF" w:rsidRDefault="007C4AAF" w:rsidP="007C4AAF">
            <w:pPr>
              <w:widowControl w:val="0"/>
              <w:jc w:val="both"/>
              <w:rPr>
                <w:b/>
                <w:bCs/>
                <w:sz w:val="22"/>
                <w:szCs w:val="22"/>
                <w:lang w:eastAsia="x-none"/>
              </w:rPr>
            </w:pPr>
            <w:r w:rsidRPr="007C4AAF">
              <w:rPr>
                <w:b/>
                <w:bCs/>
                <w:sz w:val="22"/>
                <w:szCs w:val="22"/>
                <w:lang w:eastAsia="x-none"/>
              </w:rPr>
              <w:t>Хранение автотранспорта</w:t>
            </w:r>
          </w:p>
        </w:tc>
        <w:tc>
          <w:tcPr>
            <w:tcW w:w="10490" w:type="dxa"/>
            <w:tcBorders>
              <w:top w:val="single" w:sz="4" w:space="0" w:color="auto"/>
              <w:left w:val="single" w:sz="4" w:space="0" w:color="auto"/>
              <w:bottom w:val="single" w:sz="4" w:space="0" w:color="auto"/>
              <w:right w:val="single" w:sz="4" w:space="0" w:color="auto"/>
            </w:tcBorders>
            <w:vAlign w:val="center"/>
            <w:hideMark/>
          </w:tcPr>
          <w:p w14:paraId="5A2BA488" w14:textId="28E998F1" w:rsidR="007C4AAF" w:rsidRPr="007C4AAF" w:rsidRDefault="007C4AAF" w:rsidP="007C4AAF">
            <w:pPr>
              <w:widowControl w:val="0"/>
              <w:rPr>
                <w:sz w:val="22"/>
                <w:szCs w:val="22"/>
                <w:lang w:eastAsia="x-none"/>
              </w:rPr>
            </w:pPr>
            <w:r w:rsidRPr="007C4AAF">
              <w:rPr>
                <w:sz w:val="22"/>
                <w:szCs w:val="22"/>
                <w:lang w:eastAsia="x-none"/>
              </w:rPr>
              <w:t>Размещение отдельно стоящих и пристроенных гаражей,</w:t>
            </w:r>
            <w:r>
              <w:rPr>
                <w:sz w:val="22"/>
                <w:szCs w:val="22"/>
                <w:lang w:eastAsia="x-none"/>
              </w:rPr>
              <w:t xml:space="preserve"> </w:t>
            </w:r>
            <w:r w:rsidRPr="007C4AAF">
              <w:rPr>
                <w:sz w:val="22"/>
                <w:szCs w:val="22"/>
                <w:lang w:eastAsia="x-none"/>
              </w:rPr>
              <w:t>в том числе подземных, предназначенных для хранения</w:t>
            </w:r>
            <w:r>
              <w:rPr>
                <w:sz w:val="22"/>
                <w:szCs w:val="22"/>
                <w:lang w:eastAsia="x-none"/>
              </w:rPr>
              <w:t xml:space="preserve"> </w:t>
            </w:r>
            <w:r w:rsidRPr="007C4AAF">
              <w:rPr>
                <w:sz w:val="22"/>
                <w:szCs w:val="22"/>
                <w:lang w:eastAsia="x-none"/>
              </w:rPr>
              <w:t>автотранспорта, в том числе с разделением на машино</w:t>
            </w:r>
            <w:r>
              <w:rPr>
                <w:sz w:val="22"/>
                <w:szCs w:val="22"/>
                <w:lang w:eastAsia="x-none"/>
              </w:rPr>
              <w:t xml:space="preserve"> </w:t>
            </w:r>
            <w:r w:rsidRPr="007C4AAF">
              <w:rPr>
                <w:sz w:val="22"/>
                <w:szCs w:val="22"/>
                <w:lang w:eastAsia="x-none"/>
              </w:rPr>
              <w:t>места, за исключением гаражей, размещение которых</w:t>
            </w:r>
            <w:r>
              <w:rPr>
                <w:sz w:val="22"/>
                <w:szCs w:val="22"/>
                <w:lang w:eastAsia="x-none"/>
              </w:rPr>
              <w:t xml:space="preserve"> </w:t>
            </w:r>
            <w:r w:rsidRPr="007C4AAF">
              <w:rPr>
                <w:sz w:val="22"/>
                <w:szCs w:val="22"/>
                <w:lang w:eastAsia="x-none"/>
              </w:rPr>
              <w:t>предусмотрено содержанием вида разрешенного</w:t>
            </w:r>
            <w:r>
              <w:rPr>
                <w:sz w:val="22"/>
                <w:szCs w:val="22"/>
                <w:lang w:eastAsia="x-none"/>
              </w:rPr>
              <w:t xml:space="preserve"> </w:t>
            </w:r>
            <w:r w:rsidRPr="007C4AAF">
              <w:rPr>
                <w:sz w:val="22"/>
                <w:szCs w:val="22"/>
                <w:lang w:eastAsia="x-none"/>
              </w:rPr>
              <w:t>использования с кодом 4.9</w:t>
            </w:r>
          </w:p>
        </w:tc>
      </w:tr>
      <w:tr w:rsidR="007C4AAF" w:rsidRPr="007C4AAF" w14:paraId="05D05FFF" w14:textId="77777777" w:rsidTr="007C4A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vAlign w:val="center"/>
            <w:hideMark/>
          </w:tcPr>
          <w:p w14:paraId="4495FD51" w14:textId="77777777" w:rsidR="007C4AAF" w:rsidRPr="007C4AAF" w:rsidRDefault="007C4AAF" w:rsidP="007C4AAF">
            <w:pPr>
              <w:widowControl w:val="0"/>
              <w:jc w:val="both"/>
              <w:rPr>
                <w:b/>
                <w:bCs/>
                <w:sz w:val="22"/>
                <w:szCs w:val="22"/>
                <w:lang w:eastAsia="x-none"/>
              </w:rPr>
            </w:pPr>
            <w:r w:rsidRPr="007C4AAF">
              <w:rPr>
                <w:b/>
                <w:bCs/>
                <w:sz w:val="22"/>
                <w:szCs w:val="22"/>
                <w:lang w:eastAsia="x-none"/>
              </w:rPr>
              <w:t xml:space="preserve">3.1 </w:t>
            </w:r>
          </w:p>
        </w:tc>
        <w:tc>
          <w:tcPr>
            <w:tcW w:w="3118" w:type="dxa"/>
            <w:gridSpan w:val="3"/>
            <w:tcBorders>
              <w:top w:val="single" w:sz="4" w:space="0" w:color="auto"/>
              <w:left w:val="single" w:sz="4" w:space="0" w:color="auto"/>
              <w:bottom w:val="single" w:sz="4" w:space="0" w:color="auto"/>
              <w:right w:val="single" w:sz="4" w:space="0" w:color="auto"/>
            </w:tcBorders>
            <w:vAlign w:val="center"/>
            <w:hideMark/>
          </w:tcPr>
          <w:p w14:paraId="4923F6E6" w14:textId="6AC7A367" w:rsidR="007C4AAF" w:rsidRPr="007C4AAF" w:rsidRDefault="007C4AAF" w:rsidP="007C4AAF">
            <w:pPr>
              <w:widowControl w:val="0"/>
              <w:jc w:val="both"/>
              <w:rPr>
                <w:b/>
                <w:bCs/>
                <w:sz w:val="22"/>
                <w:szCs w:val="22"/>
                <w:lang w:eastAsia="x-none"/>
              </w:rPr>
            </w:pPr>
            <w:r w:rsidRPr="007C4AAF">
              <w:rPr>
                <w:b/>
                <w:bCs/>
                <w:sz w:val="22"/>
                <w:szCs w:val="22"/>
                <w:lang w:eastAsia="x-none"/>
              </w:rPr>
              <w:t>Коммунальное обслуживание</w:t>
            </w:r>
          </w:p>
        </w:tc>
        <w:tc>
          <w:tcPr>
            <w:tcW w:w="10490" w:type="dxa"/>
            <w:tcBorders>
              <w:top w:val="single" w:sz="4" w:space="0" w:color="auto"/>
              <w:left w:val="single" w:sz="4" w:space="0" w:color="auto"/>
              <w:bottom w:val="single" w:sz="4" w:space="0" w:color="auto"/>
              <w:right w:val="single" w:sz="4" w:space="0" w:color="auto"/>
            </w:tcBorders>
            <w:vAlign w:val="center"/>
            <w:hideMark/>
          </w:tcPr>
          <w:p w14:paraId="03C3B3AB" w14:textId="6BE20FAD" w:rsidR="007C4AAF" w:rsidRPr="007C4AAF" w:rsidRDefault="007C4AAF" w:rsidP="007C4AAF">
            <w:pPr>
              <w:widowControl w:val="0"/>
              <w:rPr>
                <w:sz w:val="22"/>
                <w:szCs w:val="22"/>
                <w:lang w:eastAsia="x-none"/>
              </w:rPr>
            </w:pPr>
            <w:r w:rsidRPr="007C4AAF">
              <w:rPr>
                <w:sz w:val="22"/>
                <w:szCs w:val="22"/>
                <w:lang w:eastAsia="x-none"/>
              </w:rPr>
              <w:t>Размещение зданий и сооружений в целях обеспечения</w:t>
            </w:r>
            <w:r>
              <w:rPr>
                <w:sz w:val="22"/>
                <w:szCs w:val="22"/>
                <w:lang w:eastAsia="x-none"/>
              </w:rPr>
              <w:t xml:space="preserve"> </w:t>
            </w:r>
            <w:r w:rsidRPr="007C4AAF">
              <w:rPr>
                <w:sz w:val="22"/>
                <w:szCs w:val="22"/>
                <w:lang w:eastAsia="x-none"/>
              </w:rPr>
              <w:t>физических и юридических лиц коммунальными</w:t>
            </w:r>
            <w:r>
              <w:rPr>
                <w:sz w:val="22"/>
                <w:szCs w:val="22"/>
                <w:lang w:eastAsia="x-none"/>
              </w:rPr>
              <w:t xml:space="preserve"> </w:t>
            </w:r>
            <w:r w:rsidRPr="007C4AAF">
              <w:rPr>
                <w:sz w:val="22"/>
                <w:szCs w:val="22"/>
                <w:lang w:eastAsia="x-none"/>
              </w:rPr>
              <w:t>услугами. Содержание данного вида разрешенного</w:t>
            </w:r>
            <w:r>
              <w:rPr>
                <w:sz w:val="22"/>
                <w:szCs w:val="22"/>
                <w:lang w:eastAsia="x-none"/>
              </w:rPr>
              <w:t xml:space="preserve"> </w:t>
            </w:r>
            <w:r w:rsidRPr="007C4AAF">
              <w:rPr>
                <w:sz w:val="22"/>
                <w:szCs w:val="22"/>
                <w:lang w:eastAsia="x-none"/>
              </w:rPr>
              <w:t>использования включает в себя содержание видов</w:t>
            </w:r>
            <w:r>
              <w:rPr>
                <w:sz w:val="22"/>
                <w:szCs w:val="22"/>
                <w:lang w:eastAsia="x-none"/>
              </w:rPr>
              <w:t xml:space="preserve"> </w:t>
            </w:r>
            <w:r w:rsidRPr="007C4AAF">
              <w:rPr>
                <w:sz w:val="22"/>
                <w:szCs w:val="22"/>
                <w:lang w:eastAsia="x-none"/>
              </w:rPr>
              <w:t>разрешенного использования с кодами 3.1.1 - 3.1.2</w:t>
            </w:r>
          </w:p>
        </w:tc>
      </w:tr>
      <w:tr w:rsidR="007C4AAF" w:rsidRPr="007C4AAF" w14:paraId="08BE672E" w14:textId="77777777" w:rsidTr="007C4A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vAlign w:val="center"/>
            <w:hideMark/>
          </w:tcPr>
          <w:p w14:paraId="25FF67F2" w14:textId="77777777" w:rsidR="007C4AAF" w:rsidRPr="007C4AAF" w:rsidRDefault="007C4AAF" w:rsidP="007C4AAF">
            <w:pPr>
              <w:widowControl w:val="0"/>
              <w:jc w:val="both"/>
              <w:rPr>
                <w:b/>
                <w:bCs/>
                <w:sz w:val="22"/>
                <w:szCs w:val="22"/>
                <w:lang w:eastAsia="x-none"/>
              </w:rPr>
            </w:pPr>
            <w:r w:rsidRPr="007C4AAF">
              <w:rPr>
                <w:b/>
                <w:bCs/>
                <w:sz w:val="22"/>
                <w:szCs w:val="22"/>
                <w:lang w:eastAsia="x-none"/>
              </w:rPr>
              <w:t xml:space="preserve">3.1.1 </w:t>
            </w:r>
          </w:p>
        </w:tc>
        <w:tc>
          <w:tcPr>
            <w:tcW w:w="3118" w:type="dxa"/>
            <w:gridSpan w:val="3"/>
            <w:tcBorders>
              <w:top w:val="single" w:sz="4" w:space="0" w:color="auto"/>
              <w:left w:val="single" w:sz="4" w:space="0" w:color="auto"/>
              <w:bottom w:val="single" w:sz="4" w:space="0" w:color="auto"/>
              <w:right w:val="single" w:sz="4" w:space="0" w:color="auto"/>
            </w:tcBorders>
            <w:vAlign w:val="center"/>
            <w:hideMark/>
          </w:tcPr>
          <w:p w14:paraId="52436C21" w14:textId="337EEB08" w:rsidR="007C4AAF" w:rsidRPr="007C4AAF" w:rsidRDefault="007C4AAF" w:rsidP="007C4AAF">
            <w:pPr>
              <w:widowControl w:val="0"/>
              <w:jc w:val="both"/>
              <w:rPr>
                <w:b/>
                <w:bCs/>
                <w:sz w:val="22"/>
                <w:szCs w:val="22"/>
                <w:lang w:eastAsia="x-none"/>
              </w:rPr>
            </w:pPr>
            <w:r w:rsidRPr="007C4AAF">
              <w:rPr>
                <w:b/>
                <w:bCs/>
                <w:sz w:val="22"/>
                <w:szCs w:val="22"/>
                <w:lang w:eastAsia="x-none"/>
              </w:rPr>
              <w:t>Предоставление коммунальных услуг</w:t>
            </w:r>
          </w:p>
        </w:tc>
        <w:tc>
          <w:tcPr>
            <w:tcW w:w="10490" w:type="dxa"/>
            <w:tcBorders>
              <w:top w:val="single" w:sz="4" w:space="0" w:color="auto"/>
              <w:left w:val="single" w:sz="4" w:space="0" w:color="auto"/>
              <w:bottom w:val="single" w:sz="4" w:space="0" w:color="auto"/>
              <w:right w:val="single" w:sz="4" w:space="0" w:color="auto"/>
            </w:tcBorders>
            <w:vAlign w:val="center"/>
            <w:hideMark/>
          </w:tcPr>
          <w:p w14:paraId="7F98172F" w14:textId="63DB10BF" w:rsidR="007C4AAF" w:rsidRPr="007C4AAF" w:rsidRDefault="007C4AAF" w:rsidP="007C4AAF">
            <w:pPr>
              <w:widowControl w:val="0"/>
              <w:rPr>
                <w:sz w:val="22"/>
                <w:szCs w:val="22"/>
                <w:lang w:eastAsia="x-none"/>
              </w:rPr>
            </w:pPr>
            <w:r w:rsidRPr="007C4AAF">
              <w:rPr>
                <w:sz w:val="22"/>
                <w:szCs w:val="22"/>
                <w:lang w:eastAsia="x-none"/>
              </w:rPr>
              <w:t>Размещение зданий и сооружений, обеспечивающих</w:t>
            </w:r>
            <w:r>
              <w:rPr>
                <w:sz w:val="22"/>
                <w:szCs w:val="22"/>
                <w:lang w:eastAsia="x-none"/>
              </w:rPr>
              <w:t xml:space="preserve"> </w:t>
            </w:r>
            <w:r w:rsidRPr="007C4AAF">
              <w:rPr>
                <w:sz w:val="22"/>
                <w:szCs w:val="22"/>
                <w:lang w:eastAsia="x-none"/>
              </w:rPr>
              <w:t>поставку воды, тепла, электричества, газа, отвод</w:t>
            </w:r>
            <w:r>
              <w:rPr>
                <w:sz w:val="22"/>
                <w:szCs w:val="22"/>
                <w:lang w:eastAsia="x-none"/>
              </w:rPr>
              <w:t xml:space="preserve"> </w:t>
            </w:r>
            <w:r w:rsidRPr="007C4AAF">
              <w:rPr>
                <w:sz w:val="22"/>
                <w:szCs w:val="22"/>
                <w:lang w:eastAsia="x-none"/>
              </w:rPr>
              <w:t>канализационных стоков, очистку и уборку объектов</w:t>
            </w:r>
            <w:r>
              <w:rPr>
                <w:sz w:val="22"/>
                <w:szCs w:val="22"/>
                <w:lang w:eastAsia="x-none"/>
              </w:rPr>
              <w:t xml:space="preserve"> </w:t>
            </w:r>
            <w:r w:rsidRPr="007C4AAF">
              <w:rPr>
                <w:sz w:val="22"/>
                <w:szCs w:val="22"/>
                <w:lang w:eastAsia="x-none"/>
              </w:rPr>
              <w:t>недвижимости (котельных, водозаборов, очистных</w:t>
            </w:r>
            <w:r w:rsidR="005E682C">
              <w:rPr>
                <w:sz w:val="22"/>
                <w:szCs w:val="22"/>
                <w:lang w:eastAsia="x-none"/>
              </w:rPr>
              <w:t xml:space="preserve"> </w:t>
            </w:r>
            <w:r w:rsidRPr="007C4AAF">
              <w:rPr>
                <w:sz w:val="22"/>
                <w:szCs w:val="22"/>
                <w:lang w:eastAsia="x-none"/>
              </w:rPr>
              <w:t>сооружений, насосных станций, водопроводов, линий</w:t>
            </w:r>
            <w:r w:rsidR="005E682C">
              <w:rPr>
                <w:sz w:val="22"/>
                <w:szCs w:val="22"/>
                <w:lang w:eastAsia="x-none"/>
              </w:rPr>
              <w:t xml:space="preserve"> </w:t>
            </w:r>
            <w:r w:rsidRPr="007C4AAF">
              <w:rPr>
                <w:sz w:val="22"/>
                <w:szCs w:val="22"/>
                <w:lang w:eastAsia="x-none"/>
              </w:rPr>
              <w:t>электропередач, трансформаторных подстанций,</w:t>
            </w:r>
            <w:r w:rsidR="005E682C">
              <w:rPr>
                <w:sz w:val="22"/>
                <w:szCs w:val="22"/>
                <w:lang w:eastAsia="x-none"/>
              </w:rPr>
              <w:t xml:space="preserve"> </w:t>
            </w:r>
            <w:r w:rsidRPr="007C4AAF">
              <w:rPr>
                <w:sz w:val="22"/>
                <w:szCs w:val="22"/>
                <w:lang w:eastAsia="x-none"/>
              </w:rPr>
              <w:t>газопроводов, линий связи, телефонных станций,</w:t>
            </w:r>
            <w:r w:rsidR="005E682C">
              <w:rPr>
                <w:sz w:val="22"/>
                <w:szCs w:val="22"/>
                <w:lang w:eastAsia="x-none"/>
              </w:rPr>
              <w:t xml:space="preserve"> </w:t>
            </w:r>
            <w:r w:rsidRPr="007C4AAF">
              <w:rPr>
                <w:sz w:val="22"/>
                <w:szCs w:val="22"/>
                <w:lang w:eastAsia="x-none"/>
              </w:rPr>
              <w:t>канализаций, стоянок, гаражей и мастерских для</w:t>
            </w:r>
            <w:r w:rsidR="005E682C">
              <w:rPr>
                <w:sz w:val="22"/>
                <w:szCs w:val="22"/>
                <w:lang w:eastAsia="x-none"/>
              </w:rPr>
              <w:t xml:space="preserve"> </w:t>
            </w:r>
            <w:r w:rsidRPr="007C4AAF">
              <w:rPr>
                <w:sz w:val="22"/>
                <w:szCs w:val="22"/>
                <w:lang w:eastAsia="x-none"/>
              </w:rPr>
              <w:t>обслуживания уборочной и аварийной техники,</w:t>
            </w:r>
            <w:r w:rsidR="005E682C">
              <w:rPr>
                <w:sz w:val="22"/>
                <w:szCs w:val="22"/>
                <w:lang w:eastAsia="x-none"/>
              </w:rPr>
              <w:t xml:space="preserve"> </w:t>
            </w:r>
            <w:r w:rsidRPr="007C4AAF">
              <w:rPr>
                <w:sz w:val="22"/>
                <w:szCs w:val="22"/>
                <w:lang w:eastAsia="x-none"/>
              </w:rPr>
              <w:t>сооружений, необходимых для сбора и плавки снега)</w:t>
            </w:r>
          </w:p>
        </w:tc>
      </w:tr>
      <w:tr w:rsidR="007C4AAF" w:rsidRPr="007C4AAF" w14:paraId="4622C84B" w14:textId="77777777" w:rsidTr="007C4A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vAlign w:val="center"/>
            <w:hideMark/>
          </w:tcPr>
          <w:p w14:paraId="0B8901FE" w14:textId="77777777" w:rsidR="007C4AAF" w:rsidRPr="007C4AAF" w:rsidRDefault="007C4AAF" w:rsidP="007C4AAF">
            <w:pPr>
              <w:widowControl w:val="0"/>
              <w:jc w:val="both"/>
              <w:rPr>
                <w:b/>
                <w:bCs/>
                <w:sz w:val="22"/>
                <w:szCs w:val="22"/>
                <w:lang w:eastAsia="x-none"/>
              </w:rPr>
            </w:pPr>
            <w:r w:rsidRPr="007C4AAF">
              <w:rPr>
                <w:b/>
                <w:bCs/>
                <w:sz w:val="22"/>
                <w:szCs w:val="22"/>
                <w:lang w:eastAsia="x-none"/>
              </w:rPr>
              <w:t xml:space="preserve">3.4.1 </w:t>
            </w:r>
          </w:p>
        </w:tc>
        <w:tc>
          <w:tcPr>
            <w:tcW w:w="3118" w:type="dxa"/>
            <w:gridSpan w:val="3"/>
            <w:tcBorders>
              <w:top w:val="single" w:sz="4" w:space="0" w:color="auto"/>
              <w:left w:val="single" w:sz="4" w:space="0" w:color="auto"/>
              <w:bottom w:val="single" w:sz="4" w:space="0" w:color="auto"/>
              <w:right w:val="single" w:sz="4" w:space="0" w:color="auto"/>
            </w:tcBorders>
            <w:vAlign w:val="center"/>
            <w:hideMark/>
          </w:tcPr>
          <w:p w14:paraId="221E1C2E" w14:textId="0D6E5B41" w:rsidR="007C4AAF" w:rsidRPr="007C4AAF" w:rsidRDefault="007C4AAF" w:rsidP="007C4AAF">
            <w:pPr>
              <w:widowControl w:val="0"/>
              <w:jc w:val="both"/>
              <w:rPr>
                <w:b/>
                <w:bCs/>
                <w:sz w:val="22"/>
                <w:szCs w:val="22"/>
                <w:lang w:eastAsia="x-none"/>
              </w:rPr>
            </w:pPr>
            <w:r w:rsidRPr="007C4AAF">
              <w:rPr>
                <w:b/>
                <w:bCs/>
                <w:sz w:val="22"/>
                <w:szCs w:val="22"/>
                <w:lang w:eastAsia="x-none"/>
              </w:rPr>
              <w:t>Амбулаторно поликлиническое обслуживание</w:t>
            </w:r>
          </w:p>
        </w:tc>
        <w:tc>
          <w:tcPr>
            <w:tcW w:w="10490" w:type="dxa"/>
            <w:tcBorders>
              <w:top w:val="single" w:sz="4" w:space="0" w:color="auto"/>
              <w:left w:val="single" w:sz="4" w:space="0" w:color="auto"/>
              <w:bottom w:val="single" w:sz="4" w:space="0" w:color="auto"/>
              <w:right w:val="single" w:sz="4" w:space="0" w:color="auto"/>
            </w:tcBorders>
            <w:vAlign w:val="center"/>
            <w:hideMark/>
          </w:tcPr>
          <w:p w14:paraId="782BDF4F" w14:textId="674D97A2" w:rsidR="007C4AAF" w:rsidRPr="007C4AAF" w:rsidRDefault="007C4AAF" w:rsidP="007C4AAF">
            <w:pPr>
              <w:widowControl w:val="0"/>
              <w:rPr>
                <w:sz w:val="22"/>
                <w:szCs w:val="22"/>
                <w:lang w:eastAsia="x-none"/>
              </w:rPr>
            </w:pPr>
            <w:r w:rsidRPr="007C4AAF">
              <w:rPr>
                <w:sz w:val="22"/>
                <w:szCs w:val="22"/>
                <w:lang w:eastAsia="x-none"/>
              </w:rPr>
              <w:t>Размещение объектов капитального строительства,</w:t>
            </w:r>
            <w:r w:rsidR="005E682C">
              <w:rPr>
                <w:sz w:val="22"/>
                <w:szCs w:val="22"/>
                <w:lang w:eastAsia="x-none"/>
              </w:rPr>
              <w:t xml:space="preserve"> </w:t>
            </w:r>
            <w:r w:rsidRPr="007C4AAF">
              <w:rPr>
                <w:sz w:val="22"/>
                <w:szCs w:val="22"/>
                <w:lang w:eastAsia="x-none"/>
              </w:rPr>
              <w:t>предназначенных для оказания гражданам амбулаторно</w:t>
            </w:r>
            <w:r w:rsidR="005E682C">
              <w:rPr>
                <w:sz w:val="22"/>
                <w:szCs w:val="22"/>
                <w:lang w:eastAsia="x-none"/>
              </w:rPr>
              <w:t xml:space="preserve"> </w:t>
            </w:r>
            <w:r w:rsidRPr="007C4AAF">
              <w:rPr>
                <w:sz w:val="22"/>
                <w:szCs w:val="22"/>
                <w:lang w:eastAsia="x-none"/>
              </w:rPr>
              <w:t>поликлинической медицинской помощи (поликлиники,</w:t>
            </w:r>
            <w:r w:rsidR="005E682C">
              <w:rPr>
                <w:sz w:val="22"/>
                <w:szCs w:val="22"/>
                <w:lang w:eastAsia="x-none"/>
              </w:rPr>
              <w:t xml:space="preserve"> </w:t>
            </w:r>
            <w:r w:rsidRPr="007C4AAF">
              <w:rPr>
                <w:sz w:val="22"/>
                <w:szCs w:val="22"/>
                <w:lang w:eastAsia="x-none"/>
              </w:rPr>
              <w:t>фельдшерские пункты, пункты здравоохранения,</w:t>
            </w:r>
            <w:r w:rsidR="005E682C">
              <w:rPr>
                <w:sz w:val="22"/>
                <w:szCs w:val="22"/>
                <w:lang w:eastAsia="x-none"/>
              </w:rPr>
              <w:t xml:space="preserve"> </w:t>
            </w:r>
            <w:r w:rsidRPr="007C4AAF">
              <w:rPr>
                <w:sz w:val="22"/>
                <w:szCs w:val="22"/>
                <w:lang w:eastAsia="x-none"/>
              </w:rPr>
              <w:t>центры матери и ребенка, диагностические центры,</w:t>
            </w:r>
            <w:r w:rsidR="00301BDA">
              <w:t xml:space="preserve"> </w:t>
            </w:r>
            <w:r w:rsidR="00301BDA" w:rsidRPr="00301BDA">
              <w:rPr>
                <w:sz w:val="22"/>
                <w:szCs w:val="22"/>
                <w:lang w:eastAsia="x-none"/>
              </w:rPr>
              <w:t>, молочные кухни, станции донорства крови, клинические лаборатории)</w:t>
            </w:r>
          </w:p>
        </w:tc>
      </w:tr>
      <w:tr w:rsidR="00CF72EE" w:rsidRPr="007C4AAF" w14:paraId="1C9A74B7" w14:textId="77777777" w:rsidTr="009F2FD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5026" w:type="dxa"/>
            <w:gridSpan w:val="5"/>
            <w:tcBorders>
              <w:top w:val="single" w:sz="4" w:space="0" w:color="auto"/>
              <w:left w:val="single" w:sz="4" w:space="0" w:color="auto"/>
              <w:bottom w:val="single" w:sz="4" w:space="0" w:color="auto"/>
              <w:right w:val="single" w:sz="4" w:space="0" w:color="auto"/>
            </w:tcBorders>
            <w:vAlign w:val="center"/>
          </w:tcPr>
          <w:p w14:paraId="2055F4BB" w14:textId="163484C7" w:rsidR="00CF72EE" w:rsidRPr="007C4AAF" w:rsidRDefault="00CF72EE" w:rsidP="00CF72EE">
            <w:pPr>
              <w:widowControl w:val="0"/>
              <w:jc w:val="center"/>
              <w:rPr>
                <w:sz w:val="22"/>
                <w:szCs w:val="22"/>
                <w:lang w:eastAsia="x-none"/>
              </w:rPr>
            </w:pPr>
            <w:r w:rsidRPr="00492364">
              <w:rPr>
                <w:rFonts w:eastAsia="Calibri"/>
                <w:b/>
                <w:iCs/>
                <w:color w:val="000000"/>
                <w:sz w:val="22"/>
                <w:szCs w:val="22"/>
              </w:rPr>
              <w:t>Условно разрешенные виды использования</w:t>
            </w:r>
          </w:p>
        </w:tc>
      </w:tr>
      <w:tr w:rsidR="00CF72EE" w:rsidRPr="007C4AAF" w14:paraId="104A68F7" w14:textId="77777777" w:rsidTr="007C4AAF">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Ex>
        <w:tc>
          <w:tcPr>
            <w:tcW w:w="1418" w:type="dxa"/>
            <w:tcBorders>
              <w:top w:val="single" w:sz="4" w:space="0" w:color="auto"/>
              <w:left w:val="single" w:sz="4" w:space="0" w:color="auto"/>
              <w:bottom w:val="single" w:sz="4" w:space="0" w:color="auto"/>
              <w:right w:val="single" w:sz="4" w:space="0" w:color="auto"/>
            </w:tcBorders>
            <w:vAlign w:val="center"/>
          </w:tcPr>
          <w:p w14:paraId="7F0B8523" w14:textId="3B87CFDB" w:rsidR="00CF72EE" w:rsidRPr="00CF72EE" w:rsidRDefault="00CF72EE" w:rsidP="007C4AAF">
            <w:pPr>
              <w:widowControl w:val="0"/>
              <w:jc w:val="both"/>
              <w:rPr>
                <w:b/>
                <w:bCs/>
                <w:sz w:val="22"/>
                <w:szCs w:val="22"/>
                <w:lang w:eastAsia="x-none"/>
              </w:rPr>
            </w:pPr>
            <w:r w:rsidRPr="00CF72EE">
              <w:rPr>
                <w:rFonts w:eastAsiaTheme="minorHAnsi"/>
                <w:b/>
                <w:sz w:val="24"/>
                <w:szCs w:val="24"/>
                <w:lang w:eastAsia="en-US"/>
              </w:rPr>
              <w:t>4.9.2</w:t>
            </w:r>
          </w:p>
        </w:tc>
        <w:tc>
          <w:tcPr>
            <w:tcW w:w="3118" w:type="dxa"/>
            <w:gridSpan w:val="3"/>
            <w:tcBorders>
              <w:top w:val="single" w:sz="4" w:space="0" w:color="auto"/>
              <w:left w:val="single" w:sz="4" w:space="0" w:color="auto"/>
              <w:bottom w:val="single" w:sz="4" w:space="0" w:color="auto"/>
              <w:right w:val="single" w:sz="4" w:space="0" w:color="auto"/>
            </w:tcBorders>
            <w:vAlign w:val="center"/>
          </w:tcPr>
          <w:p w14:paraId="77FF9C81" w14:textId="74ED73EE" w:rsidR="00CF72EE" w:rsidRPr="00CF72EE" w:rsidRDefault="00CF72EE" w:rsidP="007C4AAF">
            <w:pPr>
              <w:widowControl w:val="0"/>
              <w:jc w:val="both"/>
              <w:rPr>
                <w:b/>
                <w:bCs/>
                <w:sz w:val="22"/>
                <w:szCs w:val="22"/>
                <w:lang w:eastAsia="x-none"/>
              </w:rPr>
            </w:pPr>
            <w:r w:rsidRPr="00CF72EE">
              <w:rPr>
                <w:rFonts w:eastAsiaTheme="minorHAnsi"/>
                <w:b/>
                <w:sz w:val="24"/>
                <w:szCs w:val="24"/>
                <w:lang w:eastAsia="en-US"/>
              </w:rPr>
              <w:t>Стоянка транспортных средств</w:t>
            </w:r>
          </w:p>
        </w:tc>
        <w:tc>
          <w:tcPr>
            <w:tcW w:w="10490" w:type="dxa"/>
            <w:tcBorders>
              <w:top w:val="single" w:sz="4" w:space="0" w:color="auto"/>
              <w:left w:val="single" w:sz="4" w:space="0" w:color="auto"/>
              <w:bottom w:val="single" w:sz="4" w:space="0" w:color="auto"/>
              <w:right w:val="single" w:sz="4" w:space="0" w:color="auto"/>
            </w:tcBorders>
            <w:vAlign w:val="center"/>
          </w:tcPr>
          <w:p w14:paraId="2423E665" w14:textId="762EEC9E" w:rsidR="00CF72EE" w:rsidRPr="007C4AAF" w:rsidRDefault="00CF72EE" w:rsidP="007C4AAF">
            <w:pPr>
              <w:widowControl w:val="0"/>
              <w:rPr>
                <w:sz w:val="22"/>
                <w:szCs w:val="22"/>
                <w:lang w:eastAsia="x-none"/>
              </w:rPr>
            </w:pPr>
            <w:r w:rsidRPr="00CF72EE">
              <w:rPr>
                <w:sz w:val="22"/>
                <w:szCs w:val="22"/>
                <w:lang w:eastAsia="x-none"/>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bl>
    <w:p w14:paraId="02EE8F8D" w14:textId="77777777" w:rsidR="000A2B9C" w:rsidRPr="00492364" w:rsidRDefault="000A2B9C" w:rsidP="000A2B9C">
      <w:pPr>
        <w:suppressAutoHyphens/>
        <w:ind w:firstLine="567"/>
        <w:jc w:val="center"/>
        <w:rPr>
          <w:bCs/>
          <w:sz w:val="22"/>
          <w:szCs w:val="22"/>
          <w:lang w:val="x-none" w:eastAsia="x-none"/>
        </w:rPr>
      </w:pPr>
      <w:r w:rsidRPr="00492364">
        <w:rPr>
          <w:sz w:val="22"/>
          <w:szCs w:val="22"/>
          <w:lang w:eastAsia="x-none"/>
        </w:rPr>
        <w:t xml:space="preserve">2. </w:t>
      </w:r>
      <w:r w:rsidRPr="00492364">
        <w:rPr>
          <w:sz w:val="22"/>
          <w:szCs w:val="22"/>
          <w:lang w:val="x-none" w:eastAsia="x-non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9"/>
        <w:gridCol w:w="1834"/>
        <w:gridCol w:w="7507"/>
        <w:gridCol w:w="12"/>
        <w:gridCol w:w="3251"/>
        <w:gridCol w:w="9"/>
        <w:gridCol w:w="1812"/>
        <w:gridCol w:w="12"/>
      </w:tblGrid>
      <w:tr w:rsidR="000A2B9C" w:rsidRPr="00492364" w14:paraId="7EAD9D75" w14:textId="77777777" w:rsidTr="002033EB">
        <w:trPr>
          <w:gridAfter w:val="1"/>
          <w:wAfter w:w="4" w:type="pct"/>
          <w:trHeight w:val="552"/>
          <w:tblHeader/>
        </w:trPr>
        <w:tc>
          <w:tcPr>
            <w:tcW w:w="284" w:type="pct"/>
            <w:gridSpan w:val="2"/>
            <w:tcBorders>
              <w:top w:val="double" w:sz="4" w:space="0" w:color="333333"/>
              <w:left w:val="double" w:sz="4" w:space="0" w:color="333333"/>
              <w:bottom w:val="double" w:sz="4" w:space="0" w:color="333333"/>
              <w:right w:val="double" w:sz="4" w:space="0" w:color="333333"/>
            </w:tcBorders>
            <w:vAlign w:val="center"/>
          </w:tcPr>
          <w:p w14:paraId="1505D0EB" w14:textId="77777777" w:rsidR="000A2B9C" w:rsidRPr="00492364" w:rsidRDefault="000A2B9C" w:rsidP="00DE74C8">
            <w:pPr>
              <w:widowControl w:val="0"/>
              <w:suppressAutoHyphens/>
              <w:ind w:right="21"/>
              <w:jc w:val="center"/>
              <w:rPr>
                <w:sz w:val="22"/>
                <w:szCs w:val="22"/>
                <w:lang w:val="en-US" w:eastAsia="en-US"/>
              </w:rPr>
            </w:pPr>
            <w:r w:rsidRPr="00492364">
              <w:rPr>
                <w:sz w:val="22"/>
                <w:szCs w:val="22"/>
                <w:lang w:val="en-US" w:eastAsia="en-US"/>
              </w:rPr>
              <w:t>№ п/п</w:t>
            </w:r>
          </w:p>
        </w:tc>
        <w:tc>
          <w:tcPr>
            <w:tcW w:w="599" w:type="pct"/>
            <w:tcBorders>
              <w:top w:val="double" w:sz="4" w:space="0" w:color="333333"/>
              <w:left w:val="double" w:sz="4" w:space="0" w:color="333333"/>
              <w:bottom w:val="double" w:sz="4" w:space="0" w:color="333333"/>
              <w:right w:val="double" w:sz="4" w:space="0" w:color="333333"/>
            </w:tcBorders>
            <w:vAlign w:val="center"/>
          </w:tcPr>
          <w:p w14:paraId="1B2C7FCC" w14:textId="77777777" w:rsidR="000A2B9C" w:rsidRPr="00492364" w:rsidRDefault="000A2B9C" w:rsidP="00DE74C8">
            <w:pPr>
              <w:widowControl w:val="0"/>
              <w:suppressAutoHyphens/>
              <w:ind w:right="21"/>
              <w:jc w:val="center"/>
              <w:rPr>
                <w:sz w:val="22"/>
                <w:szCs w:val="22"/>
                <w:lang w:val="en-US" w:eastAsia="en-US"/>
              </w:rPr>
            </w:pPr>
            <w:r w:rsidRPr="00492364">
              <w:rPr>
                <w:sz w:val="22"/>
                <w:szCs w:val="22"/>
                <w:lang w:val="en-US" w:eastAsia="en-US"/>
              </w:rPr>
              <w:t>Код вида</w:t>
            </w:r>
            <w:r w:rsidRPr="00492364">
              <w:rPr>
                <w:sz w:val="22"/>
                <w:szCs w:val="22"/>
                <w:lang w:eastAsia="en-US"/>
              </w:rPr>
              <w:t xml:space="preserve"> </w:t>
            </w:r>
            <w:r w:rsidRPr="00492364">
              <w:rPr>
                <w:sz w:val="22"/>
                <w:szCs w:val="22"/>
                <w:lang w:val="en-US" w:eastAsia="en-US"/>
              </w:rPr>
              <w:t>использования</w:t>
            </w:r>
          </w:p>
        </w:tc>
        <w:tc>
          <w:tcPr>
            <w:tcW w:w="2456" w:type="pct"/>
            <w:gridSpan w:val="2"/>
            <w:tcBorders>
              <w:top w:val="double" w:sz="4" w:space="0" w:color="333333"/>
              <w:left w:val="double" w:sz="4" w:space="0" w:color="333333"/>
              <w:bottom w:val="double" w:sz="4" w:space="0" w:color="333333"/>
              <w:right w:val="double" w:sz="4" w:space="0" w:color="333333"/>
            </w:tcBorders>
            <w:vAlign w:val="center"/>
          </w:tcPr>
          <w:p w14:paraId="152F76F9" w14:textId="77777777" w:rsidR="000A2B9C" w:rsidRPr="00492364" w:rsidRDefault="000A2B9C" w:rsidP="00DE74C8">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65" w:type="pct"/>
            <w:gridSpan w:val="2"/>
            <w:tcBorders>
              <w:top w:val="double" w:sz="4" w:space="0" w:color="333333"/>
              <w:left w:val="double" w:sz="4" w:space="0" w:color="333333"/>
              <w:bottom w:val="double" w:sz="4" w:space="0" w:color="333333"/>
              <w:right w:val="double" w:sz="4" w:space="0" w:color="333333"/>
            </w:tcBorders>
            <w:vAlign w:val="center"/>
          </w:tcPr>
          <w:p w14:paraId="58F3FB55" w14:textId="77777777" w:rsidR="000A2B9C" w:rsidRPr="00492364" w:rsidRDefault="000A2B9C" w:rsidP="00DE74C8">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92" w:type="pct"/>
            <w:tcBorders>
              <w:top w:val="double" w:sz="4" w:space="0" w:color="333333"/>
              <w:left w:val="double" w:sz="4" w:space="0" w:color="333333"/>
              <w:bottom w:val="double" w:sz="4" w:space="0" w:color="333333"/>
              <w:right w:val="double" w:sz="4" w:space="0" w:color="333333"/>
            </w:tcBorders>
            <w:vAlign w:val="center"/>
          </w:tcPr>
          <w:p w14:paraId="22FDD3A8" w14:textId="77777777" w:rsidR="000A2B9C" w:rsidRPr="00492364" w:rsidRDefault="000A2B9C" w:rsidP="00DE74C8">
            <w:pPr>
              <w:widowControl w:val="0"/>
              <w:suppressAutoHyphens/>
              <w:ind w:right="21"/>
              <w:jc w:val="center"/>
              <w:rPr>
                <w:sz w:val="22"/>
                <w:szCs w:val="22"/>
                <w:lang w:val="en-US" w:eastAsia="en-US"/>
              </w:rPr>
            </w:pPr>
            <w:r w:rsidRPr="00492364">
              <w:rPr>
                <w:sz w:val="22"/>
                <w:szCs w:val="22"/>
                <w:lang w:val="en-US" w:eastAsia="en-US"/>
              </w:rPr>
              <w:t>Единица</w:t>
            </w:r>
            <w:r w:rsidRPr="00492364">
              <w:rPr>
                <w:sz w:val="22"/>
                <w:szCs w:val="22"/>
                <w:lang w:eastAsia="en-US"/>
              </w:rPr>
              <w:t xml:space="preserve"> </w:t>
            </w:r>
            <w:r w:rsidRPr="00492364">
              <w:rPr>
                <w:sz w:val="22"/>
                <w:szCs w:val="22"/>
                <w:lang w:val="en-US" w:eastAsia="en-US"/>
              </w:rPr>
              <w:t>измерения</w:t>
            </w:r>
          </w:p>
        </w:tc>
      </w:tr>
      <w:tr w:rsidR="000A2B9C" w:rsidRPr="00492364" w14:paraId="43B41DFC" w14:textId="77777777" w:rsidTr="002033EB">
        <w:trPr>
          <w:gridAfter w:val="1"/>
          <w:wAfter w:w="4" w:type="pct"/>
          <w:trHeight w:val="57"/>
        </w:trPr>
        <w:tc>
          <w:tcPr>
            <w:tcW w:w="4996" w:type="pct"/>
            <w:gridSpan w:val="8"/>
            <w:tcBorders>
              <w:top w:val="double" w:sz="4" w:space="0" w:color="333333"/>
              <w:left w:val="single" w:sz="4" w:space="0" w:color="000000"/>
              <w:bottom w:val="single" w:sz="4" w:space="0" w:color="000000"/>
              <w:right w:val="single" w:sz="4" w:space="0" w:color="000000"/>
            </w:tcBorders>
            <w:vAlign w:val="center"/>
          </w:tcPr>
          <w:p w14:paraId="657E9201" w14:textId="77777777" w:rsidR="000A2B9C" w:rsidRPr="00492364" w:rsidRDefault="000A2B9C" w:rsidP="00DE74C8">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2033EB" w:rsidRPr="000A2B9C" w14:paraId="17DD5D7A" w14:textId="5D0F46AE" w:rsidTr="00FE7E1A">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8" w:type="pct"/>
            <w:tcBorders>
              <w:top w:val="single" w:sz="4" w:space="0" w:color="auto"/>
              <w:left w:val="single" w:sz="4" w:space="0" w:color="auto"/>
              <w:bottom w:val="single" w:sz="4" w:space="0" w:color="auto"/>
              <w:right w:val="single" w:sz="4" w:space="0" w:color="auto"/>
            </w:tcBorders>
            <w:vAlign w:val="center"/>
            <w:hideMark/>
          </w:tcPr>
          <w:p w14:paraId="65C556BC" w14:textId="77777777" w:rsidR="000A2B9C" w:rsidRPr="000A2B9C" w:rsidRDefault="000A2B9C" w:rsidP="000A2B9C">
            <w:pPr>
              <w:widowControl w:val="0"/>
              <w:jc w:val="both"/>
              <w:rPr>
                <w:sz w:val="22"/>
                <w:szCs w:val="22"/>
                <w:lang w:eastAsia="x-none"/>
              </w:rPr>
            </w:pPr>
            <w:r w:rsidRPr="000A2B9C">
              <w:rPr>
                <w:sz w:val="22"/>
                <w:szCs w:val="22"/>
                <w:lang w:eastAsia="x-none"/>
              </w:rPr>
              <w:t xml:space="preserve">1 </w:t>
            </w:r>
          </w:p>
        </w:tc>
        <w:tc>
          <w:tcPr>
            <w:tcW w:w="3057" w:type="pct"/>
            <w:gridSpan w:val="3"/>
            <w:tcBorders>
              <w:top w:val="single" w:sz="4" w:space="0" w:color="auto"/>
              <w:left w:val="single" w:sz="4" w:space="0" w:color="auto"/>
              <w:bottom w:val="single" w:sz="4" w:space="0" w:color="auto"/>
              <w:right w:val="single" w:sz="4" w:space="0" w:color="auto"/>
            </w:tcBorders>
            <w:vAlign w:val="center"/>
            <w:hideMark/>
          </w:tcPr>
          <w:p w14:paraId="5E9D573E" w14:textId="77777777" w:rsidR="000A2B9C" w:rsidRPr="000A2B9C" w:rsidRDefault="000A2B9C" w:rsidP="000A2B9C">
            <w:pPr>
              <w:widowControl w:val="0"/>
              <w:jc w:val="both"/>
              <w:rPr>
                <w:sz w:val="22"/>
                <w:szCs w:val="22"/>
                <w:lang w:eastAsia="x-none"/>
              </w:rPr>
            </w:pPr>
            <w:r w:rsidRPr="000A2B9C">
              <w:rPr>
                <w:b/>
                <w:bCs/>
                <w:sz w:val="22"/>
                <w:szCs w:val="22"/>
                <w:lang w:eastAsia="x-none"/>
              </w:rPr>
              <w:t xml:space="preserve">Максимальная площадь земельного участка: </w:t>
            </w:r>
          </w:p>
        </w:tc>
        <w:tc>
          <w:tcPr>
            <w:tcW w:w="1066" w:type="pct"/>
            <w:gridSpan w:val="2"/>
            <w:tcBorders>
              <w:top w:val="single" w:sz="4" w:space="0" w:color="auto"/>
              <w:left w:val="single" w:sz="4" w:space="0" w:color="auto"/>
              <w:bottom w:val="single" w:sz="4" w:space="0" w:color="auto"/>
              <w:right w:val="single" w:sz="4" w:space="0" w:color="auto"/>
            </w:tcBorders>
            <w:vAlign w:val="center"/>
            <w:hideMark/>
          </w:tcPr>
          <w:p w14:paraId="5528C368" w14:textId="3610B984" w:rsidR="000A2B9C" w:rsidRPr="000A2B9C" w:rsidRDefault="000A2B9C" w:rsidP="00F73A5C">
            <w:pPr>
              <w:widowControl w:val="0"/>
              <w:jc w:val="center"/>
              <w:rPr>
                <w:sz w:val="22"/>
                <w:szCs w:val="22"/>
                <w:lang w:eastAsia="x-none"/>
              </w:rPr>
            </w:pPr>
            <w:r w:rsidRPr="000A2B9C">
              <w:rPr>
                <w:sz w:val="22"/>
                <w:szCs w:val="22"/>
                <w:lang w:eastAsia="x-none"/>
              </w:rPr>
              <w:t>не подлежит</w:t>
            </w:r>
            <w:r w:rsidR="00F73A5C">
              <w:rPr>
                <w:sz w:val="22"/>
                <w:szCs w:val="22"/>
                <w:lang w:eastAsia="x-none"/>
              </w:rPr>
              <w:t xml:space="preserve"> </w:t>
            </w:r>
            <w:r w:rsidRPr="000A2B9C">
              <w:rPr>
                <w:sz w:val="22"/>
                <w:szCs w:val="22"/>
                <w:lang w:eastAsia="x-none"/>
              </w:rPr>
              <w:t>установлению</w:t>
            </w:r>
          </w:p>
        </w:tc>
        <w:tc>
          <w:tcPr>
            <w:tcW w:w="599" w:type="pct"/>
            <w:gridSpan w:val="3"/>
            <w:tcBorders>
              <w:top w:val="single" w:sz="4" w:space="0" w:color="auto"/>
              <w:left w:val="single" w:sz="4" w:space="0" w:color="auto"/>
              <w:bottom w:val="single" w:sz="4" w:space="0" w:color="auto"/>
              <w:right w:val="single" w:sz="4" w:space="0" w:color="auto"/>
            </w:tcBorders>
            <w:shd w:val="clear" w:color="auto" w:fill="auto"/>
          </w:tcPr>
          <w:p w14:paraId="2E175A74" w14:textId="77777777" w:rsidR="002033EB" w:rsidRPr="000A2B9C" w:rsidRDefault="002033EB" w:rsidP="00F73A5C">
            <w:pPr>
              <w:spacing w:after="160" w:line="259" w:lineRule="auto"/>
              <w:jc w:val="center"/>
              <w:rPr>
                <w:sz w:val="22"/>
                <w:szCs w:val="22"/>
                <w:lang w:eastAsia="x-none"/>
              </w:rPr>
            </w:pPr>
          </w:p>
        </w:tc>
      </w:tr>
      <w:tr w:rsidR="002033EB" w:rsidRPr="000A2B9C" w14:paraId="1465870E" w14:textId="1021F543" w:rsidTr="002033E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8" w:type="pct"/>
            <w:tcBorders>
              <w:top w:val="single" w:sz="4" w:space="0" w:color="auto"/>
              <w:left w:val="single" w:sz="4" w:space="0" w:color="auto"/>
              <w:bottom w:val="single" w:sz="4" w:space="0" w:color="auto"/>
              <w:right w:val="single" w:sz="4" w:space="0" w:color="auto"/>
            </w:tcBorders>
            <w:vAlign w:val="center"/>
            <w:hideMark/>
          </w:tcPr>
          <w:p w14:paraId="2257CBFE" w14:textId="77777777" w:rsidR="000A2B9C" w:rsidRPr="000A2B9C" w:rsidRDefault="000A2B9C" w:rsidP="000A2B9C">
            <w:pPr>
              <w:widowControl w:val="0"/>
              <w:jc w:val="both"/>
              <w:rPr>
                <w:sz w:val="22"/>
                <w:szCs w:val="22"/>
                <w:lang w:eastAsia="x-none"/>
              </w:rPr>
            </w:pPr>
            <w:r w:rsidRPr="000A2B9C">
              <w:rPr>
                <w:sz w:val="22"/>
                <w:szCs w:val="22"/>
                <w:lang w:eastAsia="x-none"/>
              </w:rPr>
              <w:t xml:space="preserve">2 </w:t>
            </w:r>
          </w:p>
        </w:tc>
        <w:tc>
          <w:tcPr>
            <w:tcW w:w="3057" w:type="pct"/>
            <w:gridSpan w:val="3"/>
            <w:tcBorders>
              <w:top w:val="single" w:sz="4" w:space="0" w:color="auto"/>
              <w:left w:val="single" w:sz="4" w:space="0" w:color="auto"/>
              <w:bottom w:val="single" w:sz="4" w:space="0" w:color="auto"/>
              <w:right w:val="single" w:sz="4" w:space="0" w:color="auto"/>
            </w:tcBorders>
            <w:vAlign w:val="center"/>
            <w:hideMark/>
          </w:tcPr>
          <w:p w14:paraId="1D398B5E" w14:textId="77777777" w:rsidR="000A2B9C" w:rsidRPr="000A2B9C" w:rsidRDefault="000A2B9C" w:rsidP="000A2B9C">
            <w:pPr>
              <w:widowControl w:val="0"/>
              <w:jc w:val="both"/>
              <w:rPr>
                <w:sz w:val="22"/>
                <w:szCs w:val="22"/>
                <w:lang w:eastAsia="x-none"/>
              </w:rPr>
            </w:pPr>
            <w:r w:rsidRPr="000A2B9C">
              <w:rPr>
                <w:b/>
                <w:bCs/>
                <w:sz w:val="22"/>
                <w:szCs w:val="22"/>
                <w:lang w:eastAsia="x-none"/>
              </w:rPr>
              <w:t xml:space="preserve">Минимальная площадь земельного участка: </w:t>
            </w:r>
          </w:p>
        </w:tc>
        <w:tc>
          <w:tcPr>
            <w:tcW w:w="1066" w:type="pct"/>
            <w:gridSpan w:val="2"/>
            <w:tcBorders>
              <w:top w:val="single" w:sz="4" w:space="0" w:color="auto"/>
              <w:left w:val="single" w:sz="4" w:space="0" w:color="auto"/>
              <w:bottom w:val="single" w:sz="4" w:space="0" w:color="auto"/>
              <w:right w:val="single" w:sz="4" w:space="0" w:color="auto"/>
            </w:tcBorders>
            <w:vAlign w:val="center"/>
            <w:hideMark/>
          </w:tcPr>
          <w:p w14:paraId="43A4628D" w14:textId="213774B2" w:rsidR="000A2B9C" w:rsidRPr="000A2B9C" w:rsidRDefault="000A2B9C" w:rsidP="00F73A5C">
            <w:pPr>
              <w:widowControl w:val="0"/>
              <w:jc w:val="center"/>
              <w:rPr>
                <w:sz w:val="22"/>
                <w:szCs w:val="22"/>
                <w:lang w:eastAsia="x-none"/>
              </w:rPr>
            </w:pPr>
            <w:r w:rsidRPr="000A2B9C">
              <w:rPr>
                <w:sz w:val="22"/>
                <w:szCs w:val="22"/>
                <w:lang w:eastAsia="x-none"/>
              </w:rPr>
              <w:t>не подлежит</w:t>
            </w:r>
            <w:r w:rsidR="00F73A5C">
              <w:rPr>
                <w:sz w:val="22"/>
                <w:szCs w:val="22"/>
                <w:lang w:eastAsia="x-none"/>
              </w:rPr>
              <w:t xml:space="preserve"> </w:t>
            </w:r>
            <w:r w:rsidRPr="000A2B9C">
              <w:rPr>
                <w:sz w:val="22"/>
                <w:szCs w:val="22"/>
                <w:lang w:eastAsia="x-none"/>
              </w:rPr>
              <w:t>установлению</w:t>
            </w:r>
          </w:p>
        </w:tc>
        <w:tc>
          <w:tcPr>
            <w:tcW w:w="599" w:type="pct"/>
            <w:gridSpan w:val="3"/>
            <w:tcBorders>
              <w:top w:val="single" w:sz="4" w:space="0" w:color="auto"/>
              <w:left w:val="single" w:sz="4" w:space="0" w:color="auto"/>
              <w:bottom w:val="single" w:sz="4" w:space="0" w:color="auto"/>
              <w:right w:val="single" w:sz="4" w:space="0" w:color="auto"/>
            </w:tcBorders>
            <w:shd w:val="clear" w:color="auto" w:fill="auto"/>
          </w:tcPr>
          <w:p w14:paraId="01CAD30D" w14:textId="77777777" w:rsidR="002033EB" w:rsidRPr="000A2B9C" w:rsidRDefault="002033EB" w:rsidP="00F73A5C">
            <w:pPr>
              <w:spacing w:after="160" w:line="259" w:lineRule="auto"/>
              <w:jc w:val="center"/>
              <w:rPr>
                <w:sz w:val="22"/>
                <w:szCs w:val="22"/>
                <w:lang w:eastAsia="x-none"/>
              </w:rPr>
            </w:pPr>
          </w:p>
        </w:tc>
      </w:tr>
      <w:tr w:rsidR="002033EB" w:rsidRPr="002033EB" w14:paraId="290F9CB5" w14:textId="77777777" w:rsidTr="002033E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8" w:type="pct"/>
            <w:tcBorders>
              <w:top w:val="single" w:sz="4" w:space="0" w:color="auto"/>
              <w:left w:val="single" w:sz="4" w:space="0" w:color="auto"/>
              <w:bottom w:val="single" w:sz="4" w:space="0" w:color="auto"/>
              <w:right w:val="single" w:sz="4" w:space="0" w:color="auto"/>
            </w:tcBorders>
            <w:vAlign w:val="center"/>
            <w:hideMark/>
          </w:tcPr>
          <w:p w14:paraId="294B58DC" w14:textId="77777777" w:rsidR="002033EB" w:rsidRPr="002033EB" w:rsidRDefault="002033EB" w:rsidP="002033EB">
            <w:pPr>
              <w:widowControl w:val="0"/>
              <w:jc w:val="both"/>
              <w:rPr>
                <w:sz w:val="22"/>
                <w:szCs w:val="22"/>
                <w:lang w:eastAsia="x-none"/>
              </w:rPr>
            </w:pPr>
            <w:r w:rsidRPr="002033EB">
              <w:rPr>
                <w:sz w:val="22"/>
                <w:szCs w:val="22"/>
                <w:lang w:eastAsia="x-none"/>
              </w:rPr>
              <w:t>3</w:t>
            </w:r>
          </w:p>
        </w:tc>
        <w:tc>
          <w:tcPr>
            <w:tcW w:w="3057" w:type="pct"/>
            <w:gridSpan w:val="3"/>
            <w:tcBorders>
              <w:top w:val="single" w:sz="4" w:space="0" w:color="auto"/>
              <w:left w:val="single" w:sz="4" w:space="0" w:color="auto"/>
              <w:bottom w:val="single" w:sz="4" w:space="0" w:color="auto"/>
              <w:right w:val="single" w:sz="4" w:space="0" w:color="auto"/>
            </w:tcBorders>
            <w:vAlign w:val="center"/>
            <w:hideMark/>
          </w:tcPr>
          <w:p w14:paraId="0F5EFB13" w14:textId="77777777" w:rsidR="002033EB" w:rsidRDefault="002033EB" w:rsidP="002033EB">
            <w:pPr>
              <w:widowControl w:val="0"/>
              <w:jc w:val="both"/>
              <w:rPr>
                <w:b/>
                <w:bCs/>
                <w:sz w:val="22"/>
                <w:szCs w:val="22"/>
                <w:lang w:eastAsia="x-none"/>
              </w:rPr>
            </w:pPr>
            <w:r w:rsidRPr="002033EB">
              <w:rPr>
                <w:b/>
                <w:bCs/>
                <w:sz w:val="22"/>
                <w:szCs w:val="22"/>
                <w:lang w:eastAsia="x-none"/>
              </w:rPr>
              <w:t>Предельное количество этажей:</w:t>
            </w:r>
          </w:p>
          <w:p w14:paraId="11586813" w14:textId="77777777" w:rsidR="002033EB" w:rsidRDefault="002033EB" w:rsidP="002033EB">
            <w:pPr>
              <w:widowControl w:val="0"/>
              <w:jc w:val="both"/>
              <w:rPr>
                <w:sz w:val="22"/>
                <w:szCs w:val="22"/>
                <w:lang w:eastAsia="x-none"/>
              </w:rPr>
            </w:pPr>
            <w:r w:rsidRPr="002033EB">
              <w:rPr>
                <w:sz w:val="22"/>
                <w:szCs w:val="22"/>
                <w:lang w:eastAsia="x-none"/>
              </w:rPr>
              <w:t>-для жилой застройки</w:t>
            </w:r>
          </w:p>
          <w:p w14:paraId="4A9CAF3C" w14:textId="12701831" w:rsidR="002033EB" w:rsidRPr="002033EB" w:rsidRDefault="002033EB" w:rsidP="002033EB">
            <w:pPr>
              <w:widowControl w:val="0"/>
              <w:jc w:val="both"/>
              <w:rPr>
                <w:sz w:val="22"/>
                <w:szCs w:val="22"/>
                <w:lang w:eastAsia="x-none"/>
              </w:rPr>
            </w:pPr>
            <w:r w:rsidRPr="002033EB">
              <w:rPr>
                <w:sz w:val="22"/>
                <w:szCs w:val="22"/>
                <w:lang w:eastAsia="x-none"/>
              </w:rPr>
              <w:t>-для иных объектов капитального строительства,</w:t>
            </w:r>
            <w:r>
              <w:rPr>
                <w:sz w:val="22"/>
                <w:szCs w:val="22"/>
                <w:lang w:eastAsia="x-none"/>
              </w:rPr>
              <w:t xml:space="preserve"> </w:t>
            </w:r>
            <w:r w:rsidRPr="002033EB">
              <w:rPr>
                <w:sz w:val="22"/>
                <w:szCs w:val="22"/>
                <w:lang w:eastAsia="x-none"/>
              </w:rPr>
              <w:t>размещение которых возможно в зоне Ж-1/2</w:t>
            </w:r>
            <w:r>
              <w:rPr>
                <w:sz w:val="22"/>
                <w:szCs w:val="22"/>
                <w:lang w:eastAsia="x-none"/>
              </w:rPr>
              <w:t xml:space="preserve"> </w:t>
            </w:r>
            <w:r w:rsidRPr="002033EB">
              <w:rPr>
                <w:sz w:val="22"/>
                <w:szCs w:val="22"/>
                <w:lang w:eastAsia="x-none"/>
              </w:rPr>
              <w:t>(если иное не установлено техническими регламентами)</w:t>
            </w:r>
          </w:p>
        </w:tc>
        <w:tc>
          <w:tcPr>
            <w:tcW w:w="1066" w:type="pct"/>
            <w:gridSpan w:val="2"/>
            <w:tcBorders>
              <w:top w:val="single" w:sz="4" w:space="0" w:color="auto"/>
              <w:left w:val="single" w:sz="4" w:space="0" w:color="auto"/>
              <w:bottom w:val="single" w:sz="4" w:space="0" w:color="auto"/>
              <w:right w:val="single" w:sz="4" w:space="0" w:color="auto"/>
            </w:tcBorders>
            <w:vAlign w:val="center"/>
            <w:hideMark/>
          </w:tcPr>
          <w:p w14:paraId="79A6AAB9" w14:textId="77777777" w:rsidR="002033EB" w:rsidRDefault="002033EB" w:rsidP="00F73A5C">
            <w:pPr>
              <w:widowControl w:val="0"/>
              <w:jc w:val="center"/>
              <w:rPr>
                <w:sz w:val="22"/>
                <w:szCs w:val="22"/>
                <w:lang w:eastAsia="x-none"/>
              </w:rPr>
            </w:pPr>
            <w:r w:rsidRPr="002033EB">
              <w:rPr>
                <w:sz w:val="22"/>
                <w:szCs w:val="22"/>
                <w:lang w:eastAsia="x-none"/>
              </w:rPr>
              <w:t>16 (надземных)</w:t>
            </w:r>
          </w:p>
          <w:p w14:paraId="77FB7D4A" w14:textId="3BBD32C8" w:rsidR="002033EB" w:rsidRPr="002033EB" w:rsidRDefault="002033EB" w:rsidP="00F73A5C">
            <w:pPr>
              <w:widowControl w:val="0"/>
              <w:jc w:val="center"/>
              <w:rPr>
                <w:sz w:val="22"/>
                <w:szCs w:val="22"/>
                <w:lang w:eastAsia="x-none"/>
              </w:rPr>
            </w:pPr>
            <w:r w:rsidRPr="002033EB">
              <w:rPr>
                <w:sz w:val="22"/>
                <w:szCs w:val="22"/>
                <w:lang w:eastAsia="x-none"/>
              </w:rPr>
              <w:t>4</w:t>
            </w:r>
          </w:p>
        </w:tc>
        <w:tc>
          <w:tcPr>
            <w:tcW w:w="599" w:type="pct"/>
            <w:gridSpan w:val="3"/>
            <w:tcBorders>
              <w:top w:val="single" w:sz="4" w:space="0" w:color="auto"/>
              <w:left w:val="single" w:sz="4" w:space="0" w:color="auto"/>
              <w:bottom w:val="single" w:sz="4" w:space="0" w:color="auto"/>
              <w:right w:val="single" w:sz="4" w:space="0" w:color="auto"/>
            </w:tcBorders>
            <w:vAlign w:val="center"/>
            <w:hideMark/>
          </w:tcPr>
          <w:p w14:paraId="060280B0" w14:textId="77777777" w:rsidR="002033EB" w:rsidRPr="002033EB" w:rsidRDefault="002033EB" w:rsidP="00F73A5C">
            <w:pPr>
              <w:widowControl w:val="0"/>
              <w:jc w:val="center"/>
              <w:rPr>
                <w:sz w:val="22"/>
                <w:szCs w:val="22"/>
                <w:lang w:eastAsia="x-none"/>
              </w:rPr>
            </w:pPr>
            <w:r w:rsidRPr="002033EB">
              <w:rPr>
                <w:sz w:val="22"/>
                <w:szCs w:val="22"/>
                <w:lang w:eastAsia="x-none"/>
              </w:rPr>
              <w:t>этаж</w:t>
            </w:r>
          </w:p>
        </w:tc>
      </w:tr>
      <w:tr w:rsidR="002033EB" w:rsidRPr="002033EB" w14:paraId="7E9DAE88" w14:textId="77777777" w:rsidTr="002033E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8" w:type="pct"/>
            <w:vMerge w:val="restart"/>
            <w:tcBorders>
              <w:top w:val="single" w:sz="4" w:space="0" w:color="auto"/>
              <w:left w:val="single" w:sz="4" w:space="0" w:color="auto"/>
              <w:right w:val="single" w:sz="4" w:space="0" w:color="auto"/>
            </w:tcBorders>
            <w:vAlign w:val="center"/>
            <w:hideMark/>
          </w:tcPr>
          <w:p w14:paraId="56FB8B24" w14:textId="77777777" w:rsidR="002033EB" w:rsidRPr="002033EB" w:rsidRDefault="002033EB" w:rsidP="002033EB">
            <w:pPr>
              <w:widowControl w:val="0"/>
              <w:jc w:val="both"/>
              <w:rPr>
                <w:sz w:val="22"/>
                <w:szCs w:val="22"/>
                <w:lang w:eastAsia="x-none"/>
              </w:rPr>
            </w:pPr>
            <w:r w:rsidRPr="002033EB">
              <w:rPr>
                <w:sz w:val="22"/>
                <w:szCs w:val="22"/>
                <w:lang w:eastAsia="x-none"/>
              </w:rPr>
              <w:t>4</w:t>
            </w:r>
          </w:p>
        </w:tc>
        <w:tc>
          <w:tcPr>
            <w:tcW w:w="3057" w:type="pct"/>
            <w:gridSpan w:val="3"/>
            <w:tcBorders>
              <w:top w:val="single" w:sz="4" w:space="0" w:color="auto"/>
              <w:left w:val="single" w:sz="4" w:space="0" w:color="auto"/>
              <w:bottom w:val="single" w:sz="4" w:space="0" w:color="auto"/>
              <w:right w:val="single" w:sz="4" w:space="0" w:color="auto"/>
            </w:tcBorders>
            <w:vAlign w:val="center"/>
            <w:hideMark/>
          </w:tcPr>
          <w:p w14:paraId="0B15D78C" w14:textId="77777777" w:rsidR="002033EB" w:rsidRPr="002033EB" w:rsidRDefault="002033EB" w:rsidP="002033EB">
            <w:pPr>
              <w:widowControl w:val="0"/>
              <w:jc w:val="both"/>
              <w:rPr>
                <w:sz w:val="22"/>
                <w:szCs w:val="22"/>
                <w:lang w:eastAsia="x-none"/>
              </w:rPr>
            </w:pPr>
            <w:r w:rsidRPr="002033EB">
              <w:rPr>
                <w:b/>
                <w:bCs/>
                <w:sz w:val="22"/>
                <w:szCs w:val="22"/>
                <w:lang w:eastAsia="x-none"/>
              </w:rPr>
              <w:t>Предельная высота зданий, строений, сооружений</w:t>
            </w:r>
            <w:r w:rsidRPr="002033EB">
              <w:rPr>
                <w:b/>
                <w:bCs/>
                <w:sz w:val="22"/>
                <w:szCs w:val="22"/>
                <w:lang w:eastAsia="x-none"/>
              </w:rPr>
              <w:br/>
              <w:t>за исключением видов использования:</w:t>
            </w:r>
          </w:p>
        </w:tc>
        <w:tc>
          <w:tcPr>
            <w:tcW w:w="1066" w:type="pct"/>
            <w:gridSpan w:val="2"/>
            <w:tcBorders>
              <w:top w:val="single" w:sz="4" w:space="0" w:color="auto"/>
              <w:left w:val="single" w:sz="4" w:space="0" w:color="auto"/>
              <w:bottom w:val="single" w:sz="4" w:space="0" w:color="auto"/>
              <w:right w:val="single" w:sz="4" w:space="0" w:color="auto"/>
            </w:tcBorders>
            <w:vAlign w:val="center"/>
            <w:hideMark/>
          </w:tcPr>
          <w:p w14:paraId="5FFAC5D0" w14:textId="6451EEA2" w:rsidR="002033EB" w:rsidRPr="002033EB" w:rsidRDefault="002033EB" w:rsidP="00F73A5C">
            <w:pPr>
              <w:widowControl w:val="0"/>
              <w:jc w:val="center"/>
              <w:rPr>
                <w:sz w:val="22"/>
                <w:szCs w:val="22"/>
                <w:lang w:eastAsia="x-none"/>
              </w:rPr>
            </w:pPr>
            <w:r w:rsidRPr="002033EB">
              <w:rPr>
                <w:sz w:val="22"/>
                <w:szCs w:val="22"/>
                <w:lang w:eastAsia="x-none"/>
              </w:rPr>
              <w:t>50</w:t>
            </w:r>
          </w:p>
        </w:tc>
        <w:tc>
          <w:tcPr>
            <w:tcW w:w="599" w:type="pct"/>
            <w:gridSpan w:val="3"/>
            <w:tcBorders>
              <w:top w:val="single" w:sz="4" w:space="0" w:color="auto"/>
              <w:left w:val="single" w:sz="4" w:space="0" w:color="auto"/>
              <w:bottom w:val="single" w:sz="4" w:space="0" w:color="auto"/>
              <w:right w:val="single" w:sz="4" w:space="0" w:color="auto"/>
            </w:tcBorders>
            <w:vAlign w:val="center"/>
            <w:hideMark/>
          </w:tcPr>
          <w:p w14:paraId="32839FFE" w14:textId="77777777" w:rsidR="002033EB" w:rsidRPr="002033EB" w:rsidRDefault="002033EB" w:rsidP="00F73A5C">
            <w:pPr>
              <w:widowControl w:val="0"/>
              <w:jc w:val="center"/>
              <w:rPr>
                <w:sz w:val="22"/>
                <w:szCs w:val="22"/>
                <w:lang w:eastAsia="x-none"/>
              </w:rPr>
            </w:pPr>
            <w:r w:rsidRPr="002033EB">
              <w:rPr>
                <w:sz w:val="22"/>
                <w:szCs w:val="22"/>
                <w:lang w:eastAsia="x-none"/>
              </w:rPr>
              <w:t>м</w:t>
            </w:r>
          </w:p>
        </w:tc>
      </w:tr>
      <w:tr w:rsidR="002033EB" w:rsidRPr="002033EB" w14:paraId="4D824493" w14:textId="77777777" w:rsidTr="002033E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8" w:type="pct"/>
            <w:vMerge/>
            <w:tcBorders>
              <w:left w:val="single" w:sz="4" w:space="0" w:color="auto"/>
              <w:bottom w:val="single" w:sz="4" w:space="0" w:color="auto"/>
              <w:right w:val="single" w:sz="4" w:space="0" w:color="auto"/>
            </w:tcBorders>
            <w:vAlign w:val="center"/>
            <w:hideMark/>
          </w:tcPr>
          <w:p w14:paraId="023DA0C1" w14:textId="6C5D1082" w:rsidR="002033EB" w:rsidRPr="002033EB" w:rsidRDefault="002033EB" w:rsidP="002033EB">
            <w:pPr>
              <w:widowControl w:val="0"/>
              <w:jc w:val="both"/>
              <w:rPr>
                <w:sz w:val="22"/>
                <w:szCs w:val="22"/>
                <w:lang w:eastAsia="x-none"/>
              </w:rPr>
            </w:pPr>
          </w:p>
        </w:tc>
        <w:tc>
          <w:tcPr>
            <w:tcW w:w="3057" w:type="pct"/>
            <w:gridSpan w:val="3"/>
            <w:tcBorders>
              <w:top w:val="single" w:sz="4" w:space="0" w:color="auto"/>
              <w:left w:val="single" w:sz="4" w:space="0" w:color="auto"/>
              <w:bottom w:val="single" w:sz="4" w:space="0" w:color="auto"/>
              <w:right w:val="single" w:sz="4" w:space="0" w:color="auto"/>
            </w:tcBorders>
            <w:vAlign w:val="center"/>
            <w:hideMark/>
          </w:tcPr>
          <w:p w14:paraId="114CBDA5" w14:textId="472033F8" w:rsidR="002033EB" w:rsidRPr="002033EB" w:rsidRDefault="002033EB" w:rsidP="002033EB">
            <w:pPr>
              <w:widowControl w:val="0"/>
              <w:jc w:val="both"/>
              <w:rPr>
                <w:sz w:val="22"/>
                <w:szCs w:val="22"/>
                <w:lang w:eastAsia="x-none"/>
              </w:rPr>
            </w:pPr>
            <w:r w:rsidRPr="002033EB">
              <w:rPr>
                <w:sz w:val="22"/>
                <w:szCs w:val="22"/>
                <w:lang w:eastAsia="x-none"/>
              </w:rPr>
              <w:t>-для объектов коммунального обслуживания</w:t>
            </w:r>
          </w:p>
        </w:tc>
        <w:tc>
          <w:tcPr>
            <w:tcW w:w="1066" w:type="pct"/>
            <w:gridSpan w:val="2"/>
            <w:vAlign w:val="center"/>
            <w:hideMark/>
          </w:tcPr>
          <w:p w14:paraId="481418E4" w14:textId="2165958D" w:rsidR="002033EB" w:rsidRPr="002033EB" w:rsidRDefault="002033EB" w:rsidP="00F73A5C">
            <w:pPr>
              <w:widowControl w:val="0"/>
              <w:jc w:val="center"/>
              <w:rPr>
                <w:sz w:val="22"/>
                <w:szCs w:val="22"/>
                <w:lang w:eastAsia="x-none"/>
              </w:rPr>
            </w:pPr>
            <w:r w:rsidRPr="002033EB">
              <w:rPr>
                <w:sz w:val="22"/>
                <w:szCs w:val="22"/>
                <w:lang w:eastAsia="x-none"/>
              </w:rPr>
              <w:t>не подлежит</w:t>
            </w:r>
            <w:r>
              <w:rPr>
                <w:sz w:val="22"/>
                <w:szCs w:val="22"/>
                <w:lang w:eastAsia="x-none"/>
              </w:rPr>
              <w:t xml:space="preserve"> </w:t>
            </w:r>
            <w:r w:rsidRPr="002033EB">
              <w:rPr>
                <w:sz w:val="22"/>
                <w:szCs w:val="22"/>
                <w:lang w:eastAsia="x-none"/>
              </w:rPr>
              <w:t>установлению</w:t>
            </w:r>
          </w:p>
        </w:tc>
        <w:tc>
          <w:tcPr>
            <w:tcW w:w="599" w:type="pct"/>
            <w:gridSpan w:val="3"/>
            <w:vAlign w:val="center"/>
            <w:hideMark/>
          </w:tcPr>
          <w:p w14:paraId="460BCB47" w14:textId="77777777" w:rsidR="002033EB" w:rsidRPr="002033EB" w:rsidRDefault="002033EB" w:rsidP="00F73A5C">
            <w:pPr>
              <w:widowControl w:val="0"/>
              <w:jc w:val="center"/>
              <w:rPr>
                <w:sz w:val="22"/>
                <w:szCs w:val="22"/>
                <w:lang w:eastAsia="x-none"/>
              </w:rPr>
            </w:pPr>
          </w:p>
        </w:tc>
      </w:tr>
      <w:tr w:rsidR="002033EB" w:rsidRPr="002033EB" w14:paraId="15E8C311" w14:textId="77777777" w:rsidTr="002033E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8" w:type="pct"/>
            <w:tcBorders>
              <w:top w:val="single" w:sz="4" w:space="0" w:color="auto"/>
              <w:left w:val="single" w:sz="4" w:space="0" w:color="auto"/>
              <w:bottom w:val="single" w:sz="4" w:space="0" w:color="auto"/>
              <w:right w:val="single" w:sz="4" w:space="0" w:color="auto"/>
            </w:tcBorders>
            <w:vAlign w:val="center"/>
            <w:hideMark/>
          </w:tcPr>
          <w:p w14:paraId="198D96D1" w14:textId="77777777" w:rsidR="002033EB" w:rsidRPr="002033EB" w:rsidRDefault="002033EB" w:rsidP="002033EB">
            <w:pPr>
              <w:widowControl w:val="0"/>
              <w:jc w:val="both"/>
              <w:rPr>
                <w:sz w:val="22"/>
                <w:szCs w:val="22"/>
                <w:lang w:eastAsia="x-none"/>
              </w:rPr>
            </w:pPr>
            <w:r w:rsidRPr="002033EB">
              <w:rPr>
                <w:sz w:val="22"/>
                <w:szCs w:val="22"/>
                <w:lang w:eastAsia="x-none"/>
              </w:rPr>
              <w:t>5</w:t>
            </w:r>
          </w:p>
        </w:tc>
        <w:tc>
          <w:tcPr>
            <w:tcW w:w="3057" w:type="pct"/>
            <w:gridSpan w:val="3"/>
            <w:tcBorders>
              <w:top w:val="single" w:sz="4" w:space="0" w:color="auto"/>
              <w:left w:val="single" w:sz="4" w:space="0" w:color="auto"/>
              <w:bottom w:val="single" w:sz="4" w:space="0" w:color="auto"/>
              <w:right w:val="single" w:sz="4" w:space="0" w:color="auto"/>
            </w:tcBorders>
            <w:vAlign w:val="center"/>
            <w:hideMark/>
          </w:tcPr>
          <w:p w14:paraId="7A791FD2" w14:textId="2697E0D1" w:rsidR="002033EB" w:rsidRDefault="002033EB" w:rsidP="002033EB">
            <w:pPr>
              <w:widowControl w:val="0"/>
              <w:jc w:val="both"/>
              <w:rPr>
                <w:b/>
                <w:bCs/>
                <w:sz w:val="22"/>
                <w:szCs w:val="22"/>
                <w:lang w:eastAsia="x-none"/>
              </w:rPr>
            </w:pPr>
            <w:r w:rsidRPr="002033EB">
              <w:rPr>
                <w:b/>
                <w:bCs/>
                <w:sz w:val="22"/>
                <w:szCs w:val="22"/>
                <w:lang w:eastAsia="x-none"/>
              </w:rPr>
              <w:t>Максимальный процент застройки в границах</w:t>
            </w:r>
            <w:r>
              <w:rPr>
                <w:b/>
                <w:bCs/>
                <w:sz w:val="22"/>
                <w:szCs w:val="22"/>
                <w:lang w:eastAsia="x-none"/>
              </w:rPr>
              <w:t xml:space="preserve"> </w:t>
            </w:r>
            <w:r w:rsidRPr="002033EB">
              <w:rPr>
                <w:b/>
                <w:bCs/>
                <w:sz w:val="22"/>
                <w:szCs w:val="22"/>
                <w:lang w:eastAsia="x-none"/>
              </w:rPr>
              <w:t>земельного участка, определяемый как отношение</w:t>
            </w:r>
            <w:r>
              <w:rPr>
                <w:b/>
                <w:bCs/>
                <w:sz w:val="22"/>
                <w:szCs w:val="22"/>
                <w:lang w:eastAsia="x-none"/>
              </w:rPr>
              <w:t xml:space="preserve"> </w:t>
            </w:r>
            <w:r w:rsidRPr="002033EB">
              <w:rPr>
                <w:b/>
                <w:bCs/>
                <w:sz w:val="22"/>
                <w:szCs w:val="22"/>
                <w:lang w:eastAsia="x-none"/>
              </w:rPr>
              <w:t>суммарной площади земельного участка, которая</w:t>
            </w:r>
            <w:r>
              <w:rPr>
                <w:b/>
                <w:bCs/>
                <w:sz w:val="22"/>
                <w:szCs w:val="22"/>
                <w:lang w:eastAsia="x-none"/>
              </w:rPr>
              <w:t xml:space="preserve"> </w:t>
            </w:r>
            <w:r w:rsidRPr="002033EB">
              <w:rPr>
                <w:b/>
                <w:bCs/>
                <w:sz w:val="22"/>
                <w:szCs w:val="22"/>
                <w:lang w:eastAsia="x-none"/>
              </w:rPr>
              <w:t>может быть застроена, ко всей площади земельного</w:t>
            </w:r>
            <w:r>
              <w:rPr>
                <w:b/>
                <w:bCs/>
                <w:sz w:val="22"/>
                <w:szCs w:val="22"/>
                <w:lang w:eastAsia="x-none"/>
              </w:rPr>
              <w:t xml:space="preserve"> </w:t>
            </w:r>
            <w:r w:rsidRPr="002033EB">
              <w:rPr>
                <w:b/>
                <w:bCs/>
                <w:sz w:val="22"/>
                <w:szCs w:val="22"/>
                <w:lang w:eastAsia="x-none"/>
              </w:rPr>
              <w:t>участка:</w:t>
            </w:r>
          </w:p>
          <w:p w14:paraId="1FCCBFFC" w14:textId="13681036" w:rsidR="002033EB" w:rsidRDefault="002033EB" w:rsidP="002033EB">
            <w:pPr>
              <w:widowControl w:val="0"/>
              <w:jc w:val="both"/>
              <w:rPr>
                <w:sz w:val="22"/>
                <w:szCs w:val="22"/>
                <w:lang w:eastAsia="x-none"/>
              </w:rPr>
            </w:pPr>
            <w:r w:rsidRPr="002033EB">
              <w:rPr>
                <w:sz w:val="22"/>
                <w:szCs w:val="22"/>
                <w:lang w:eastAsia="x-none"/>
              </w:rPr>
              <w:t>-для размещения жилой застройки</w:t>
            </w:r>
          </w:p>
          <w:p w14:paraId="7A60511E" w14:textId="5987F377" w:rsidR="002033EB" w:rsidRDefault="002033EB" w:rsidP="002033EB">
            <w:pPr>
              <w:widowControl w:val="0"/>
              <w:jc w:val="both"/>
              <w:rPr>
                <w:sz w:val="22"/>
                <w:szCs w:val="22"/>
                <w:lang w:eastAsia="x-none"/>
              </w:rPr>
            </w:pPr>
            <w:r w:rsidRPr="002033EB">
              <w:rPr>
                <w:sz w:val="22"/>
                <w:szCs w:val="22"/>
                <w:lang w:eastAsia="x-none"/>
              </w:rPr>
              <w:t>-для размещения иных объектов капитального</w:t>
            </w:r>
            <w:r>
              <w:rPr>
                <w:sz w:val="22"/>
                <w:szCs w:val="22"/>
                <w:lang w:eastAsia="x-none"/>
              </w:rPr>
              <w:t xml:space="preserve"> </w:t>
            </w:r>
            <w:r w:rsidRPr="002033EB">
              <w:rPr>
                <w:sz w:val="22"/>
                <w:szCs w:val="22"/>
                <w:lang w:eastAsia="x-none"/>
              </w:rPr>
              <w:t>строительства</w:t>
            </w:r>
          </w:p>
          <w:p w14:paraId="67DF9A7A" w14:textId="08257324" w:rsidR="002033EB" w:rsidRPr="002033EB" w:rsidRDefault="002033EB" w:rsidP="00E92E47">
            <w:pPr>
              <w:widowControl w:val="0"/>
              <w:jc w:val="both"/>
              <w:rPr>
                <w:sz w:val="22"/>
                <w:szCs w:val="22"/>
                <w:lang w:eastAsia="x-none"/>
              </w:rPr>
            </w:pPr>
            <w:r w:rsidRPr="002033EB">
              <w:rPr>
                <w:sz w:val="22"/>
                <w:szCs w:val="22"/>
                <w:lang w:eastAsia="x-none"/>
              </w:rPr>
              <w:t>-для размещения линейных объектов, стоянок,</w:t>
            </w:r>
            <w:r>
              <w:rPr>
                <w:sz w:val="22"/>
                <w:szCs w:val="22"/>
                <w:lang w:eastAsia="x-none"/>
              </w:rPr>
              <w:t xml:space="preserve"> </w:t>
            </w:r>
            <w:r w:rsidRPr="002033EB">
              <w:rPr>
                <w:sz w:val="22"/>
                <w:szCs w:val="22"/>
                <w:lang w:eastAsia="x-none"/>
              </w:rPr>
              <w:t>и объектов здравоохранения.</w:t>
            </w:r>
          </w:p>
        </w:tc>
        <w:tc>
          <w:tcPr>
            <w:tcW w:w="1066" w:type="pct"/>
            <w:gridSpan w:val="2"/>
            <w:tcBorders>
              <w:top w:val="single" w:sz="4" w:space="0" w:color="auto"/>
              <w:left w:val="single" w:sz="4" w:space="0" w:color="auto"/>
              <w:bottom w:val="single" w:sz="4" w:space="0" w:color="auto"/>
              <w:right w:val="single" w:sz="4" w:space="0" w:color="auto"/>
            </w:tcBorders>
            <w:vAlign w:val="center"/>
            <w:hideMark/>
          </w:tcPr>
          <w:p w14:paraId="4E4F1B77" w14:textId="77777777" w:rsidR="00F73A5C" w:rsidRDefault="00F73A5C" w:rsidP="00F73A5C">
            <w:pPr>
              <w:widowControl w:val="0"/>
              <w:jc w:val="center"/>
              <w:rPr>
                <w:sz w:val="22"/>
                <w:szCs w:val="22"/>
                <w:lang w:eastAsia="x-none"/>
              </w:rPr>
            </w:pPr>
          </w:p>
          <w:p w14:paraId="0E1D08FA" w14:textId="77777777" w:rsidR="00F73A5C" w:rsidRDefault="00F73A5C" w:rsidP="00F73A5C">
            <w:pPr>
              <w:widowControl w:val="0"/>
              <w:jc w:val="center"/>
              <w:rPr>
                <w:sz w:val="22"/>
                <w:szCs w:val="22"/>
                <w:lang w:eastAsia="x-none"/>
              </w:rPr>
            </w:pPr>
          </w:p>
          <w:p w14:paraId="32BFAC1F" w14:textId="77777777" w:rsidR="00F73A5C" w:rsidRDefault="00F73A5C" w:rsidP="00F73A5C">
            <w:pPr>
              <w:widowControl w:val="0"/>
              <w:jc w:val="center"/>
              <w:rPr>
                <w:sz w:val="22"/>
                <w:szCs w:val="22"/>
                <w:lang w:eastAsia="x-none"/>
              </w:rPr>
            </w:pPr>
          </w:p>
          <w:p w14:paraId="20F173CF" w14:textId="363C9DBC" w:rsidR="002033EB" w:rsidRDefault="002033EB" w:rsidP="00F73A5C">
            <w:pPr>
              <w:widowControl w:val="0"/>
              <w:jc w:val="center"/>
              <w:rPr>
                <w:sz w:val="22"/>
                <w:szCs w:val="22"/>
                <w:lang w:eastAsia="x-none"/>
              </w:rPr>
            </w:pPr>
            <w:r w:rsidRPr="002033EB">
              <w:rPr>
                <w:sz w:val="22"/>
                <w:szCs w:val="22"/>
                <w:lang w:eastAsia="x-none"/>
              </w:rPr>
              <w:t>45</w:t>
            </w:r>
          </w:p>
          <w:p w14:paraId="7E630457" w14:textId="5099AF39" w:rsidR="002033EB" w:rsidRDefault="002033EB" w:rsidP="00F73A5C">
            <w:pPr>
              <w:widowControl w:val="0"/>
              <w:jc w:val="center"/>
              <w:rPr>
                <w:sz w:val="22"/>
                <w:szCs w:val="22"/>
                <w:lang w:eastAsia="x-none"/>
              </w:rPr>
            </w:pPr>
            <w:r w:rsidRPr="002033EB">
              <w:rPr>
                <w:sz w:val="22"/>
                <w:szCs w:val="22"/>
                <w:lang w:eastAsia="x-none"/>
              </w:rPr>
              <w:t>50</w:t>
            </w:r>
          </w:p>
          <w:p w14:paraId="32E40EA0" w14:textId="77777777" w:rsidR="00F73A5C" w:rsidRDefault="00F73A5C" w:rsidP="00F73A5C">
            <w:pPr>
              <w:widowControl w:val="0"/>
              <w:jc w:val="center"/>
              <w:rPr>
                <w:sz w:val="22"/>
                <w:szCs w:val="22"/>
                <w:lang w:eastAsia="x-none"/>
              </w:rPr>
            </w:pPr>
          </w:p>
          <w:p w14:paraId="08363043" w14:textId="68594D66" w:rsidR="002033EB" w:rsidRPr="002033EB" w:rsidRDefault="002033EB" w:rsidP="00F73A5C">
            <w:pPr>
              <w:widowControl w:val="0"/>
              <w:jc w:val="center"/>
              <w:rPr>
                <w:sz w:val="22"/>
                <w:szCs w:val="22"/>
                <w:lang w:eastAsia="x-none"/>
              </w:rPr>
            </w:pPr>
            <w:r w:rsidRPr="002033EB">
              <w:rPr>
                <w:sz w:val="22"/>
                <w:szCs w:val="22"/>
                <w:lang w:eastAsia="x-none"/>
              </w:rPr>
              <w:t>не подлежит</w:t>
            </w:r>
            <w:r>
              <w:rPr>
                <w:sz w:val="22"/>
                <w:szCs w:val="22"/>
                <w:lang w:eastAsia="x-none"/>
              </w:rPr>
              <w:t xml:space="preserve"> </w:t>
            </w:r>
            <w:r w:rsidRPr="002033EB">
              <w:rPr>
                <w:sz w:val="22"/>
                <w:szCs w:val="22"/>
                <w:lang w:eastAsia="x-none"/>
              </w:rPr>
              <w:t>установлению</w:t>
            </w:r>
          </w:p>
        </w:tc>
        <w:tc>
          <w:tcPr>
            <w:tcW w:w="599" w:type="pct"/>
            <w:gridSpan w:val="3"/>
            <w:tcBorders>
              <w:top w:val="single" w:sz="4" w:space="0" w:color="auto"/>
              <w:left w:val="single" w:sz="4" w:space="0" w:color="auto"/>
              <w:bottom w:val="single" w:sz="4" w:space="0" w:color="auto"/>
              <w:right w:val="single" w:sz="4" w:space="0" w:color="auto"/>
            </w:tcBorders>
            <w:vAlign w:val="center"/>
            <w:hideMark/>
          </w:tcPr>
          <w:p w14:paraId="21E62A12" w14:textId="77777777" w:rsidR="002033EB" w:rsidRPr="002033EB" w:rsidRDefault="002033EB" w:rsidP="00F73A5C">
            <w:pPr>
              <w:widowControl w:val="0"/>
              <w:jc w:val="center"/>
              <w:rPr>
                <w:sz w:val="22"/>
                <w:szCs w:val="22"/>
                <w:lang w:eastAsia="x-none"/>
              </w:rPr>
            </w:pPr>
            <w:r w:rsidRPr="002033EB">
              <w:rPr>
                <w:sz w:val="22"/>
                <w:szCs w:val="22"/>
                <w:lang w:eastAsia="x-none"/>
              </w:rPr>
              <w:t>%</w:t>
            </w:r>
          </w:p>
        </w:tc>
      </w:tr>
      <w:tr w:rsidR="002033EB" w:rsidRPr="002033EB" w14:paraId="500EC9EF" w14:textId="77777777" w:rsidTr="002033E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c>
          <w:tcPr>
            <w:tcW w:w="278" w:type="pct"/>
            <w:tcBorders>
              <w:top w:val="single" w:sz="4" w:space="0" w:color="auto"/>
              <w:left w:val="single" w:sz="4" w:space="0" w:color="auto"/>
              <w:bottom w:val="single" w:sz="4" w:space="0" w:color="auto"/>
              <w:right w:val="single" w:sz="4" w:space="0" w:color="auto"/>
            </w:tcBorders>
            <w:vAlign w:val="center"/>
            <w:hideMark/>
          </w:tcPr>
          <w:p w14:paraId="1D902471" w14:textId="77777777" w:rsidR="002033EB" w:rsidRPr="002033EB" w:rsidRDefault="002033EB" w:rsidP="002033EB">
            <w:pPr>
              <w:widowControl w:val="0"/>
              <w:jc w:val="both"/>
              <w:rPr>
                <w:sz w:val="22"/>
                <w:szCs w:val="22"/>
                <w:lang w:eastAsia="x-none"/>
              </w:rPr>
            </w:pPr>
            <w:r w:rsidRPr="002033EB">
              <w:rPr>
                <w:sz w:val="22"/>
                <w:szCs w:val="22"/>
                <w:lang w:eastAsia="x-none"/>
              </w:rPr>
              <w:t>6</w:t>
            </w:r>
          </w:p>
        </w:tc>
        <w:tc>
          <w:tcPr>
            <w:tcW w:w="3057" w:type="pct"/>
            <w:gridSpan w:val="3"/>
            <w:tcBorders>
              <w:top w:val="single" w:sz="4" w:space="0" w:color="auto"/>
              <w:left w:val="single" w:sz="4" w:space="0" w:color="auto"/>
              <w:bottom w:val="single" w:sz="4" w:space="0" w:color="auto"/>
              <w:right w:val="single" w:sz="4" w:space="0" w:color="auto"/>
            </w:tcBorders>
            <w:vAlign w:val="center"/>
            <w:hideMark/>
          </w:tcPr>
          <w:p w14:paraId="6B3081F2" w14:textId="77777777" w:rsidR="00F73A5C" w:rsidRDefault="002033EB" w:rsidP="002033EB">
            <w:pPr>
              <w:widowControl w:val="0"/>
              <w:jc w:val="both"/>
              <w:rPr>
                <w:b/>
                <w:bCs/>
                <w:sz w:val="22"/>
                <w:szCs w:val="22"/>
                <w:lang w:eastAsia="x-none"/>
              </w:rPr>
            </w:pPr>
            <w:r w:rsidRPr="002033EB">
              <w:rPr>
                <w:b/>
                <w:bCs/>
                <w:sz w:val="22"/>
                <w:szCs w:val="22"/>
                <w:lang w:eastAsia="x-none"/>
              </w:rPr>
              <w:t>Минимальные отступы от границ земельных</w:t>
            </w:r>
            <w:r w:rsidR="00F73A5C">
              <w:rPr>
                <w:b/>
                <w:bCs/>
                <w:sz w:val="22"/>
                <w:szCs w:val="22"/>
                <w:lang w:eastAsia="x-none"/>
              </w:rPr>
              <w:t xml:space="preserve"> </w:t>
            </w:r>
            <w:r w:rsidRPr="002033EB">
              <w:rPr>
                <w:b/>
                <w:bCs/>
                <w:sz w:val="22"/>
                <w:szCs w:val="22"/>
                <w:lang w:eastAsia="x-none"/>
              </w:rPr>
              <w:t>участков в целях определения мест допустимого</w:t>
            </w:r>
            <w:r w:rsidR="00F73A5C">
              <w:rPr>
                <w:b/>
                <w:bCs/>
                <w:sz w:val="22"/>
                <w:szCs w:val="22"/>
                <w:lang w:eastAsia="x-none"/>
              </w:rPr>
              <w:t xml:space="preserve"> </w:t>
            </w:r>
            <w:r w:rsidRPr="002033EB">
              <w:rPr>
                <w:b/>
                <w:bCs/>
                <w:sz w:val="22"/>
                <w:szCs w:val="22"/>
                <w:lang w:eastAsia="x-none"/>
              </w:rPr>
              <w:t>размещения зданий, строений, сооружений, за</w:t>
            </w:r>
            <w:r w:rsidR="00F73A5C">
              <w:rPr>
                <w:b/>
                <w:bCs/>
                <w:sz w:val="22"/>
                <w:szCs w:val="22"/>
                <w:lang w:eastAsia="x-none"/>
              </w:rPr>
              <w:t xml:space="preserve"> </w:t>
            </w:r>
            <w:r w:rsidRPr="002033EB">
              <w:rPr>
                <w:b/>
                <w:bCs/>
                <w:sz w:val="22"/>
                <w:szCs w:val="22"/>
                <w:lang w:eastAsia="x-none"/>
              </w:rPr>
              <w:t>пределами которых запрещено строительство зданий,</w:t>
            </w:r>
            <w:r w:rsidR="00F73A5C">
              <w:rPr>
                <w:b/>
                <w:bCs/>
                <w:sz w:val="22"/>
                <w:szCs w:val="22"/>
                <w:lang w:eastAsia="x-none"/>
              </w:rPr>
              <w:t xml:space="preserve"> </w:t>
            </w:r>
            <w:r w:rsidRPr="002033EB">
              <w:rPr>
                <w:b/>
                <w:bCs/>
                <w:sz w:val="22"/>
                <w:szCs w:val="22"/>
                <w:lang w:eastAsia="x-none"/>
              </w:rPr>
              <w:t>строений, сооружений:</w:t>
            </w:r>
          </w:p>
          <w:p w14:paraId="4FF110CE" w14:textId="77777777" w:rsidR="00F73A5C" w:rsidRDefault="002033EB" w:rsidP="002033EB">
            <w:pPr>
              <w:widowControl w:val="0"/>
              <w:jc w:val="both"/>
              <w:rPr>
                <w:sz w:val="22"/>
                <w:szCs w:val="22"/>
                <w:lang w:eastAsia="x-none"/>
              </w:rPr>
            </w:pPr>
            <w:r w:rsidRPr="002033EB">
              <w:rPr>
                <w:sz w:val="22"/>
                <w:szCs w:val="22"/>
                <w:lang w:eastAsia="x-none"/>
              </w:rPr>
              <w:t>-от границ земельного участка в целях определения</w:t>
            </w:r>
            <w:r w:rsidR="00F73A5C">
              <w:rPr>
                <w:sz w:val="22"/>
                <w:szCs w:val="22"/>
                <w:lang w:eastAsia="x-none"/>
              </w:rPr>
              <w:t xml:space="preserve"> </w:t>
            </w:r>
            <w:r w:rsidRPr="002033EB">
              <w:rPr>
                <w:sz w:val="22"/>
                <w:szCs w:val="22"/>
                <w:lang w:eastAsia="x-none"/>
              </w:rPr>
              <w:t>места допустимого размещения объектов коммунального</w:t>
            </w:r>
            <w:r w:rsidR="00F73A5C">
              <w:rPr>
                <w:sz w:val="22"/>
                <w:szCs w:val="22"/>
                <w:lang w:eastAsia="x-none"/>
              </w:rPr>
              <w:t xml:space="preserve"> </w:t>
            </w:r>
            <w:r w:rsidRPr="002033EB">
              <w:rPr>
                <w:sz w:val="22"/>
                <w:szCs w:val="22"/>
                <w:lang w:eastAsia="x-none"/>
              </w:rPr>
              <w:t>обслуживания, предназначенных для поставки воды,</w:t>
            </w:r>
            <w:r w:rsidR="00F73A5C">
              <w:rPr>
                <w:sz w:val="22"/>
                <w:szCs w:val="22"/>
                <w:lang w:eastAsia="x-none"/>
              </w:rPr>
              <w:t xml:space="preserve"> </w:t>
            </w:r>
            <w:r w:rsidRPr="002033EB">
              <w:rPr>
                <w:sz w:val="22"/>
                <w:szCs w:val="22"/>
                <w:lang w:eastAsia="x-none"/>
              </w:rPr>
              <w:t>тепла, электричества, газа,</w:t>
            </w:r>
            <w:r w:rsidR="00F73A5C">
              <w:rPr>
                <w:sz w:val="22"/>
                <w:szCs w:val="22"/>
                <w:lang w:eastAsia="x-none"/>
              </w:rPr>
              <w:t xml:space="preserve"> </w:t>
            </w:r>
            <w:r w:rsidRPr="002033EB">
              <w:rPr>
                <w:sz w:val="22"/>
                <w:szCs w:val="22"/>
                <w:lang w:eastAsia="x-none"/>
              </w:rPr>
              <w:t>предоставления услуг связи</w:t>
            </w:r>
            <w:r w:rsidR="00F73A5C">
              <w:rPr>
                <w:sz w:val="22"/>
                <w:szCs w:val="22"/>
                <w:lang w:eastAsia="x-none"/>
              </w:rPr>
              <w:t xml:space="preserve"> </w:t>
            </w:r>
            <w:r w:rsidRPr="002033EB">
              <w:rPr>
                <w:sz w:val="22"/>
                <w:szCs w:val="22"/>
                <w:lang w:eastAsia="x-none"/>
              </w:rPr>
              <w:t>водопроводов, линий электропередач,</w:t>
            </w:r>
            <w:r w:rsidR="00F73A5C">
              <w:rPr>
                <w:sz w:val="22"/>
                <w:szCs w:val="22"/>
                <w:lang w:eastAsia="x-none"/>
              </w:rPr>
              <w:t xml:space="preserve"> </w:t>
            </w:r>
            <w:r w:rsidRPr="002033EB">
              <w:rPr>
                <w:sz w:val="22"/>
                <w:szCs w:val="22"/>
                <w:lang w:eastAsia="x-none"/>
              </w:rPr>
              <w:t>трансформаторных подстанций, газопроводов, линий</w:t>
            </w:r>
            <w:r w:rsidR="00F73A5C">
              <w:rPr>
                <w:sz w:val="22"/>
                <w:szCs w:val="22"/>
                <w:lang w:eastAsia="x-none"/>
              </w:rPr>
              <w:t xml:space="preserve"> </w:t>
            </w:r>
            <w:r w:rsidRPr="002033EB">
              <w:rPr>
                <w:sz w:val="22"/>
                <w:szCs w:val="22"/>
                <w:lang w:eastAsia="x-none"/>
              </w:rPr>
              <w:t>связи, канализаций</w:t>
            </w:r>
          </w:p>
          <w:p w14:paraId="3DD2BE8B" w14:textId="1110E36A" w:rsidR="002033EB" w:rsidRPr="002033EB" w:rsidRDefault="002033EB" w:rsidP="002033EB">
            <w:pPr>
              <w:widowControl w:val="0"/>
              <w:jc w:val="both"/>
              <w:rPr>
                <w:sz w:val="22"/>
                <w:szCs w:val="22"/>
                <w:lang w:eastAsia="x-none"/>
              </w:rPr>
            </w:pPr>
            <w:r w:rsidRPr="002033EB">
              <w:rPr>
                <w:sz w:val="22"/>
                <w:szCs w:val="22"/>
                <w:lang w:eastAsia="x-none"/>
              </w:rPr>
              <w:t>- иные объекты</w:t>
            </w:r>
          </w:p>
        </w:tc>
        <w:tc>
          <w:tcPr>
            <w:tcW w:w="1066" w:type="pct"/>
            <w:gridSpan w:val="2"/>
            <w:tcBorders>
              <w:top w:val="single" w:sz="4" w:space="0" w:color="auto"/>
              <w:left w:val="single" w:sz="4" w:space="0" w:color="auto"/>
              <w:bottom w:val="single" w:sz="4" w:space="0" w:color="auto"/>
              <w:right w:val="single" w:sz="4" w:space="0" w:color="auto"/>
            </w:tcBorders>
            <w:vAlign w:val="center"/>
            <w:hideMark/>
          </w:tcPr>
          <w:p w14:paraId="255064E1" w14:textId="77777777" w:rsidR="00F73A5C" w:rsidRDefault="00F73A5C" w:rsidP="00F73A5C">
            <w:pPr>
              <w:widowControl w:val="0"/>
              <w:jc w:val="center"/>
              <w:rPr>
                <w:sz w:val="22"/>
                <w:szCs w:val="22"/>
                <w:lang w:eastAsia="x-none"/>
              </w:rPr>
            </w:pPr>
          </w:p>
          <w:p w14:paraId="255E1DC3" w14:textId="4C91A185" w:rsidR="00F73A5C" w:rsidRDefault="00F73A5C" w:rsidP="00F73A5C">
            <w:pPr>
              <w:widowControl w:val="0"/>
              <w:jc w:val="center"/>
              <w:rPr>
                <w:sz w:val="22"/>
                <w:szCs w:val="22"/>
                <w:lang w:eastAsia="x-none"/>
              </w:rPr>
            </w:pPr>
          </w:p>
          <w:p w14:paraId="09EE43A9" w14:textId="77777777" w:rsidR="00F73A5C" w:rsidRDefault="00F73A5C" w:rsidP="00F73A5C">
            <w:pPr>
              <w:widowControl w:val="0"/>
              <w:jc w:val="center"/>
              <w:rPr>
                <w:sz w:val="22"/>
                <w:szCs w:val="22"/>
                <w:lang w:eastAsia="x-none"/>
              </w:rPr>
            </w:pPr>
          </w:p>
          <w:p w14:paraId="1F014E34" w14:textId="183ADDDD" w:rsidR="002033EB" w:rsidRDefault="002033EB" w:rsidP="00F73A5C">
            <w:pPr>
              <w:widowControl w:val="0"/>
              <w:jc w:val="center"/>
              <w:rPr>
                <w:sz w:val="22"/>
                <w:szCs w:val="22"/>
                <w:lang w:eastAsia="x-none"/>
              </w:rPr>
            </w:pPr>
            <w:r w:rsidRPr="002033EB">
              <w:rPr>
                <w:sz w:val="22"/>
                <w:szCs w:val="22"/>
                <w:lang w:eastAsia="x-none"/>
              </w:rPr>
              <w:t>0,5</w:t>
            </w:r>
          </w:p>
          <w:p w14:paraId="67FCC07D" w14:textId="26A87757" w:rsidR="00F73A5C" w:rsidRDefault="00F73A5C" w:rsidP="00F73A5C">
            <w:pPr>
              <w:widowControl w:val="0"/>
              <w:jc w:val="center"/>
              <w:rPr>
                <w:sz w:val="22"/>
                <w:szCs w:val="22"/>
                <w:lang w:eastAsia="x-none"/>
              </w:rPr>
            </w:pPr>
          </w:p>
          <w:p w14:paraId="27F7129C" w14:textId="77777777" w:rsidR="00F73A5C" w:rsidRDefault="00F73A5C" w:rsidP="00F73A5C">
            <w:pPr>
              <w:widowControl w:val="0"/>
              <w:jc w:val="center"/>
              <w:rPr>
                <w:sz w:val="22"/>
                <w:szCs w:val="22"/>
                <w:lang w:eastAsia="x-none"/>
              </w:rPr>
            </w:pPr>
          </w:p>
          <w:p w14:paraId="58E4BCE0" w14:textId="300A879D" w:rsidR="002033EB" w:rsidRPr="002033EB" w:rsidRDefault="002033EB" w:rsidP="00F73A5C">
            <w:pPr>
              <w:widowControl w:val="0"/>
              <w:jc w:val="center"/>
              <w:rPr>
                <w:sz w:val="22"/>
                <w:szCs w:val="22"/>
                <w:lang w:eastAsia="x-none"/>
              </w:rPr>
            </w:pPr>
            <w:r w:rsidRPr="002033EB">
              <w:rPr>
                <w:sz w:val="22"/>
                <w:szCs w:val="22"/>
                <w:lang w:eastAsia="x-none"/>
              </w:rPr>
              <w:t>5</w:t>
            </w:r>
          </w:p>
        </w:tc>
        <w:tc>
          <w:tcPr>
            <w:tcW w:w="599" w:type="pct"/>
            <w:gridSpan w:val="3"/>
            <w:tcBorders>
              <w:top w:val="single" w:sz="4" w:space="0" w:color="auto"/>
              <w:left w:val="single" w:sz="4" w:space="0" w:color="auto"/>
              <w:bottom w:val="single" w:sz="4" w:space="0" w:color="auto"/>
              <w:right w:val="single" w:sz="4" w:space="0" w:color="auto"/>
            </w:tcBorders>
            <w:vAlign w:val="center"/>
            <w:hideMark/>
          </w:tcPr>
          <w:p w14:paraId="5A2ECA2B" w14:textId="77777777" w:rsidR="002033EB" w:rsidRPr="002033EB" w:rsidRDefault="002033EB" w:rsidP="00F73A5C">
            <w:pPr>
              <w:widowControl w:val="0"/>
              <w:jc w:val="center"/>
              <w:rPr>
                <w:sz w:val="22"/>
                <w:szCs w:val="22"/>
                <w:lang w:eastAsia="x-none"/>
              </w:rPr>
            </w:pPr>
            <w:r w:rsidRPr="002033EB">
              <w:rPr>
                <w:sz w:val="22"/>
                <w:szCs w:val="22"/>
                <w:lang w:eastAsia="x-none"/>
              </w:rPr>
              <w:t>м</w:t>
            </w:r>
          </w:p>
        </w:tc>
      </w:tr>
    </w:tbl>
    <w:p w14:paraId="09AB8264" w14:textId="77777777" w:rsidR="00B43B7A" w:rsidRPr="00FE7990" w:rsidRDefault="00B43B7A" w:rsidP="00B43B7A">
      <w:pPr>
        <w:spacing w:after="120"/>
        <w:ind w:firstLine="680"/>
        <w:contextualSpacing/>
        <w:jc w:val="both"/>
        <w:rPr>
          <w:rFonts w:eastAsiaTheme="minorHAnsi" w:cstheme="minorBidi"/>
          <w:bCs/>
          <w:sz w:val="24"/>
          <w:szCs w:val="24"/>
          <w:lang w:eastAsia="en-US"/>
        </w:rPr>
      </w:pPr>
      <w:r w:rsidRPr="00FE7990">
        <w:rPr>
          <w:rFonts w:eastAsiaTheme="minorHAnsi" w:cstheme="minorBidi"/>
          <w:bCs/>
          <w:sz w:val="24"/>
          <w:szCs w:val="24"/>
          <w:lang w:eastAsia="en-US"/>
        </w:rPr>
        <w:t xml:space="preserve">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14:paraId="13B5EE14" w14:textId="7F123619" w:rsidR="00B43B7A" w:rsidRPr="00B43B7A" w:rsidRDefault="00B43B7A" w:rsidP="00B43B7A">
      <w:pPr>
        <w:spacing w:after="120"/>
        <w:ind w:firstLine="680"/>
        <w:contextualSpacing/>
        <w:jc w:val="center"/>
        <w:rPr>
          <w:rFonts w:eastAsiaTheme="minorHAnsi" w:cstheme="minorBidi"/>
          <w:szCs w:val="22"/>
          <w:lang w:eastAsia="en-US"/>
        </w:rPr>
      </w:pPr>
      <w:r>
        <w:rPr>
          <w:rFonts w:eastAsiaTheme="minorHAnsi" w:cstheme="minorBidi"/>
          <w:szCs w:val="22"/>
          <w:lang w:eastAsia="en-US"/>
        </w:rPr>
        <w:t>(Т</w:t>
      </w:r>
      <w:r w:rsidRPr="00B43B7A">
        <w:rPr>
          <w:rFonts w:eastAsiaTheme="minorHAnsi" w:cstheme="minorBidi"/>
          <w:szCs w:val="22"/>
          <w:lang w:eastAsia="en-US"/>
        </w:rPr>
        <w:t>ерритория комплексного развития – КРТ 1.1)</w:t>
      </w:r>
    </w:p>
    <w:tbl>
      <w:tblPr>
        <w:tblStyle w:val="1e"/>
        <w:tblW w:w="0" w:type="auto"/>
        <w:jc w:val="center"/>
        <w:tblLook w:val="04A0" w:firstRow="1" w:lastRow="0" w:firstColumn="1" w:lastColumn="0" w:noHBand="0" w:noVBand="1"/>
      </w:tblPr>
      <w:tblGrid>
        <w:gridCol w:w="3652"/>
        <w:gridCol w:w="6258"/>
      </w:tblGrid>
      <w:tr w:rsidR="00B43B7A" w:rsidRPr="00B43B7A" w14:paraId="702B982E" w14:textId="77777777" w:rsidTr="00B43B7A">
        <w:trPr>
          <w:jc w:val="center"/>
        </w:trPr>
        <w:tc>
          <w:tcPr>
            <w:tcW w:w="3652" w:type="dxa"/>
          </w:tcPr>
          <w:p w14:paraId="457B2E23"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Наименование параметра</w:t>
            </w:r>
          </w:p>
        </w:tc>
        <w:tc>
          <w:tcPr>
            <w:tcW w:w="6258" w:type="dxa"/>
          </w:tcPr>
          <w:p w14:paraId="21A5C963"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Значение параметра</w:t>
            </w:r>
          </w:p>
        </w:tc>
      </w:tr>
      <w:tr w:rsidR="00B43B7A" w:rsidRPr="00B43B7A" w14:paraId="6E33062A" w14:textId="77777777" w:rsidTr="00B43B7A">
        <w:trPr>
          <w:jc w:val="center"/>
        </w:trPr>
        <w:tc>
          <w:tcPr>
            <w:tcW w:w="3652" w:type="dxa"/>
          </w:tcPr>
          <w:p w14:paraId="537A05E9"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Предельное количество надземных этажей</w:t>
            </w:r>
          </w:p>
        </w:tc>
        <w:tc>
          <w:tcPr>
            <w:tcW w:w="6258" w:type="dxa"/>
          </w:tcPr>
          <w:p w14:paraId="0B419663"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16</w:t>
            </w:r>
          </w:p>
        </w:tc>
      </w:tr>
      <w:tr w:rsidR="00B43B7A" w:rsidRPr="00B43B7A" w14:paraId="1111353C" w14:textId="77777777" w:rsidTr="00B43B7A">
        <w:trPr>
          <w:jc w:val="center"/>
        </w:trPr>
        <w:tc>
          <w:tcPr>
            <w:tcW w:w="3652" w:type="dxa"/>
          </w:tcPr>
          <w:p w14:paraId="36806DEC"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Максимальный процент застройки</w:t>
            </w:r>
          </w:p>
        </w:tc>
        <w:tc>
          <w:tcPr>
            <w:tcW w:w="6258" w:type="dxa"/>
          </w:tcPr>
          <w:p w14:paraId="7805C987"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Устанавливается документацией по планировке территории</w:t>
            </w:r>
          </w:p>
        </w:tc>
      </w:tr>
      <w:tr w:rsidR="00B43B7A" w:rsidRPr="00B43B7A" w14:paraId="28CFA707" w14:textId="77777777" w:rsidTr="00B43B7A">
        <w:trPr>
          <w:jc w:val="center"/>
        </w:trPr>
        <w:tc>
          <w:tcPr>
            <w:tcW w:w="3652" w:type="dxa"/>
          </w:tcPr>
          <w:p w14:paraId="5C33F591"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Расчетная численность населения</w:t>
            </w:r>
          </w:p>
        </w:tc>
        <w:tc>
          <w:tcPr>
            <w:tcW w:w="6258" w:type="dxa"/>
          </w:tcPr>
          <w:p w14:paraId="5060B369"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Устанавливается из расчета 30 кв.м жилой площади на 1 человека</w:t>
            </w:r>
          </w:p>
        </w:tc>
      </w:tr>
      <w:tr w:rsidR="00B43B7A" w:rsidRPr="00B43B7A" w14:paraId="428627B1" w14:textId="77777777" w:rsidTr="00B43B7A">
        <w:trPr>
          <w:jc w:val="center"/>
        </w:trPr>
        <w:tc>
          <w:tcPr>
            <w:tcW w:w="3652" w:type="dxa"/>
          </w:tcPr>
          <w:p w14:paraId="41476FE4"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Минимальная обеспеченность объектами водоснабжения</w:t>
            </w:r>
          </w:p>
        </w:tc>
        <w:tc>
          <w:tcPr>
            <w:tcW w:w="6258" w:type="dxa"/>
          </w:tcPr>
          <w:p w14:paraId="6C9C4814"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220 л/сут на 1 человека</w:t>
            </w:r>
          </w:p>
        </w:tc>
      </w:tr>
      <w:tr w:rsidR="00B43B7A" w:rsidRPr="00B43B7A" w14:paraId="7FFB8554" w14:textId="77777777" w:rsidTr="00B43B7A">
        <w:trPr>
          <w:jc w:val="center"/>
        </w:trPr>
        <w:tc>
          <w:tcPr>
            <w:tcW w:w="3652" w:type="dxa"/>
          </w:tcPr>
          <w:p w14:paraId="2FAD9807"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Минимальная обеспеченность объектами водоотведения</w:t>
            </w:r>
          </w:p>
        </w:tc>
        <w:tc>
          <w:tcPr>
            <w:tcW w:w="6258" w:type="dxa"/>
          </w:tcPr>
          <w:p w14:paraId="31AE1F82"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220 л/сут на 1 человека</w:t>
            </w:r>
          </w:p>
        </w:tc>
      </w:tr>
      <w:tr w:rsidR="00B43B7A" w:rsidRPr="00B43B7A" w14:paraId="74D05B7E" w14:textId="77777777" w:rsidTr="00B43B7A">
        <w:trPr>
          <w:jc w:val="center"/>
        </w:trPr>
        <w:tc>
          <w:tcPr>
            <w:tcW w:w="3652" w:type="dxa"/>
          </w:tcPr>
          <w:p w14:paraId="6F36F62D"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Минимальная </w:t>
            </w:r>
          </w:p>
          <w:p w14:paraId="2A8F168F"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обеспеченность объектами </w:t>
            </w:r>
          </w:p>
          <w:p w14:paraId="4E612951" w14:textId="77777777" w:rsidR="00B43B7A" w:rsidRPr="00B43B7A" w:rsidRDefault="00B43B7A" w:rsidP="00B43B7A">
            <w:pPr>
              <w:spacing w:after="120"/>
              <w:contextualSpacing/>
              <w:jc w:val="both"/>
              <w:rPr>
                <w:rFonts w:eastAsiaTheme="minorHAnsi" w:cstheme="minorBidi"/>
                <w:sz w:val="24"/>
                <w:szCs w:val="24"/>
                <w:highlight w:val="yellow"/>
                <w:lang w:eastAsia="en-US"/>
              </w:rPr>
            </w:pPr>
            <w:r w:rsidRPr="00B43B7A">
              <w:rPr>
                <w:rFonts w:eastAsiaTheme="minorHAnsi" w:cstheme="minorBidi"/>
                <w:sz w:val="24"/>
                <w:szCs w:val="24"/>
                <w:lang w:eastAsia="en-US"/>
              </w:rPr>
              <w:t>теплоснабжения</w:t>
            </w:r>
          </w:p>
        </w:tc>
        <w:tc>
          <w:tcPr>
            <w:tcW w:w="6258" w:type="dxa"/>
          </w:tcPr>
          <w:p w14:paraId="007AD934"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0,05 Гкал/1000 кв. м общей площади </w:t>
            </w:r>
          </w:p>
          <w:p w14:paraId="03EB4C07" w14:textId="77777777" w:rsidR="00B43B7A" w:rsidRPr="00B43B7A" w:rsidRDefault="00B43B7A" w:rsidP="00B43B7A">
            <w:pPr>
              <w:spacing w:after="120"/>
              <w:contextualSpacing/>
              <w:jc w:val="both"/>
              <w:rPr>
                <w:rFonts w:eastAsiaTheme="minorHAnsi" w:cstheme="minorBidi"/>
                <w:sz w:val="24"/>
                <w:szCs w:val="24"/>
                <w:highlight w:val="yellow"/>
                <w:lang w:eastAsia="en-US"/>
              </w:rPr>
            </w:pPr>
            <w:r w:rsidRPr="00B43B7A">
              <w:rPr>
                <w:rFonts w:eastAsiaTheme="minorHAnsi" w:cstheme="minorBidi"/>
                <w:sz w:val="24"/>
                <w:szCs w:val="24"/>
                <w:lang w:eastAsia="en-US"/>
              </w:rPr>
              <w:t>планируемых ОКС</w:t>
            </w:r>
          </w:p>
        </w:tc>
      </w:tr>
      <w:tr w:rsidR="00B43B7A" w:rsidRPr="00B43B7A" w14:paraId="1F10A621" w14:textId="77777777" w:rsidTr="00B43B7A">
        <w:trPr>
          <w:jc w:val="center"/>
        </w:trPr>
        <w:tc>
          <w:tcPr>
            <w:tcW w:w="3652" w:type="dxa"/>
          </w:tcPr>
          <w:p w14:paraId="7852E9E3"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Минимальная </w:t>
            </w:r>
          </w:p>
          <w:p w14:paraId="1FE3A6D2"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обеспеченность объектами </w:t>
            </w:r>
          </w:p>
          <w:p w14:paraId="7B839BC7" w14:textId="77777777" w:rsidR="00B43B7A" w:rsidRPr="00B43B7A" w:rsidRDefault="00B43B7A" w:rsidP="00B43B7A">
            <w:pPr>
              <w:spacing w:after="120"/>
              <w:contextualSpacing/>
              <w:jc w:val="both"/>
              <w:rPr>
                <w:rFonts w:eastAsiaTheme="minorHAnsi" w:cstheme="minorBidi"/>
                <w:sz w:val="24"/>
                <w:szCs w:val="24"/>
                <w:highlight w:val="yellow"/>
                <w:lang w:eastAsia="en-US"/>
              </w:rPr>
            </w:pPr>
            <w:r w:rsidRPr="00B43B7A">
              <w:rPr>
                <w:rFonts w:eastAsiaTheme="minorHAnsi" w:cstheme="minorBidi"/>
                <w:sz w:val="24"/>
                <w:szCs w:val="24"/>
                <w:lang w:eastAsia="en-US"/>
              </w:rPr>
              <w:t>энергоснабжения</w:t>
            </w:r>
          </w:p>
        </w:tc>
        <w:tc>
          <w:tcPr>
            <w:tcW w:w="6258" w:type="dxa"/>
          </w:tcPr>
          <w:p w14:paraId="02FC2B2A" w14:textId="77777777" w:rsidR="00B43B7A" w:rsidRPr="00B43B7A" w:rsidRDefault="00B43B7A" w:rsidP="00B43B7A">
            <w:pPr>
              <w:spacing w:after="120"/>
              <w:contextualSpacing/>
              <w:jc w:val="both"/>
              <w:rPr>
                <w:rFonts w:eastAsiaTheme="minorHAnsi" w:cstheme="minorBidi"/>
                <w:sz w:val="24"/>
                <w:szCs w:val="24"/>
                <w:highlight w:val="yellow"/>
                <w:lang w:eastAsia="en-US"/>
              </w:rPr>
            </w:pPr>
            <w:r w:rsidRPr="00B43B7A">
              <w:rPr>
                <w:rFonts w:eastAsiaTheme="minorHAnsi" w:cstheme="minorBidi"/>
                <w:sz w:val="24"/>
                <w:szCs w:val="24"/>
                <w:lang w:eastAsia="en-US"/>
              </w:rPr>
              <w:t>20 Вт/кв. м общей площади планируемых ОКС</w:t>
            </w:r>
          </w:p>
        </w:tc>
      </w:tr>
      <w:tr w:rsidR="00B43B7A" w:rsidRPr="00B43B7A" w14:paraId="669D7FD2" w14:textId="77777777" w:rsidTr="00B43B7A">
        <w:trPr>
          <w:jc w:val="center"/>
        </w:trPr>
        <w:tc>
          <w:tcPr>
            <w:tcW w:w="3652" w:type="dxa"/>
          </w:tcPr>
          <w:p w14:paraId="5CC1F87C"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Минимальная </w:t>
            </w:r>
          </w:p>
          <w:p w14:paraId="18669C3E"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обеспеченность местами </w:t>
            </w:r>
          </w:p>
          <w:p w14:paraId="3384BF48" w14:textId="77777777" w:rsidR="00B43B7A" w:rsidRPr="00B43B7A" w:rsidRDefault="00B43B7A" w:rsidP="00B43B7A">
            <w:pPr>
              <w:spacing w:after="120"/>
              <w:contextualSpacing/>
              <w:jc w:val="both"/>
              <w:rPr>
                <w:rFonts w:eastAsiaTheme="minorHAnsi" w:cstheme="minorBidi"/>
                <w:sz w:val="24"/>
                <w:szCs w:val="24"/>
                <w:highlight w:val="yellow"/>
                <w:lang w:eastAsia="en-US"/>
              </w:rPr>
            </w:pPr>
            <w:r w:rsidRPr="00B43B7A">
              <w:rPr>
                <w:rFonts w:eastAsiaTheme="minorHAnsi" w:cstheme="minorBidi"/>
                <w:sz w:val="24"/>
                <w:szCs w:val="24"/>
                <w:lang w:eastAsia="en-US"/>
              </w:rPr>
              <w:t>хранения транспорта</w:t>
            </w:r>
          </w:p>
        </w:tc>
        <w:tc>
          <w:tcPr>
            <w:tcW w:w="6258" w:type="dxa"/>
          </w:tcPr>
          <w:p w14:paraId="06AAEEF2" w14:textId="77777777" w:rsidR="00B43B7A" w:rsidRPr="00B43B7A" w:rsidRDefault="00B43B7A" w:rsidP="00B43B7A">
            <w:pPr>
              <w:spacing w:after="120"/>
              <w:contextualSpacing/>
              <w:jc w:val="both"/>
              <w:rPr>
                <w:rFonts w:eastAsiaTheme="minorHAnsi" w:cstheme="minorBidi"/>
                <w:sz w:val="24"/>
                <w:szCs w:val="24"/>
                <w:highlight w:val="yellow"/>
                <w:lang w:eastAsia="en-US"/>
              </w:rPr>
            </w:pPr>
            <w:r w:rsidRPr="00B43B7A">
              <w:rPr>
                <w:rFonts w:eastAsiaTheme="minorHAnsi" w:cstheme="minorBidi"/>
                <w:sz w:val="24"/>
                <w:szCs w:val="24"/>
                <w:lang w:eastAsia="en-US"/>
              </w:rPr>
              <w:t>320 машино-мест на 1 тыс. человек населения</w:t>
            </w:r>
          </w:p>
        </w:tc>
      </w:tr>
      <w:tr w:rsidR="00B43B7A" w:rsidRPr="00B43B7A" w14:paraId="49ABF591" w14:textId="77777777" w:rsidTr="00B43B7A">
        <w:trPr>
          <w:jc w:val="center"/>
        </w:trPr>
        <w:tc>
          <w:tcPr>
            <w:tcW w:w="3652" w:type="dxa"/>
          </w:tcPr>
          <w:p w14:paraId="433D8730"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Площадь благоустройства</w:t>
            </w:r>
          </w:p>
          <w:p w14:paraId="2A78057F"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(территория общего </w:t>
            </w:r>
          </w:p>
          <w:p w14:paraId="5977906F" w14:textId="77777777" w:rsidR="00B43B7A" w:rsidRPr="00B43B7A" w:rsidRDefault="00B43B7A" w:rsidP="00B43B7A">
            <w:pPr>
              <w:spacing w:after="120"/>
              <w:contextualSpacing/>
              <w:jc w:val="both"/>
              <w:rPr>
                <w:rFonts w:eastAsiaTheme="minorHAnsi" w:cstheme="minorBidi"/>
                <w:sz w:val="24"/>
                <w:szCs w:val="24"/>
                <w:highlight w:val="yellow"/>
                <w:lang w:eastAsia="en-US"/>
              </w:rPr>
            </w:pPr>
            <w:r w:rsidRPr="00B43B7A">
              <w:rPr>
                <w:rFonts w:eastAsiaTheme="minorHAnsi" w:cstheme="minorBidi"/>
                <w:sz w:val="24"/>
                <w:szCs w:val="24"/>
                <w:lang w:eastAsia="en-US"/>
              </w:rPr>
              <w:t>пользования)</w:t>
            </w:r>
          </w:p>
        </w:tc>
        <w:tc>
          <w:tcPr>
            <w:tcW w:w="6258" w:type="dxa"/>
          </w:tcPr>
          <w:p w14:paraId="5AECCE1C" w14:textId="77777777" w:rsidR="00B43B7A" w:rsidRPr="00B43B7A" w:rsidRDefault="00B43B7A" w:rsidP="00B43B7A">
            <w:pPr>
              <w:spacing w:after="120"/>
              <w:contextualSpacing/>
              <w:jc w:val="both"/>
              <w:rPr>
                <w:rFonts w:eastAsiaTheme="minorHAnsi" w:cstheme="minorBidi"/>
                <w:sz w:val="24"/>
                <w:szCs w:val="24"/>
                <w:highlight w:val="yellow"/>
                <w:lang w:eastAsia="en-US"/>
              </w:rPr>
            </w:pPr>
            <w:r w:rsidRPr="00B43B7A">
              <w:rPr>
                <w:rFonts w:eastAsiaTheme="minorHAnsi" w:cstheme="minorBidi"/>
                <w:sz w:val="24"/>
                <w:szCs w:val="24"/>
                <w:lang w:eastAsia="en-US"/>
              </w:rPr>
              <w:t>3,8 кв. м на 1 человека</w:t>
            </w:r>
          </w:p>
        </w:tc>
      </w:tr>
      <w:tr w:rsidR="00B43B7A" w:rsidRPr="00B43B7A" w14:paraId="7CC29C5C" w14:textId="77777777" w:rsidTr="00B43B7A">
        <w:trPr>
          <w:jc w:val="center"/>
        </w:trPr>
        <w:tc>
          <w:tcPr>
            <w:tcW w:w="3652" w:type="dxa"/>
          </w:tcPr>
          <w:p w14:paraId="64F89D01"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Минимальная </w:t>
            </w:r>
          </w:p>
          <w:p w14:paraId="30AC2DB2"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обеспеченность объектами </w:t>
            </w:r>
          </w:p>
          <w:p w14:paraId="5861C294" w14:textId="77777777" w:rsidR="00B43B7A" w:rsidRPr="00B43B7A" w:rsidRDefault="00B43B7A" w:rsidP="00B43B7A">
            <w:pPr>
              <w:spacing w:after="120"/>
              <w:contextualSpacing/>
              <w:jc w:val="both"/>
              <w:rPr>
                <w:rFonts w:eastAsiaTheme="minorHAnsi" w:cstheme="minorBidi"/>
                <w:sz w:val="24"/>
                <w:szCs w:val="24"/>
                <w:highlight w:val="yellow"/>
                <w:lang w:eastAsia="en-US"/>
              </w:rPr>
            </w:pPr>
            <w:r w:rsidRPr="00B43B7A">
              <w:rPr>
                <w:rFonts w:eastAsiaTheme="minorHAnsi" w:cstheme="minorBidi"/>
                <w:sz w:val="24"/>
                <w:szCs w:val="24"/>
                <w:lang w:eastAsia="en-US"/>
              </w:rPr>
              <w:t>образования</w:t>
            </w:r>
          </w:p>
        </w:tc>
        <w:tc>
          <w:tcPr>
            <w:tcW w:w="6258" w:type="dxa"/>
          </w:tcPr>
          <w:p w14:paraId="39729B75" w14:textId="77777777" w:rsidR="00B43B7A" w:rsidRPr="00B43B7A" w:rsidRDefault="00B43B7A" w:rsidP="00B43B7A">
            <w:pPr>
              <w:spacing w:after="120"/>
              <w:contextualSpacing/>
              <w:jc w:val="both"/>
              <w:rPr>
                <w:rFonts w:eastAsiaTheme="minorHAnsi" w:cstheme="minorBidi"/>
                <w:sz w:val="24"/>
                <w:szCs w:val="24"/>
                <w:highlight w:val="yellow"/>
                <w:lang w:eastAsia="en-US"/>
              </w:rPr>
            </w:pPr>
            <w:r w:rsidRPr="00B43B7A">
              <w:rPr>
                <w:rFonts w:eastAsiaTheme="minorHAnsi" w:cstheme="minorBidi"/>
                <w:sz w:val="24"/>
                <w:szCs w:val="24"/>
                <w:lang w:eastAsia="en-US"/>
              </w:rPr>
              <w:t>124 места на 1 тыс. человек населения</w:t>
            </w:r>
          </w:p>
        </w:tc>
      </w:tr>
      <w:tr w:rsidR="00B43B7A" w:rsidRPr="00B43B7A" w14:paraId="109D794A" w14:textId="77777777" w:rsidTr="00B43B7A">
        <w:trPr>
          <w:jc w:val="center"/>
        </w:trPr>
        <w:tc>
          <w:tcPr>
            <w:tcW w:w="3652" w:type="dxa"/>
          </w:tcPr>
          <w:p w14:paraId="50F572DA"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Минимальная обеспеченность объектами дошкольного образования</w:t>
            </w:r>
          </w:p>
        </w:tc>
        <w:tc>
          <w:tcPr>
            <w:tcW w:w="6258" w:type="dxa"/>
          </w:tcPr>
          <w:p w14:paraId="7343F1BB"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100 мест на 1 тыс. человек населения</w:t>
            </w:r>
          </w:p>
        </w:tc>
      </w:tr>
      <w:tr w:rsidR="00B43B7A" w:rsidRPr="00B43B7A" w14:paraId="59C76743" w14:textId="77777777" w:rsidTr="00B43B7A">
        <w:trPr>
          <w:jc w:val="center"/>
        </w:trPr>
        <w:tc>
          <w:tcPr>
            <w:tcW w:w="3652" w:type="dxa"/>
          </w:tcPr>
          <w:p w14:paraId="0442C428"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Минимальная </w:t>
            </w:r>
          </w:p>
          <w:p w14:paraId="106BF5D2"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обеспеченность объектами </w:t>
            </w:r>
          </w:p>
          <w:p w14:paraId="18C2311D" w14:textId="77777777" w:rsidR="00B43B7A" w:rsidRPr="00B43B7A" w:rsidRDefault="00B43B7A" w:rsidP="00B43B7A">
            <w:pPr>
              <w:spacing w:after="120"/>
              <w:contextualSpacing/>
              <w:jc w:val="both"/>
              <w:rPr>
                <w:rFonts w:eastAsiaTheme="minorHAnsi" w:cstheme="minorBidi"/>
                <w:sz w:val="24"/>
                <w:szCs w:val="24"/>
                <w:highlight w:val="yellow"/>
                <w:lang w:eastAsia="en-US"/>
              </w:rPr>
            </w:pPr>
            <w:r w:rsidRPr="00B43B7A">
              <w:rPr>
                <w:rFonts w:eastAsiaTheme="minorHAnsi" w:cstheme="minorBidi"/>
                <w:sz w:val="24"/>
                <w:szCs w:val="24"/>
                <w:lang w:eastAsia="en-US"/>
              </w:rPr>
              <w:t>здравоохранения</w:t>
            </w:r>
          </w:p>
        </w:tc>
        <w:tc>
          <w:tcPr>
            <w:tcW w:w="6258" w:type="dxa"/>
          </w:tcPr>
          <w:p w14:paraId="6CE2E55F"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20 посещений в смену на 1 тыс. человек </w:t>
            </w:r>
          </w:p>
          <w:p w14:paraId="5786646C" w14:textId="77777777" w:rsidR="00B43B7A" w:rsidRPr="00B43B7A" w:rsidRDefault="00B43B7A" w:rsidP="00B43B7A">
            <w:pPr>
              <w:spacing w:after="120"/>
              <w:contextualSpacing/>
              <w:jc w:val="both"/>
              <w:rPr>
                <w:rFonts w:eastAsiaTheme="minorHAnsi" w:cstheme="minorBidi"/>
                <w:sz w:val="24"/>
                <w:szCs w:val="24"/>
                <w:highlight w:val="yellow"/>
                <w:lang w:eastAsia="en-US"/>
              </w:rPr>
            </w:pPr>
            <w:r w:rsidRPr="00B43B7A">
              <w:rPr>
                <w:rFonts w:eastAsiaTheme="minorHAnsi" w:cstheme="minorBidi"/>
                <w:sz w:val="24"/>
                <w:szCs w:val="24"/>
                <w:lang w:eastAsia="en-US"/>
              </w:rPr>
              <w:t>населения</w:t>
            </w:r>
          </w:p>
        </w:tc>
      </w:tr>
      <w:tr w:rsidR="00B43B7A" w:rsidRPr="00B43B7A" w14:paraId="4DCFA41B" w14:textId="77777777" w:rsidTr="00B43B7A">
        <w:trPr>
          <w:jc w:val="center"/>
        </w:trPr>
        <w:tc>
          <w:tcPr>
            <w:tcW w:w="3652" w:type="dxa"/>
          </w:tcPr>
          <w:p w14:paraId="51D161FC"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Минимальная </w:t>
            </w:r>
          </w:p>
          <w:p w14:paraId="68A8E8EB"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обеспеченность </w:t>
            </w:r>
          </w:p>
          <w:p w14:paraId="32FC808C"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территориями плоскостных </w:t>
            </w:r>
          </w:p>
          <w:p w14:paraId="1BDC5A65"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спортивных сооружений</w:t>
            </w:r>
          </w:p>
        </w:tc>
        <w:tc>
          <w:tcPr>
            <w:tcW w:w="6258" w:type="dxa"/>
          </w:tcPr>
          <w:p w14:paraId="6F849EDE"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500 кв. м на 1 тыс. человек населения</w:t>
            </w:r>
          </w:p>
        </w:tc>
      </w:tr>
      <w:tr w:rsidR="00B43B7A" w:rsidRPr="00B43B7A" w14:paraId="1BFE0AB9" w14:textId="77777777" w:rsidTr="00B43B7A">
        <w:trPr>
          <w:jc w:val="center"/>
        </w:trPr>
        <w:tc>
          <w:tcPr>
            <w:tcW w:w="3652" w:type="dxa"/>
          </w:tcPr>
          <w:p w14:paraId="31D78A95"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Мероприятия по развитию </w:t>
            </w:r>
          </w:p>
          <w:p w14:paraId="34EC49C0"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транспорта</w:t>
            </w:r>
          </w:p>
        </w:tc>
        <w:tc>
          <w:tcPr>
            <w:tcW w:w="6258" w:type="dxa"/>
          </w:tcPr>
          <w:p w14:paraId="67D6197F"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В соответствии с СП 34.13330.2012 </w:t>
            </w:r>
          </w:p>
          <w:p w14:paraId="1B9D19AC"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Автомобильные дороги и СП 42.13330.2016 </w:t>
            </w:r>
          </w:p>
          <w:p w14:paraId="74EE8A9D"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«СНИП 2.07.01-89* Градостроительство, </w:t>
            </w:r>
          </w:p>
          <w:p w14:paraId="7E488C89"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Планировка и застройка городских и сельских </w:t>
            </w:r>
          </w:p>
          <w:p w14:paraId="40446C5D"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поселений»</w:t>
            </w:r>
          </w:p>
        </w:tc>
      </w:tr>
      <w:tr w:rsidR="00B43B7A" w:rsidRPr="00B43B7A" w14:paraId="739A19F2" w14:textId="77777777" w:rsidTr="00B43B7A">
        <w:trPr>
          <w:jc w:val="center"/>
        </w:trPr>
        <w:tc>
          <w:tcPr>
            <w:tcW w:w="3652" w:type="dxa"/>
          </w:tcPr>
          <w:p w14:paraId="7BEE1400"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Минимальная </w:t>
            </w:r>
          </w:p>
          <w:p w14:paraId="77823810"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обеспеченность </w:t>
            </w:r>
          </w:p>
          <w:p w14:paraId="59ADA596"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участковыми пунктами </w:t>
            </w:r>
          </w:p>
          <w:p w14:paraId="75B65B5B"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полиции</w:t>
            </w:r>
          </w:p>
        </w:tc>
        <w:tc>
          <w:tcPr>
            <w:tcW w:w="6258" w:type="dxa"/>
          </w:tcPr>
          <w:p w14:paraId="6FDBB987"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1 участковый пункт на 2 тыс. человек населения </w:t>
            </w:r>
          </w:p>
          <w:p w14:paraId="5B695977"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площадью 45 кв. м</w:t>
            </w:r>
          </w:p>
        </w:tc>
      </w:tr>
      <w:tr w:rsidR="00B43B7A" w:rsidRPr="00B43B7A" w14:paraId="7105A3EF" w14:textId="77777777" w:rsidTr="00B43B7A">
        <w:trPr>
          <w:jc w:val="center"/>
        </w:trPr>
        <w:tc>
          <w:tcPr>
            <w:tcW w:w="3652" w:type="dxa"/>
          </w:tcPr>
          <w:p w14:paraId="79E25272"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Минимальная </w:t>
            </w:r>
          </w:p>
          <w:p w14:paraId="7A81D13A"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обеспеченность отдельно </w:t>
            </w:r>
          </w:p>
          <w:p w14:paraId="61449AF9"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стоящими объектами </w:t>
            </w:r>
          </w:p>
          <w:p w14:paraId="1FFA3ADE"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торговли</w:t>
            </w:r>
          </w:p>
        </w:tc>
        <w:tc>
          <w:tcPr>
            <w:tcW w:w="6258" w:type="dxa"/>
          </w:tcPr>
          <w:p w14:paraId="5DB12C84"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200 кв. м на 1 тыс. человек населения</w:t>
            </w:r>
          </w:p>
        </w:tc>
      </w:tr>
      <w:tr w:rsidR="00B43B7A" w:rsidRPr="00B43B7A" w14:paraId="627205DC" w14:textId="77777777" w:rsidTr="00B43B7A">
        <w:trPr>
          <w:jc w:val="center"/>
        </w:trPr>
        <w:tc>
          <w:tcPr>
            <w:tcW w:w="3652" w:type="dxa"/>
          </w:tcPr>
          <w:p w14:paraId="006EFBD1"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Удаленность до объектов </w:t>
            </w:r>
          </w:p>
          <w:p w14:paraId="3CBF3B4C"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социальной и транспортной </w:t>
            </w:r>
          </w:p>
          <w:p w14:paraId="0F529932"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инфраструктуры</w:t>
            </w:r>
          </w:p>
        </w:tc>
        <w:tc>
          <w:tcPr>
            <w:tcW w:w="6258" w:type="dxa"/>
          </w:tcPr>
          <w:p w14:paraId="6ECBD626"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В соответствии с МНГП Пермского </w:t>
            </w:r>
          </w:p>
          <w:p w14:paraId="1CE3587B"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муниципального района и СП 42.13330.2016 </w:t>
            </w:r>
          </w:p>
          <w:p w14:paraId="58C63715"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 xml:space="preserve">«Градостроительство, Планировка и застройка </w:t>
            </w:r>
          </w:p>
          <w:p w14:paraId="473BF6A5" w14:textId="77777777" w:rsidR="00B43B7A" w:rsidRPr="00B43B7A" w:rsidRDefault="00B43B7A" w:rsidP="00B43B7A">
            <w:pPr>
              <w:spacing w:after="120"/>
              <w:contextualSpacing/>
              <w:jc w:val="both"/>
              <w:rPr>
                <w:rFonts w:eastAsiaTheme="minorHAnsi" w:cstheme="minorBidi"/>
                <w:sz w:val="24"/>
                <w:szCs w:val="24"/>
                <w:lang w:eastAsia="en-US"/>
              </w:rPr>
            </w:pPr>
            <w:r w:rsidRPr="00B43B7A">
              <w:rPr>
                <w:rFonts w:eastAsiaTheme="minorHAnsi" w:cstheme="minorBidi"/>
                <w:sz w:val="24"/>
                <w:szCs w:val="24"/>
                <w:lang w:eastAsia="en-US"/>
              </w:rPr>
              <w:t>городских и сельских поселений»</w:t>
            </w:r>
          </w:p>
        </w:tc>
      </w:tr>
    </w:tbl>
    <w:p w14:paraId="2B67A526" w14:textId="29CA5C61" w:rsidR="00743444" w:rsidRDefault="00743444" w:rsidP="00FE7E1A">
      <w:pPr>
        <w:widowControl w:val="0"/>
        <w:suppressAutoHyphens/>
        <w:ind w:firstLine="567"/>
        <w:rPr>
          <w:sz w:val="22"/>
          <w:szCs w:val="22"/>
          <w:lang w:eastAsia="x-none"/>
        </w:rPr>
      </w:pPr>
    </w:p>
    <w:p w14:paraId="79360FB5" w14:textId="4A1469CC" w:rsidR="00743444" w:rsidRPr="00492364" w:rsidRDefault="00743444" w:rsidP="00743444">
      <w:pPr>
        <w:widowControl w:val="0"/>
        <w:jc w:val="center"/>
        <w:rPr>
          <w:b/>
          <w:sz w:val="22"/>
          <w:szCs w:val="22"/>
          <w:lang w:eastAsia="en-US"/>
        </w:rPr>
      </w:pPr>
      <w:r w:rsidRPr="00492364">
        <w:rPr>
          <w:b/>
          <w:sz w:val="22"/>
          <w:szCs w:val="22"/>
          <w:lang w:eastAsia="en-US"/>
        </w:rPr>
        <w:t>Ж</w:t>
      </w:r>
      <w:r>
        <w:rPr>
          <w:b/>
          <w:sz w:val="22"/>
          <w:szCs w:val="22"/>
          <w:lang w:eastAsia="en-US"/>
        </w:rPr>
        <w:t>-2</w:t>
      </w:r>
      <w:r w:rsidRPr="00492364">
        <w:rPr>
          <w:b/>
          <w:sz w:val="22"/>
          <w:szCs w:val="22"/>
          <w:lang w:eastAsia="en-US"/>
        </w:rPr>
        <w:t xml:space="preserve"> ЗОНА</w:t>
      </w:r>
      <w:r w:rsidR="00F11343">
        <w:rPr>
          <w:b/>
          <w:sz w:val="22"/>
          <w:szCs w:val="22"/>
          <w:lang w:eastAsia="en-US"/>
        </w:rPr>
        <w:t xml:space="preserve"> ЗАСТРОЙКИ МАЛОЭТАЖНЫМИ ЖИЛЫМИ ДОМАМИ</w:t>
      </w:r>
    </w:p>
    <w:p w14:paraId="326AD82F" w14:textId="77777777" w:rsidR="00743444" w:rsidRPr="00492364" w:rsidRDefault="00743444" w:rsidP="00743444">
      <w:pPr>
        <w:autoSpaceDE w:val="0"/>
        <w:autoSpaceDN w:val="0"/>
        <w:adjustRightInd w:val="0"/>
        <w:ind w:firstLine="567"/>
        <w:jc w:val="both"/>
        <w:rPr>
          <w:b/>
          <w:sz w:val="22"/>
          <w:szCs w:val="22"/>
          <w:lang w:eastAsia="en-US"/>
        </w:rPr>
      </w:pPr>
    </w:p>
    <w:p w14:paraId="47F450B3" w14:textId="77777777" w:rsidR="00743444" w:rsidRPr="00492364" w:rsidRDefault="00743444" w:rsidP="00743444">
      <w:pPr>
        <w:widowControl w:val="0"/>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743444" w:rsidRPr="00492364" w14:paraId="19D0CB20" w14:textId="77777777" w:rsidTr="009F2FD1">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02C8C3C4" w14:textId="77777777" w:rsidR="00743444" w:rsidRPr="00492364" w:rsidRDefault="00743444" w:rsidP="009F2FD1">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6B0AD66C" w14:textId="77777777" w:rsidR="00743444" w:rsidRPr="00492364" w:rsidRDefault="00743444" w:rsidP="009F2FD1">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743444" w:rsidRPr="00492364" w14:paraId="4236D620" w14:textId="77777777" w:rsidTr="009F2FD1">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7A0D4597" w14:textId="77777777" w:rsidR="00743444" w:rsidRPr="00492364" w:rsidRDefault="00743444" w:rsidP="009F2FD1">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6A33B02F" w14:textId="77777777" w:rsidR="00743444" w:rsidRPr="00492364" w:rsidRDefault="00743444" w:rsidP="009F2FD1">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5BFADE81" w14:textId="77777777" w:rsidR="00743444" w:rsidRPr="00492364" w:rsidRDefault="00743444" w:rsidP="009F2FD1">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743444" w:rsidRPr="00492364" w14:paraId="33704E20" w14:textId="77777777" w:rsidTr="009F2FD1">
        <w:trPr>
          <w:trHeight w:val="20"/>
        </w:trPr>
        <w:tc>
          <w:tcPr>
            <w:tcW w:w="15026" w:type="dxa"/>
            <w:gridSpan w:val="3"/>
            <w:shd w:val="clear" w:color="auto" w:fill="FFFFFF"/>
            <w:vAlign w:val="center"/>
          </w:tcPr>
          <w:p w14:paraId="4CC16C9B" w14:textId="77777777" w:rsidR="00743444" w:rsidRPr="00492364" w:rsidRDefault="00743444" w:rsidP="009F2FD1">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743444" w:rsidRPr="00492364" w14:paraId="01838599" w14:textId="77777777" w:rsidTr="009F2FD1">
        <w:trPr>
          <w:trHeight w:val="20"/>
        </w:trPr>
        <w:tc>
          <w:tcPr>
            <w:tcW w:w="1440" w:type="dxa"/>
            <w:shd w:val="clear" w:color="auto" w:fill="FFFFFF"/>
            <w:vAlign w:val="center"/>
          </w:tcPr>
          <w:p w14:paraId="7671F6F7" w14:textId="2136468C" w:rsidR="00743444" w:rsidRPr="00F11343" w:rsidRDefault="00F11343" w:rsidP="00F11343">
            <w:pPr>
              <w:widowControl w:val="0"/>
              <w:tabs>
                <w:tab w:val="left" w:pos="540"/>
                <w:tab w:val="num" w:pos="720"/>
                <w:tab w:val="left" w:pos="900"/>
                <w:tab w:val="left" w:pos="1080"/>
                <w:tab w:val="left" w:pos="1260"/>
              </w:tabs>
              <w:rPr>
                <w:b/>
                <w:color w:val="000000"/>
                <w:sz w:val="22"/>
                <w:szCs w:val="22"/>
                <w:lang w:eastAsia="en-US"/>
              </w:rPr>
            </w:pPr>
            <w:r w:rsidRPr="00F11343">
              <w:rPr>
                <w:b/>
                <w:iCs/>
                <w:color w:val="000000"/>
                <w:sz w:val="22"/>
                <w:szCs w:val="22"/>
                <w:lang w:val="en-US" w:eastAsia="en-US"/>
              </w:rPr>
              <w:t>2.1.1</w:t>
            </w:r>
          </w:p>
        </w:tc>
        <w:tc>
          <w:tcPr>
            <w:tcW w:w="3060" w:type="dxa"/>
            <w:shd w:val="clear" w:color="auto" w:fill="FFFFFF"/>
            <w:vAlign w:val="center"/>
          </w:tcPr>
          <w:p w14:paraId="0D1C5DAA" w14:textId="29DC8EB5" w:rsidR="00743444" w:rsidRPr="00492364" w:rsidRDefault="00F11343" w:rsidP="00F11343">
            <w:pPr>
              <w:widowControl w:val="0"/>
              <w:tabs>
                <w:tab w:val="left" w:pos="540"/>
                <w:tab w:val="num" w:pos="720"/>
                <w:tab w:val="left" w:pos="900"/>
                <w:tab w:val="left" w:pos="1080"/>
                <w:tab w:val="left" w:pos="1260"/>
              </w:tabs>
              <w:rPr>
                <w:b/>
                <w:color w:val="000000"/>
                <w:sz w:val="22"/>
                <w:szCs w:val="22"/>
                <w:lang w:val="en-US" w:eastAsia="en-US"/>
              </w:rPr>
            </w:pPr>
            <w:r w:rsidRPr="00F11343">
              <w:rPr>
                <w:b/>
                <w:iCs/>
                <w:color w:val="000000"/>
                <w:sz w:val="22"/>
                <w:szCs w:val="22"/>
                <w:lang w:eastAsia="en-US"/>
              </w:rPr>
              <w:t>Малоэтажная многоквартирная жилая застройка</w:t>
            </w:r>
          </w:p>
        </w:tc>
        <w:tc>
          <w:tcPr>
            <w:tcW w:w="10526" w:type="dxa"/>
            <w:shd w:val="clear" w:color="auto" w:fill="FFFFFF"/>
            <w:vAlign w:val="center"/>
          </w:tcPr>
          <w:p w14:paraId="067CEC57" w14:textId="3E21B4C0" w:rsidR="00743444" w:rsidRPr="00492364" w:rsidRDefault="00F11343" w:rsidP="009F2FD1">
            <w:pPr>
              <w:autoSpaceDE w:val="0"/>
              <w:autoSpaceDN w:val="0"/>
              <w:adjustRightInd w:val="0"/>
              <w:jc w:val="both"/>
              <w:rPr>
                <w:sz w:val="22"/>
                <w:szCs w:val="22"/>
              </w:rPr>
            </w:pPr>
            <w:r w:rsidRPr="00F11343">
              <w:rPr>
                <w:sz w:val="22"/>
                <w:szCs w:val="22"/>
              </w:rPr>
              <w:t>Размещение малоэтажных многоквартирных домов (многоквартирные дома высотой до 4 этажей, включая мансардный); обустройство спортивных и детских площадок, площадок для отдыха;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743444" w:rsidRPr="00492364" w14:paraId="264CC788" w14:textId="77777777" w:rsidTr="009F2FD1">
        <w:trPr>
          <w:trHeight w:val="20"/>
        </w:trPr>
        <w:tc>
          <w:tcPr>
            <w:tcW w:w="1440" w:type="dxa"/>
            <w:shd w:val="clear" w:color="auto" w:fill="FFFFFF"/>
            <w:vAlign w:val="center"/>
          </w:tcPr>
          <w:p w14:paraId="0162A87D" w14:textId="053F8D46" w:rsidR="00743444" w:rsidRPr="00492364" w:rsidRDefault="00F11343" w:rsidP="009F2FD1">
            <w:pPr>
              <w:widowControl w:val="0"/>
              <w:rPr>
                <w:b/>
                <w:color w:val="000000"/>
                <w:sz w:val="22"/>
                <w:szCs w:val="22"/>
                <w:lang w:val="en-US" w:eastAsia="en-US"/>
              </w:rPr>
            </w:pPr>
            <w:r>
              <w:rPr>
                <w:b/>
                <w:color w:val="000000"/>
                <w:sz w:val="22"/>
                <w:szCs w:val="22"/>
                <w:lang w:val="en-US" w:eastAsia="en-US"/>
              </w:rPr>
              <w:t>2.7.2</w:t>
            </w:r>
          </w:p>
        </w:tc>
        <w:tc>
          <w:tcPr>
            <w:tcW w:w="3060" w:type="dxa"/>
            <w:shd w:val="clear" w:color="auto" w:fill="FFFFFF"/>
            <w:vAlign w:val="center"/>
          </w:tcPr>
          <w:p w14:paraId="40E68340" w14:textId="1A77F58C" w:rsidR="00743444" w:rsidRPr="00F11343" w:rsidRDefault="00F11343" w:rsidP="009F2FD1">
            <w:pPr>
              <w:widowControl w:val="0"/>
              <w:rPr>
                <w:b/>
                <w:color w:val="000000"/>
                <w:sz w:val="22"/>
                <w:szCs w:val="22"/>
                <w:lang w:eastAsia="en-US"/>
              </w:rPr>
            </w:pPr>
            <w:r w:rsidRPr="00F11343">
              <w:rPr>
                <w:b/>
                <w:iCs/>
                <w:color w:val="000000"/>
                <w:sz w:val="22"/>
                <w:szCs w:val="22"/>
                <w:lang w:eastAsia="en-US"/>
              </w:rPr>
              <w:t>Размещение гаражей для собственных нужд</w:t>
            </w:r>
          </w:p>
        </w:tc>
        <w:tc>
          <w:tcPr>
            <w:tcW w:w="10526" w:type="dxa"/>
            <w:shd w:val="clear" w:color="auto" w:fill="FFFFFF"/>
            <w:vAlign w:val="center"/>
          </w:tcPr>
          <w:p w14:paraId="6645FECC" w14:textId="0A92189C" w:rsidR="00743444" w:rsidRPr="00492364" w:rsidRDefault="00F11343" w:rsidP="009F2FD1">
            <w:pPr>
              <w:widowControl w:val="0"/>
              <w:rPr>
                <w:color w:val="000000"/>
                <w:sz w:val="22"/>
                <w:szCs w:val="22"/>
                <w:lang w:eastAsia="en-US"/>
              </w:rPr>
            </w:pPr>
            <w:r w:rsidRPr="00F11343">
              <w:rPr>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743444" w:rsidRPr="00492364" w14:paraId="355CA55B" w14:textId="77777777" w:rsidTr="009F2FD1">
        <w:trPr>
          <w:trHeight w:val="20"/>
        </w:trPr>
        <w:tc>
          <w:tcPr>
            <w:tcW w:w="1440" w:type="dxa"/>
            <w:shd w:val="clear" w:color="auto" w:fill="FFFFFF"/>
            <w:vAlign w:val="center"/>
          </w:tcPr>
          <w:p w14:paraId="6A8F63B3" w14:textId="77777777" w:rsidR="00743444" w:rsidRPr="00492364" w:rsidRDefault="00743444" w:rsidP="009F2FD1">
            <w:pPr>
              <w:widowControl w:val="0"/>
              <w:rPr>
                <w:b/>
                <w:color w:val="000000"/>
                <w:sz w:val="22"/>
                <w:szCs w:val="22"/>
                <w:lang w:val="en-US" w:eastAsia="en-US"/>
              </w:rPr>
            </w:pPr>
            <w:r w:rsidRPr="00492364">
              <w:rPr>
                <w:b/>
                <w:color w:val="000000"/>
                <w:sz w:val="22"/>
                <w:szCs w:val="22"/>
                <w:lang w:val="en-US" w:eastAsia="en-US"/>
              </w:rPr>
              <w:t>3.1</w:t>
            </w:r>
          </w:p>
        </w:tc>
        <w:tc>
          <w:tcPr>
            <w:tcW w:w="3060" w:type="dxa"/>
            <w:shd w:val="clear" w:color="auto" w:fill="FFFFFF"/>
            <w:vAlign w:val="center"/>
          </w:tcPr>
          <w:p w14:paraId="19F0CC2E" w14:textId="77777777" w:rsidR="00743444" w:rsidRPr="00492364" w:rsidRDefault="00743444" w:rsidP="009F2FD1">
            <w:pPr>
              <w:widowControl w:val="0"/>
              <w:rPr>
                <w:b/>
                <w:color w:val="000000"/>
                <w:sz w:val="22"/>
                <w:szCs w:val="22"/>
                <w:lang w:val="en-US" w:eastAsia="en-US"/>
              </w:rPr>
            </w:pPr>
            <w:r w:rsidRPr="00492364">
              <w:rPr>
                <w:b/>
                <w:color w:val="000000"/>
                <w:sz w:val="22"/>
                <w:szCs w:val="22"/>
                <w:lang w:val="en-US" w:eastAsia="en-US"/>
              </w:rPr>
              <w:t>Коммунальное обслуживание</w:t>
            </w:r>
          </w:p>
        </w:tc>
        <w:tc>
          <w:tcPr>
            <w:tcW w:w="10526" w:type="dxa"/>
            <w:shd w:val="clear" w:color="auto" w:fill="FFFFFF"/>
            <w:vAlign w:val="center"/>
          </w:tcPr>
          <w:p w14:paraId="45D5C7BE" w14:textId="77777777" w:rsidR="00743444" w:rsidRPr="00492364" w:rsidRDefault="00743444" w:rsidP="009F2FD1">
            <w:pPr>
              <w:autoSpaceDE w:val="0"/>
              <w:autoSpaceDN w:val="0"/>
              <w:adjustRightInd w:val="0"/>
              <w:jc w:val="both"/>
              <w:rPr>
                <w:color w:val="000000"/>
                <w:sz w:val="22"/>
                <w:szCs w:val="22"/>
                <w:lang w:eastAsia="en-US"/>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743444" w:rsidRPr="00492364" w14:paraId="4D5EEEB2" w14:textId="77777777" w:rsidTr="009F2FD1">
        <w:trPr>
          <w:trHeight w:val="20"/>
        </w:trPr>
        <w:tc>
          <w:tcPr>
            <w:tcW w:w="1440" w:type="dxa"/>
            <w:shd w:val="clear" w:color="auto" w:fill="FFFFFF"/>
            <w:vAlign w:val="center"/>
          </w:tcPr>
          <w:p w14:paraId="45E3E46D" w14:textId="70CE757E" w:rsidR="00743444" w:rsidRPr="00F11343" w:rsidRDefault="00743444" w:rsidP="009F2FD1">
            <w:pPr>
              <w:widowControl w:val="0"/>
              <w:rPr>
                <w:b/>
                <w:color w:val="000000"/>
                <w:sz w:val="22"/>
                <w:szCs w:val="22"/>
                <w:lang w:eastAsia="en-US"/>
              </w:rPr>
            </w:pPr>
            <w:r w:rsidRPr="00492364">
              <w:rPr>
                <w:b/>
                <w:color w:val="000000"/>
                <w:sz w:val="22"/>
                <w:szCs w:val="22"/>
                <w:lang w:val="en-US" w:eastAsia="en-US"/>
              </w:rPr>
              <w:t>5.1</w:t>
            </w:r>
            <w:r w:rsidR="00F11343">
              <w:rPr>
                <w:b/>
                <w:color w:val="000000"/>
                <w:sz w:val="22"/>
                <w:szCs w:val="22"/>
                <w:lang w:eastAsia="en-US"/>
              </w:rPr>
              <w:t>.4</w:t>
            </w:r>
          </w:p>
        </w:tc>
        <w:tc>
          <w:tcPr>
            <w:tcW w:w="3060" w:type="dxa"/>
            <w:shd w:val="clear" w:color="auto" w:fill="FFFFFF"/>
            <w:vAlign w:val="center"/>
          </w:tcPr>
          <w:p w14:paraId="52BEF520" w14:textId="4078624E" w:rsidR="00743444" w:rsidRPr="00F11343" w:rsidRDefault="00F11343" w:rsidP="009F2FD1">
            <w:pPr>
              <w:widowControl w:val="0"/>
              <w:rPr>
                <w:b/>
                <w:color w:val="000000"/>
                <w:sz w:val="22"/>
                <w:szCs w:val="22"/>
                <w:lang w:eastAsia="en-US"/>
              </w:rPr>
            </w:pPr>
            <w:r w:rsidRPr="00F2685C">
              <w:rPr>
                <w:b/>
                <w:color w:val="000000"/>
                <w:sz w:val="22"/>
                <w:szCs w:val="22"/>
                <w:lang w:eastAsia="en-US"/>
              </w:rPr>
              <w:t>Оборудованные площадки для занятий спортом</w:t>
            </w:r>
          </w:p>
        </w:tc>
        <w:tc>
          <w:tcPr>
            <w:tcW w:w="10526" w:type="dxa"/>
            <w:shd w:val="clear" w:color="auto" w:fill="FFFFFF"/>
            <w:vAlign w:val="center"/>
          </w:tcPr>
          <w:p w14:paraId="02CEAA11" w14:textId="26C835C0" w:rsidR="00743444" w:rsidRPr="00492364" w:rsidRDefault="00F11343" w:rsidP="009F2FD1">
            <w:pPr>
              <w:autoSpaceDE w:val="0"/>
              <w:autoSpaceDN w:val="0"/>
              <w:adjustRightInd w:val="0"/>
              <w:jc w:val="both"/>
              <w:rPr>
                <w:bCs/>
                <w:sz w:val="22"/>
                <w:szCs w:val="22"/>
              </w:rPr>
            </w:pPr>
            <w:r w:rsidRPr="00F11343">
              <w:rPr>
                <w:color w:val="000000"/>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743444" w:rsidRPr="00492364" w14:paraId="666AFD1D" w14:textId="77777777" w:rsidTr="009F2FD1">
        <w:trPr>
          <w:trHeight w:val="20"/>
        </w:trPr>
        <w:tc>
          <w:tcPr>
            <w:tcW w:w="1440" w:type="dxa"/>
            <w:shd w:val="clear" w:color="auto" w:fill="FFFFFF"/>
            <w:vAlign w:val="center"/>
          </w:tcPr>
          <w:p w14:paraId="4DF7F610" w14:textId="77777777" w:rsidR="00743444" w:rsidRPr="00492364" w:rsidRDefault="00743444" w:rsidP="009F2FD1">
            <w:pPr>
              <w:widowControl w:val="0"/>
              <w:rPr>
                <w:b/>
                <w:bCs/>
                <w:sz w:val="22"/>
                <w:szCs w:val="22"/>
                <w:lang w:eastAsia="en-US"/>
              </w:rPr>
            </w:pPr>
            <w:r w:rsidRPr="00492364">
              <w:rPr>
                <w:b/>
                <w:bCs/>
                <w:sz w:val="22"/>
                <w:szCs w:val="22"/>
                <w:lang w:eastAsia="en-US"/>
              </w:rPr>
              <w:t>6.8</w:t>
            </w:r>
          </w:p>
        </w:tc>
        <w:tc>
          <w:tcPr>
            <w:tcW w:w="3060" w:type="dxa"/>
            <w:shd w:val="clear" w:color="auto" w:fill="FFFFFF"/>
            <w:vAlign w:val="center"/>
          </w:tcPr>
          <w:p w14:paraId="3CA794A9" w14:textId="77777777" w:rsidR="00743444" w:rsidRPr="00492364" w:rsidRDefault="00743444" w:rsidP="009F2FD1">
            <w:pPr>
              <w:widowControl w:val="0"/>
              <w:rPr>
                <w:b/>
                <w:bCs/>
                <w:color w:val="000000"/>
                <w:sz w:val="22"/>
                <w:szCs w:val="22"/>
                <w:shd w:val="clear" w:color="auto" w:fill="FFFFFF"/>
                <w:lang w:eastAsia="en-US"/>
              </w:rPr>
            </w:pPr>
            <w:r w:rsidRPr="00492364">
              <w:rPr>
                <w:b/>
                <w:bCs/>
                <w:color w:val="000000"/>
                <w:sz w:val="22"/>
                <w:szCs w:val="22"/>
                <w:shd w:val="clear" w:color="auto" w:fill="FFFFFF"/>
                <w:lang w:eastAsia="en-US"/>
              </w:rPr>
              <w:t>Связь</w:t>
            </w:r>
          </w:p>
        </w:tc>
        <w:tc>
          <w:tcPr>
            <w:tcW w:w="10526" w:type="dxa"/>
            <w:shd w:val="clear" w:color="auto" w:fill="FFFFFF"/>
          </w:tcPr>
          <w:p w14:paraId="03FEF0DD" w14:textId="77777777" w:rsidR="00743444" w:rsidRPr="00492364" w:rsidRDefault="00743444" w:rsidP="009F2FD1">
            <w:pPr>
              <w:autoSpaceDE w:val="0"/>
              <w:autoSpaceDN w:val="0"/>
              <w:adjustRightInd w:val="0"/>
              <w:jc w:val="both"/>
              <w:rPr>
                <w:bCs/>
                <w:sz w:val="22"/>
                <w:szCs w:val="22"/>
              </w:rPr>
            </w:pPr>
            <w:r w:rsidRPr="00492364">
              <w:rPr>
                <w:bCs/>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743444" w:rsidRPr="00492364" w14:paraId="4915DD4E" w14:textId="77777777" w:rsidTr="009F2FD1">
        <w:trPr>
          <w:trHeight w:val="20"/>
        </w:trPr>
        <w:tc>
          <w:tcPr>
            <w:tcW w:w="1440" w:type="dxa"/>
            <w:shd w:val="clear" w:color="auto" w:fill="FFFFFF"/>
            <w:vAlign w:val="center"/>
          </w:tcPr>
          <w:p w14:paraId="1CFD1AB7" w14:textId="77777777" w:rsidR="00743444" w:rsidRPr="00492364" w:rsidRDefault="00743444" w:rsidP="009F2FD1">
            <w:pPr>
              <w:widowControl w:val="0"/>
              <w:rPr>
                <w:b/>
                <w:color w:val="000000"/>
                <w:sz w:val="22"/>
                <w:szCs w:val="22"/>
                <w:lang w:eastAsia="en-US"/>
              </w:rPr>
            </w:pPr>
            <w:r w:rsidRPr="00926E4C">
              <w:rPr>
                <w:b/>
                <w:color w:val="000000"/>
                <w:sz w:val="22"/>
                <w:szCs w:val="22"/>
                <w:lang w:eastAsia="en-US"/>
              </w:rPr>
              <w:t>12.0.2</w:t>
            </w:r>
          </w:p>
        </w:tc>
        <w:tc>
          <w:tcPr>
            <w:tcW w:w="3060" w:type="dxa"/>
            <w:shd w:val="clear" w:color="auto" w:fill="FFFFFF"/>
            <w:vAlign w:val="center"/>
          </w:tcPr>
          <w:p w14:paraId="34F69E3F" w14:textId="77777777" w:rsidR="00743444" w:rsidRPr="00492364" w:rsidRDefault="00743444" w:rsidP="009F2FD1">
            <w:pPr>
              <w:widowControl w:val="0"/>
              <w:autoSpaceDE w:val="0"/>
              <w:autoSpaceDN w:val="0"/>
              <w:adjustRightInd w:val="0"/>
              <w:rPr>
                <w:rFonts w:eastAsia="Calibri"/>
                <w:b/>
                <w:sz w:val="22"/>
                <w:szCs w:val="22"/>
              </w:rPr>
            </w:pPr>
            <w:r w:rsidRPr="00926E4C">
              <w:rPr>
                <w:rFonts w:eastAsia="Calibri"/>
                <w:b/>
                <w:sz w:val="22"/>
                <w:szCs w:val="22"/>
              </w:rPr>
              <w:t>Благоустройство территории</w:t>
            </w:r>
          </w:p>
        </w:tc>
        <w:tc>
          <w:tcPr>
            <w:tcW w:w="10526" w:type="dxa"/>
            <w:shd w:val="clear" w:color="auto" w:fill="FFFFFF"/>
          </w:tcPr>
          <w:p w14:paraId="7421A077" w14:textId="77777777" w:rsidR="00743444" w:rsidRPr="00492364" w:rsidRDefault="00743444" w:rsidP="009F2FD1">
            <w:pPr>
              <w:autoSpaceDE w:val="0"/>
              <w:autoSpaceDN w:val="0"/>
              <w:adjustRightInd w:val="0"/>
              <w:jc w:val="both"/>
              <w:rPr>
                <w:bCs/>
                <w:sz w:val="22"/>
                <w:szCs w:val="22"/>
              </w:rPr>
            </w:pPr>
            <w:r w:rsidRPr="00926E4C">
              <w:rPr>
                <w:bCs/>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r>
      <w:tr w:rsidR="00743444" w:rsidRPr="00492364" w14:paraId="0287E31B" w14:textId="77777777" w:rsidTr="009F2FD1">
        <w:trPr>
          <w:trHeight w:val="20"/>
        </w:trPr>
        <w:tc>
          <w:tcPr>
            <w:tcW w:w="15026" w:type="dxa"/>
            <w:gridSpan w:val="3"/>
            <w:shd w:val="clear" w:color="auto" w:fill="FFFFFF"/>
          </w:tcPr>
          <w:p w14:paraId="66D7DEB6" w14:textId="77777777" w:rsidR="00743444" w:rsidRPr="00492364" w:rsidRDefault="00743444" w:rsidP="009F2FD1">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743444" w:rsidRPr="00492364" w14:paraId="166D5283" w14:textId="77777777" w:rsidTr="009F2FD1">
        <w:trPr>
          <w:trHeight w:val="20"/>
        </w:trPr>
        <w:tc>
          <w:tcPr>
            <w:tcW w:w="1440" w:type="dxa"/>
            <w:shd w:val="clear" w:color="auto" w:fill="FFFFFF"/>
            <w:vAlign w:val="center"/>
          </w:tcPr>
          <w:p w14:paraId="500439F2" w14:textId="1811027C" w:rsidR="00743444" w:rsidRPr="00492364" w:rsidRDefault="00F11343" w:rsidP="009F2FD1">
            <w:pPr>
              <w:widowControl w:val="0"/>
              <w:rPr>
                <w:b/>
                <w:color w:val="000000"/>
                <w:sz w:val="22"/>
                <w:szCs w:val="22"/>
                <w:lang w:val="en-US" w:eastAsia="en-US"/>
              </w:rPr>
            </w:pPr>
            <w:r>
              <w:rPr>
                <w:b/>
                <w:color w:val="000000"/>
                <w:sz w:val="22"/>
                <w:szCs w:val="22"/>
                <w:lang w:val="en-US" w:eastAsia="en-US"/>
              </w:rPr>
              <w:t>3.3</w:t>
            </w:r>
          </w:p>
        </w:tc>
        <w:tc>
          <w:tcPr>
            <w:tcW w:w="3060" w:type="dxa"/>
            <w:shd w:val="clear" w:color="auto" w:fill="FFFFFF"/>
            <w:vAlign w:val="center"/>
          </w:tcPr>
          <w:p w14:paraId="4D2FDB98" w14:textId="717F87CE" w:rsidR="00743444" w:rsidRPr="00F11343" w:rsidRDefault="00F11343" w:rsidP="009F2FD1">
            <w:pPr>
              <w:widowControl w:val="0"/>
              <w:rPr>
                <w:b/>
                <w:color w:val="000000"/>
                <w:sz w:val="22"/>
                <w:szCs w:val="22"/>
                <w:lang w:eastAsia="en-US"/>
              </w:rPr>
            </w:pPr>
            <w:r w:rsidRPr="00F11343">
              <w:rPr>
                <w:b/>
                <w:color w:val="000000"/>
                <w:sz w:val="22"/>
                <w:szCs w:val="22"/>
                <w:lang w:eastAsia="en-US"/>
              </w:rPr>
              <w:t>Бытовое обслуживание</w:t>
            </w:r>
          </w:p>
        </w:tc>
        <w:tc>
          <w:tcPr>
            <w:tcW w:w="10526" w:type="dxa"/>
            <w:shd w:val="clear" w:color="auto" w:fill="FFFFFF"/>
            <w:vAlign w:val="center"/>
          </w:tcPr>
          <w:p w14:paraId="40083886" w14:textId="07734678" w:rsidR="00743444" w:rsidRPr="00492364" w:rsidRDefault="00F11343" w:rsidP="009F2FD1">
            <w:pPr>
              <w:autoSpaceDE w:val="0"/>
              <w:autoSpaceDN w:val="0"/>
              <w:adjustRightInd w:val="0"/>
              <w:jc w:val="both"/>
              <w:rPr>
                <w:bCs/>
                <w:sz w:val="22"/>
                <w:szCs w:val="22"/>
              </w:rPr>
            </w:pPr>
            <w:r w:rsidRPr="00F11343">
              <w:rPr>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F11343" w:rsidRPr="00492364" w14:paraId="56525D66" w14:textId="77777777" w:rsidTr="00F11343">
        <w:trPr>
          <w:trHeight w:val="721"/>
        </w:trPr>
        <w:tc>
          <w:tcPr>
            <w:tcW w:w="1440" w:type="dxa"/>
            <w:shd w:val="clear" w:color="auto" w:fill="FFFFFF"/>
            <w:vAlign w:val="center"/>
          </w:tcPr>
          <w:p w14:paraId="704447D6" w14:textId="7212A90F" w:rsidR="00F11343" w:rsidRPr="00492364" w:rsidRDefault="00F11343" w:rsidP="00F11343">
            <w:pPr>
              <w:widowControl w:val="0"/>
              <w:rPr>
                <w:b/>
                <w:color w:val="000000"/>
                <w:sz w:val="22"/>
                <w:szCs w:val="22"/>
                <w:lang w:eastAsia="en-US"/>
              </w:rPr>
            </w:pPr>
            <w:r w:rsidRPr="00492364">
              <w:rPr>
                <w:b/>
                <w:color w:val="000000"/>
                <w:sz w:val="22"/>
                <w:szCs w:val="22"/>
                <w:lang w:val="en-US" w:eastAsia="en-US"/>
              </w:rPr>
              <w:t>4.4</w:t>
            </w:r>
          </w:p>
        </w:tc>
        <w:tc>
          <w:tcPr>
            <w:tcW w:w="3060" w:type="dxa"/>
            <w:shd w:val="clear" w:color="auto" w:fill="FFFFFF"/>
            <w:vAlign w:val="center"/>
          </w:tcPr>
          <w:p w14:paraId="0684C44C" w14:textId="227B00B9" w:rsidR="00F11343" w:rsidRPr="00492364" w:rsidRDefault="00F11343" w:rsidP="00F11343">
            <w:pPr>
              <w:widowControl w:val="0"/>
              <w:rPr>
                <w:b/>
                <w:color w:val="000000"/>
                <w:sz w:val="22"/>
                <w:szCs w:val="22"/>
                <w:lang w:eastAsia="en-US"/>
              </w:rPr>
            </w:pPr>
            <w:r w:rsidRPr="00492364">
              <w:rPr>
                <w:b/>
                <w:color w:val="000000"/>
                <w:sz w:val="22"/>
                <w:szCs w:val="22"/>
                <w:lang w:val="en-US" w:eastAsia="en-US"/>
              </w:rPr>
              <w:t>Магазины</w:t>
            </w:r>
          </w:p>
        </w:tc>
        <w:tc>
          <w:tcPr>
            <w:tcW w:w="10526" w:type="dxa"/>
            <w:shd w:val="clear" w:color="auto" w:fill="FFFFFF"/>
            <w:vAlign w:val="center"/>
          </w:tcPr>
          <w:p w14:paraId="655A5A98" w14:textId="5DC14118" w:rsidR="00F11343" w:rsidRPr="00492364" w:rsidRDefault="00F11343" w:rsidP="00F11343">
            <w:pPr>
              <w:widowControl w:val="0"/>
              <w:jc w:val="both"/>
              <w:rPr>
                <w:sz w:val="22"/>
                <w:szCs w:val="22"/>
                <w:lang w:eastAsia="en-US"/>
              </w:rPr>
            </w:pPr>
            <w:r w:rsidRPr="00492364">
              <w:rPr>
                <w:color w:val="000000"/>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кв.м.</w:t>
            </w:r>
          </w:p>
        </w:tc>
      </w:tr>
      <w:tr w:rsidR="00F11343" w:rsidRPr="00492364" w14:paraId="7D25B2C0" w14:textId="77777777" w:rsidTr="009F2FD1">
        <w:trPr>
          <w:trHeight w:val="20"/>
        </w:trPr>
        <w:tc>
          <w:tcPr>
            <w:tcW w:w="1440" w:type="dxa"/>
            <w:shd w:val="clear" w:color="auto" w:fill="FFFFFF"/>
            <w:vAlign w:val="center"/>
          </w:tcPr>
          <w:p w14:paraId="2DE68D61" w14:textId="23D9B824" w:rsidR="00F11343" w:rsidRPr="00F11343" w:rsidRDefault="00F11343" w:rsidP="00F11343">
            <w:pPr>
              <w:widowControl w:val="0"/>
              <w:rPr>
                <w:b/>
                <w:color w:val="000000"/>
                <w:sz w:val="22"/>
                <w:szCs w:val="22"/>
                <w:lang w:eastAsia="en-US"/>
              </w:rPr>
            </w:pPr>
            <w:r>
              <w:rPr>
                <w:b/>
                <w:color w:val="000000"/>
                <w:sz w:val="22"/>
                <w:szCs w:val="22"/>
                <w:lang w:eastAsia="en-US"/>
              </w:rPr>
              <w:t>4.6</w:t>
            </w:r>
          </w:p>
        </w:tc>
        <w:tc>
          <w:tcPr>
            <w:tcW w:w="3060" w:type="dxa"/>
            <w:shd w:val="clear" w:color="auto" w:fill="FFFFFF"/>
            <w:vAlign w:val="center"/>
          </w:tcPr>
          <w:p w14:paraId="00CA8767" w14:textId="0D9FE931" w:rsidR="00F11343" w:rsidRPr="00492364" w:rsidRDefault="00F11343" w:rsidP="00F11343">
            <w:pPr>
              <w:widowControl w:val="0"/>
              <w:rPr>
                <w:b/>
                <w:color w:val="000000"/>
                <w:sz w:val="22"/>
                <w:szCs w:val="22"/>
                <w:lang w:val="en-US" w:eastAsia="en-US"/>
              </w:rPr>
            </w:pPr>
            <w:r w:rsidRPr="00F11343">
              <w:rPr>
                <w:b/>
                <w:color w:val="000000"/>
                <w:sz w:val="22"/>
                <w:szCs w:val="22"/>
                <w:lang w:val="en-US" w:eastAsia="en-US"/>
              </w:rPr>
              <w:t>Общественное питание</w:t>
            </w:r>
          </w:p>
        </w:tc>
        <w:tc>
          <w:tcPr>
            <w:tcW w:w="10526" w:type="dxa"/>
            <w:shd w:val="clear" w:color="auto" w:fill="FFFFFF"/>
            <w:vAlign w:val="center"/>
          </w:tcPr>
          <w:p w14:paraId="74B920A1" w14:textId="018004F9" w:rsidR="00F11343" w:rsidRPr="00492364" w:rsidRDefault="00F11343" w:rsidP="00F11343">
            <w:pPr>
              <w:widowControl w:val="0"/>
              <w:jc w:val="both"/>
              <w:rPr>
                <w:color w:val="000000"/>
                <w:sz w:val="22"/>
                <w:szCs w:val="22"/>
                <w:lang w:eastAsia="en-US"/>
              </w:rPr>
            </w:pPr>
            <w:r w:rsidRPr="00F11343">
              <w:rPr>
                <w:color w:val="000000"/>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743444" w:rsidRPr="00492364" w14:paraId="5A9546A6" w14:textId="77777777" w:rsidTr="009F2FD1">
        <w:trPr>
          <w:trHeight w:val="20"/>
        </w:trPr>
        <w:tc>
          <w:tcPr>
            <w:tcW w:w="1440" w:type="dxa"/>
            <w:shd w:val="clear" w:color="auto" w:fill="FFFFFF"/>
            <w:vAlign w:val="center"/>
          </w:tcPr>
          <w:p w14:paraId="76AEECB7" w14:textId="77777777" w:rsidR="00743444" w:rsidRPr="00492364" w:rsidRDefault="00743444" w:rsidP="009F2FD1">
            <w:pPr>
              <w:widowControl w:val="0"/>
              <w:rPr>
                <w:b/>
                <w:color w:val="000000"/>
                <w:sz w:val="22"/>
                <w:szCs w:val="22"/>
                <w:lang w:val="en-US" w:eastAsia="en-US"/>
              </w:rPr>
            </w:pPr>
            <w:r w:rsidRPr="00492364">
              <w:rPr>
                <w:b/>
                <w:color w:val="000000"/>
                <w:sz w:val="22"/>
                <w:szCs w:val="22"/>
                <w:lang w:val="en-US" w:eastAsia="en-US"/>
              </w:rPr>
              <w:t>12.0</w:t>
            </w:r>
          </w:p>
        </w:tc>
        <w:tc>
          <w:tcPr>
            <w:tcW w:w="3060" w:type="dxa"/>
            <w:shd w:val="clear" w:color="auto" w:fill="FFFFFF"/>
            <w:vAlign w:val="center"/>
          </w:tcPr>
          <w:p w14:paraId="2FBC2FE1" w14:textId="77777777" w:rsidR="00743444" w:rsidRPr="00492364" w:rsidRDefault="00743444" w:rsidP="009F2FD1">
            <w:pPr>
              <w:widowControl w:val="0"/>
              <w:rPr>
                <w:b/>
                <w:color w:val="000000"/>
                <w:sz w:val="22"/>
                <w:szCs w:val="22"/>
                <w:lang w:eastAsia="en-US"/>
              </w:rPr>
            </w:pPr>
            <w:r w:rsidRPr="00492364">
              <w:rPr>
                <w:b/>
                <w:color w:val="000000"/>
                <w:sz w:val="22"/>
                <w:szCs w:val="22"/>
                <w:lang w:eastAsia="en-US"/>
              </w:rPr>
              <w:t>Земельные участки (территории) общего пользования</w:t>
            </w:r>
          </w:p>
        </w:tc>
        <w:tc>
          <w:tcPr>
            <w:tcW w:w="10526" w:type="dxa"/>
            <w:shd w:val="clear" w:color="auto" w:fill="FFFFFF"/>
            <w:vAlign w:val="center"/>
          </w:tcPr>
          <w:p w14:paraId="618586E7" w14:textId="77777777" w:rsidR="00743444" w:rsidRPr="00492364" w:rsidRDefault="00743444" w:rsidP="009F2FD1">
            <w:pPr>
              <w:autoSpaceDE w:val="0"/>
              <w:autoSpaceDN w:val="0"/>
              <w:adjustRightInd w:val="0"/>
              <w:jc w:val="both"/>
              <w:rPr>
                <w:color w:val="000000"/>
                <w:sz w:val="22"/>
                <w:szCs w:val="22"/>
                <w:lang w:eastAsia="en-US"/>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14:paraId="2BC43C60" w14:textId="77777777" w:rsidR="00743444" w:rsidRPr="00492364" w:rsidRDefault="00743444" w:rsidP="00743444">
      <w:pPr>
        <w:widowControl w:val="0"/>
        <w:jc w:val="both"/>
        <w:rPr>
          <w:bCs/>
          <w:sz w:val="22"/>
          <w:szCs w:val="22"/>
          <w:lang w:eastAsia="en-US"/>
        </w:rPr>
      </w:pPr>
    </w:p>
    <w:p w14:paraId="224D0233" w14:textId="77777777" w:rsidR="00743444" w:rsidRPr="00492364" w:rsidRDefault="00743444" w:rsidP="00743444">
      <w:pPr>
        <w:widowControl w:val="0"/>
        <w:suppressAutoHyphens/>
        <w:ind w:firstLine="567"/>
        <w:jc w:val="center"/>
        <w:rPr>
          <w:bCs/>
          <w:sz w:val="22"/>
          <w:szCs w:val="22"/>
          <w:lang w:val="x-none" w:eastAsia="x-none"/>
        </w:rPr>
      </w:pPr>
      <w:r w:rsidRPr="00492364">
        <w:rPr>
          <w:sz w:val="22"/>
          <w:szCs w:val="22"/>
          <w:lang w:eastAsia="x-none"/>
        </w:rPr>
        <w:t xml:space="preserve">2. </w:t>
      </w:r>
      <w:r w:rsidRPr="00492364">
        <w:rPr>
          <w:sz w:val="22"/>
          <w:szCs w:val="22"/>
          <w:lang w:val="x-none" w:eastAsia="x-non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0"/>
        <w:gridCol w:w="1827"/>
        <w:gridCol w:w="7496"/>
        <w:gridCol w:w="3252"/>
        <w:gridCol w:w="1919"/>
      </w:tblGrid>
      <w:tr w:rsidR="00743444" w:rsidRPr="00492364" w14:paraId="2A0BE529" w14:textId="77777777" w:rsidTr="009F2FD1">
        <w:trPr>
          <w:trHeight w:val="552"/>
          <w:tblHeader/>
          <w:jc w:val="center"/>
        </w:trPr>
        <w:tc>
          <w:tcPr>
            <w:tcW w:w="280" w:type="pct"/>
            <w:tcBorders>
              <w:top w:val="double" w:sz="4" w:space="0" w:color="333333"/>
              <w:left w:val="double" w:sz="4" w:space="0" w:color="333333"/>
              <w:bottom w:val="double" w:sz="4" w:space="0" w:color="333333"/>
              <w:right w:val="double" w:sz="4" w:space="0" w:color="333333"/>
            </w:tcBorders>
            <w:vAlign w:val="center"/>
          </w:tcPr>
          <w:p w14:paraId="7F5A1166" w14:textId="77777777" w:rsidR="00743444" w:rsidRPr="00492364" w:rsidRDefault="00743444" w:rsidP="009F2FD1">
            <w:pPr>
              <w:widowControl w:val="0"/>
              <w:suppressAutoHyphens/>
              <w:ind w:right="21"/>
              <w:jc w:val="center"/>
              <w:rPr>
                <w:sz w:val="22"/>
                <w:szCs w:val="22"/>
                <w:lang w:val="en-US" w:eastAsia="en-US"/>
              </w:rPr>
            </w:pPr>
            <w:r w:rsidRPr="00492364">
              <w:rPr>
                <w:sz w:val="22"/>
                <w:szCs w:val="22"/>
                <w:lang w:val="en-US" w:eastAsia="en-US"/>
              </w:rPr>
              <w:t>№ п/п</w:t>
            </w:r>
          </w:p>
        </w:tc>
        <w:tc>
          <w:tcPr>
            <w:tcW w:w="595" w:type="pct"/>
            <w:tcBorders>
              <w:top w:val="double" w:sz="4" w:space="0" w:color="333333"/>
              <w:left w:val="double" w:sz="4" w:space="0" w:color="333333"/>
              <w:bottom w:val="double" w:sz="4" w:space="0" w:color="333333"/>
              <w:right w:val="double" w:sz="4" w:space="0" w:color="333333"/>
            </w:tcBorders>
            <w:vAlign w:val="center"/>
          </w:tcPr>
          <w:p w14:paraId="3D5A8312" w14:textId="77777777" w:rsidR="00743444" w:rsidRPr="00492364" w:rsidRDefault="00743444" w:rsidP="009F2FD1">
            <w:pPr>
              <w:widowControl w:val="0"/>
              <w:suppressAutoHyphens/>
              <w:ind w:right="21"/>
              <w:jc w:val="center"/>
              <w:rPr>
                <w:sz w:val="22"/>
                <w:szCs w:val="22"/>
                <w:lang w:val="en-US" w:eastAsia="en-US"/>
              </w:rPr>
            </w:pPr>
            <w:r w:rsidRPr="00492364">
              <w:rPr>
                <w:sz w:val="22"/>
                <w:szCs w:val="22"/>
                <w:lang w:val="en-US" w:eastAsia="en-US"/>
              </w:rPr>
              <w:t>Код вида</w:t>
            </w:r>
            <w:r w:rsidRPr="00492364">
              <w:rPr>
                <w:sz w:val="22"/>
                <w:szCs w:val="22"/>
                <w:lang w:eastAsia="en-US"/>
              </w:rPr>
              <w:t xml:space="preserve"> </w:t>
            </w:r>
            <w:r w:rsidRPr="00492364">
              <w:rPr>
                <w:sz w:val="22"/>
                <w:szCs w:val="22"/>
                <w:lang w:val="en-US" w:eastAsia="en-US"/>
              </w:rPr>
              <w:t>использования</w:t>
            </w:r>
          </w:p>
        </w:tc>
        <w:tc>
          <w:tcPr>
            <w:tcW w:w="2441" w:type="pct"/>
            <w:tcBorders>
              <w:top w:val="double" w:sz="4" w:space="0" w:color="333333"/>
              <w:left w:val="double" w:sz="4" w:space="0" w:color="333333"/>
              <w:bottom w:val="double" w:sz="4" w:space="0" w:color="333333"/>
              <w:right w:val="double" w:sz="4" w:space="0" w:color="333333"/>
            </w:tcBorders>
            <w:vAlign w:val="center"/>
          </w:tcPr>
          <w:p w14:paraId="54631DAF" w14:textId="77777777" w:rsidR="00743444" w:rsidRPr="00492364" w:rsidRDefault="00743444" w:rsidP="009F2FD1">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59" w:type="pct"/>
            <w:tcBorders>
              <w:top w:val="double" w:sz="4" w:space="0" w:color="333333"/>
              <w:left w:val="double" w:sz="4" w:space="0" w:color="333333"/>
              <w:bottom w:val="double" w:sz="4" w:space="0" w:color="333333"/>
              <w:right w:val="double" w:sz="4" w:space="0" w:color="333333"/>
            </w:tcBorders>
            <w:vAlign w:val="center"/>
          </w:tcPr>
          <w:p w14:paraId="79769BBC" w14:textId="77777777" w:rsidR="00743444" w:rsidRPr="00492364" w:rsidRDefault="00743444" w:rsidP="009F2FD1">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625" w:type="pct"/>
            <w:tcBorders>
              <w:top w:val="double" w:sz="4" w:space="0" w:color="333333"/>
              <w:left w:val="double" w:sz="4" w:space="0" w:color="333333"/>
              <w:bottom w:val="double" w:sz="4" w:space="0" w:color="333333"/>
              <w:right w:val="double" w:sz="4" w:space="0" w:color="333333"/>
            </w:tcBorders>
            <w:vAlign w:val="center"/>
          </w:tcPr>
          <w:p w14:paraId="56418158" w14:textId="77777777" w:rsidR="00743444" w:rsidRPr="00492364" w:rsidRDefault="00743444" w:rsidP="009F2FD1">
            <w:pPr>
              <w:widowControl w:val="0"/>
              <w:suppressAutoHyphens/>
              <w:ind w:right="21"/>
              <w:jc w:val="center"/>
              <w:rPr>
                <w:sz w:val="22"/>
                <w:szCs w:val="22"/>
                <w:lang w:val="en-US" w:eastAsia="en-US"/>
              </w:rPr>
            </w:pPr>
            <w:r w:rsidRPr="00492364">
              <w:rPr>
                <w:sz w:val="22"/>
                <w:szCs w:val="22"/>
                <w:lang w:val="en-US" w:eastAsia="en-US"/>
              </w:rPr>
              <w:t>Единица</w:t>
            </w:r>
            <w:r w:rsidRPr="00492364">
              <w:rPr>
                <w:sz w:val="22"/>
                <w:szCs w:val="22"/>
                <w:lang w:eastAsia="en-US"/>
              </w:rPr>
              <w:t xml:space="preserve"> </w:t>
            </w:r>
            <w:r w:rsidRPr="00492364">
              <w:rPr>
                <w:sz w:val="22"/>
                <w:szCs w:val="22"/>
                <w:lang w:val="en-US" w:eastAsia="en-US"/>
              </w:rPr>
              <w:t>измерения</w:t>
            </w:r>
          </w:p>
        </w:tc>
      </w:tr>
      <w:tr w:rsidR="00743444" w:rsidRPr="00492364" w14:paraId="67F77ECE" w14:textId="77777777" w:rsidTr="009F2FD1">
        <w:trPr>
          <w:trHeight w:val="57"/>
          <w:jc w:val="center"/>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256327B8" w14:textId="77777777" w:rsidR="00743444" w:rsidRPr="00492364" w:rsidRDefault="00743444" w:rsidP="009F2FD1">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E92E47" w:rsidRPr="00492364" w14:paraId="2140D50F" w14:textId="77777777" w:rsidTr="00E92E47">
        <w:trPr>
          <w:trHeight w:val="516"/>
          <w:jc w:val="center"/>
        </w:trPr>
        <w:tc>
          <w:tcPr>
            <w:tcW w:w="280" w:type="pct"/>
            <w:tcBorders>
              <w:top w:val="single" w:sz="4" w:space="0" w:color="auto"/>
              <w:left w:val="single" w:sz="4" w:space="0" w:color="auto"/>
              <w:right w:val="single" w:sz="4" w:space="0" w:color="auto"/>
            </w:tcBorders>
          </w:tcPr>
          <w:p w14:paraId="1CC8912F" w14:textId="77777777" w:rsidR="00E92E47" w:rsidRPr="00E92E47" w:rsidRDefault="00E92E47" w:rsidP="009F2FD1">
            <w:pPr>
              <w:widowControl w:val="0"/>
              <w:suppressAutoHyphens/>
              <w:ind w:right="21"/>
              <w:jc w:val="center"/>
              <w:rPr>
                <w:sz w:val="22"/>
                <w:szCs w:val="22"/>
                <w:lang w:eastAsia="en-US"/>
              </w:rPr>
            </w:pPr>
            <w:r w:rsidRPr="00E92E47">
              <w:rPr>
                <w:sz w:val="22"/>
                <w:szCs w:val="22"/>
                <w:lang w:val="en-US" w:eastAsia="en-US"/>
              </w:rPr>
              <w:t>1</w:t>
            </w:r>
          </w:p>
        </w:tc>
        <w:tc>
          <w:tcPr>
            <w:tcW w:w="3036" w:type="pct"/>
            <w:gridSpan w:val="2"/>
            <w:tcBorders>
              <w:top w:val="single" w:sz="4" w:space="0" w:color="000000"/>
              <w:left w:val="single" w:sz="4" w:space="0" w:color="auto"/>
              <w:right w:val="single" w:sz="4" w:space="0" w:color="auto"/>
            </w:tcBorders>
            <w:vAlign w:val="center"/>
          </w:tcPr>
          <w:p w14:paraId="55768493" w14:textId="77777777" w:rsidR="00E92E47" w:rsidRPr="00E92E47" w:rsidRDefault="00E92E47" w:rsidP="009F2FD1">
            <w:pPr>
              <w:widowControl w:val="0"/>
              <w:suppressAutoHyphens/>
              <w:ind w:right="21"/>
              <w:jc w:val="both"/>
              <w:rPr>
                <w:b/>
                <w:sz w:val="22"/>
                <w:szCs w:val="22"/>
                <w:lang w:eastAsia="en-US"/>
              </w:rPr>
            </w:pPr>
            <w:r w:rsidRPr="00E92E47">
              <w:rPr>
                <w:b/>
                <w:sz w:val="22"/>
                <w:szCs w:val="22"/>
                <w:lang w:eastAsia="en-US"/>
              </w:rPr>
              <w:t>Максимальная площадь земельного участка:</w:t>
            </w:r>
          </w:p>
          <w:p w14:paraId="3EC8E6B3" w14:textId="04041662" w:rsidR="00E92E47" w:rsidRPr="00E92E47" w:rsidRDefault="00E92E47" w:rsidP="009F2FD1">
            <w:pPr>
              <w:widowControl w:val="0"/>
              <w:suppressAutoHyphens/>
              <w:ind w:right="21"/>
              <w:jc w:val="both"/>
              <w:rPr>
                <w:b/>
                <w:sz w:val="22"/>
                <w:szCs w:val="22"/>
                <w:lang w:eastAsia="en-US"/>
              </w:rPr>
            </w:pPr>
          </w:p>
        </w:tc>
        <w:tc>
          <w:tcPr>
            <w:tcW w:w="1059" w:type="pct"/>
            <w:tcBorders>
              <w:top w:val="single" w:sz="4" w:space="0" w:color="auto"/>
              <w:left w:val="single" w:sz="4" w:space="0" w:color="auto"/>
              <w:right w:val="single" w:sz="4" w:space="0" w:color="auto"/>
            </w:tcBorders>
          </w:tcPr>
          <w:p w14:paraId="3C473F10" w14:textId="77777777" w:rsidR="00E92E47" w:rsidRPr="00E92E47" w:rsidRDefault="00E92E47" w:rsidP="009F2FD1">
            <w:pPr>
              <w:widowControl w:val="0"/>
              <w:suppressAutoHyphens/>
              <w:ind w:firstLine="7"/>
              <w:jc w:val="center"/>
              <w:rPr>
                <w:color w:val="000000"/>
                <w:sz w:val="22"/>
                <w:szCs w:val="22"/>
                <w:lang w:eastAsia="en-US"/>
              </w:rPr>
            </w:pPr>
            <w:r w:rsidRPr="00E92E47">
              <w:rPr>
                <w:sz w:val="22"/>
                <w:szCs w:val="22"/>
                <w:lang w:eastAsia="en-US"/>
              </w:rPr>
              <w:t>Н</w:t>
            </w:r>
            <w:r w:rsidRPr="00E92E47">
              <w:rPr>
                <w:sz w:val="22"/>
                <w:szCs w:val="22"/>
                <w:lang w:val="en-US" w:eastAsia="en-US"/>
              </w:rPr>
              <w:t>е подлежит установлению</w:t>
            </w:r>
          </w:p>
        </w:tc>
        <w:tc>
          <w:tcPr>
            <w:tcW w:w="625" w:type="pct"/>
            <w:tcBorders>
              <w:top w:val="single" w:sz="4" w:space="0" w:color="auto"/>
              <w:left w:val="single" w:sz="4" w:space="0" w:color="auto"/>
              <w:right w:val="single" w:sz="4" w:space="0" w:color="auto"/>
            </w:tcBorders>
          </w:tcPr>
          <w:p w14:paraId="144B2115" w14:textId="77777777" w:rsidR="00E92E47" w:rsidRPr="00E92E47" w:rsidRDefault="00E92E47" w:rsidP="009F2FD1">
            <w:pPr>
              <w:widowControl w:val="0"/>
              <w:suppressAutoHyphens/>
              <w:ind w:firstLine="7"/>
              <w:jc w:val="center"/>
              <w:rPr>
                <w:color w:val="000000"/>
                <w:sz w:val="22"/>
                <w:szCs w:val="22"/>
                <w:lang w:val="en-US" w:eastAsia="en-US"/>
              </w:rPr>
            </w:pPr>
          </w:p>
        </w:tc>
      </w:tr>
      <w:tr w:rsidR="00743444" w:rsidRPr="00492364" w14:paraId="42DEB043" w14:textId="77777777" w:rsidTr="009F2FD1">
        <w:trPr>
          <w:trHeight w:val="57"/>
          <w:jc w:val="center"/>
        </w:trPr>
        <w:tc>
          <w:tcPr>
            <w:tcW w:w="280" w:type="pct"/>
            <w:vMerge w:val="restart"/>
            <w:tcBorders>
              <w:top w:val="single" w:sz="4" w:space="0" w:color="auto"/>
              <w:left w:val="single" w:sz="4" w:space="0" w:color="auto"/>
              <w:right w:val="single" w:sz="4" w:space="0" w:color="auto"/>
            </w:tcBorders>
          </w:tcPr>
          <w:p w14:paraId="5BF89DB2" w14:textId="77777777" w:rsidR="00743444" w:rsidRPr="00E92E47" w:rsidRDefault="00743444" w:rsidP="009F2FD1">
            <w:pPr>
              <w:widowControl w:val="0"/>
              <w:suppressAutoHyphens/>
              <w:jc w:val="center"/>
              <w:rPr>
                <w:color w:val="000000"/>
                <w:sz w:val="22"/>
                <w:szCs w:val="22"/>
                <w:lang w:eastAsia="en-US"/>
              </w:rPr>
            </w:pPr>
            <w:r w:rsidRPr="00E92E47">
              <w:rPr>
                <w:color w:val="000000"/>
                <w:sz w:val="22"/>
                <w:szCs w:val="22"/>
                <w:lang w:val="en-US" w:eastAsia="en-US"/>
              </w:rPr>
              <w:t>2</w:t>
            </w:r>
          </w:p>
        </w:tc>
        <w:tc>
          <w:tcPr>
            <w:tcW w:w="3036" w:type="pct"/>
            <w:gridSpan w:val="2"/>
            <w:tcBorders>
              <w:top w:val="single" w:sz="4" w:space="0" w:color="000000"/>
              <w:left w:val="single" w:sz="4" w:space="0" w:color="auto"/>
              <w:bottom w:val="single" w:sz="4" w:space="0" w:color="000000"/>
              <w:right w:val="single" w:sz="4" w:space="0" w:color="000000"/>
            </w:tcBorders>
            <w:vAlign w:val="center"/>
          </w:tcPr>
          <w:p w14:paraId="6BC6A23C" w14:textId="77777777" w:rsidR="00743444" w:rsidRPr="00E92E47" w:rsidRDefault="00743444" w:rsidP="009F2FD1">
            <w:pPr>
              <w:widowControl w:val="0"/>
              <w:suppressAutoHyphens/>
              <w:ind w:right="21"/>
              <w:jc w:val="both"/>
              <w:rPr>
                <w:b/>
                <w:sz w:val="22"/>
                <w:szCs w:val="22"/>
                <w:lang w:eastAsia="en-US"/>
              </w:rPr>
            </w:pPr>
            <w:r w:rsidRPr="00E92E47">
              <w:rPr>
                <w:b/>
                <w:sz w:val="22"/>
                <w:szCs w:val="22"/>
                <w:lang w:eastAsia="en-US"/>
              </w:rPr>
              <w:t>Минимальная площадь земельного участка:</w:t>
            </w:r>
          </w:p>
          <w:p w14:paraId="3E4AB934" w14:textId="77777777" w:rsidR="00743444" w:rsidRPr="00E92E47" w:rsidRDefault="00743444" w:rsidP="009F2FD1">
            <w:pPr>
              <w:widowControl w:val="0"/>
              <w:suppressAutoHyphens/>
              <w:ind w:right="21"/>
              <w:jc w:val="both"/>
              <w:rPr>
                <w:b/>
                <w:sz w:val="22"/>
                <w:szCs w:val="22"/>
                <w:lang w:eastAsia="en-US"/>
              </w:rPr>
            </w:pPr>
            <w:r w:rsidRPr="00E92E47">
              <w:rPr>
                <w:sz w:val="22"/>
                <w:szCs w:val="22"/>
                <w:lang w:eastAsia="en-US"/>
              </w:rPr>
              <w:t>за исключением видов использования:</w:t>
            </w:r>
          </w:p>
        </w:tc>
        <w:tc>
          <w:tcPr>
            <w:tcW w:w="1059" w:type="pct"/>
            <w:tcBorders>
              <w:top w:val="single" w:sz="4" w:space="0" w:color="auto"/>
              <w:left w:val="single" w:sz="4" w:space="0" w:color="000000"/>
              <w:bottom w:val="single" w:sz="4" w:space="0" w:color="auto"/>
              <w:right w:val="single" w:sz="4" w:space="0" w:color="000000"/>
            </w:tcBorders>
          </w:tcPr>
          <w:p w14:paraId="53AFDED3" w14:textId="77777777" w:rsidR="00743444" w:rsidRPr="00E92E47" w:rsidRDefault="00743444" w:rsidP="009F2FD1">
            <w:pPr>
              <w:widowControl w:val="0"/>
              <w:suppressAutoHyphens/>
              <w:ind w:firstLine="7"/>
              <w:jc w:val="center"/>
              <w:rPr>
                <w:color w:val="000000"/>
                <w:sz w:val="22"/>
                <w:szCs w:val="22"/>
                <w:lang w:val="en-US" w:eastAsia="en-US"/>
              </w:rPr>
            </w:pPr>
            <w:r w:rsidRPr="00E92E47">
              <w:rPr>
                <w:sz w:val="22"/>
                <w:szCs w:val="22"/>
                <w:lang w:eastAsia="en-US"/>
              </w:rPr>
              <w:t>Н</w:t>
            </w:r>
            <w:r w:rsidRPr="00E92E47">
              <w:rPr>
                <w:sz w:val="22"/>
                <w:szCs w:val="22"/>
                <w:lang w:val="en-US" w:eastAsia="en-US"/>
              </w:rPr>
              <w:t>е подлежит установлению</w:t>
            </w:r>
          </w:p>
        </w:tc>
        <w:tc>
          <w:tcPr>
            <w:tcW w:w="625" w:type="pct"/>
            <w:tcBorders>
              <w:top w:val="single" w:sz="4" w:space="0" w:color="auto"/>
              <w:left w:val="single" w:sz="4" w:space="0" w:color="000000"/>
              <w:bottom w:val="single" w:sz="4" w:space="0" w:color="auto"/>
              <w:right w:val="single" w:sz="4" w:space="0" w:color="000000"/>
            </w:tcBorders>
            <w:vAlign w:val="center"/>
          </w:tcPr>
          <w:p w14:paraId="1D0423D0" w14:textId="77777777" w:rsidR="00743444" w:rsidRPr="00E92E47" w:rsidRDefault="00743444" w:rsidP="009F2FD1">
            <w:pPr>
              <w:widowControl w:val="0"/>
              <w:jc w:val="center"/>
              <w:rPr>
                <w:sz w:val="22"/>
                <w:szCs w:val="22"/>
                <w:lang w:val="en-US" w:eastAsia="en-US"/>
              </w:rPr>
            </w:pPr>
          </w:p>
        </w:tc>
      </w:tr>
      <w:tr w:rsidR="00C917D3" w:rsidRPr="00492364" w14:paraId="4254D57C" w14:textId="77777777" w:rsidTr="00C2026C">
        <w:trPr>
          <w:trHeight w:val="57"/>
          <w:jc w:val="center"/>
        </w:trPr>
        <w:tc>
          <w:tcPr>
            <w:tcW w:w="280" w:type="pct"/>
            <w:vMerge/>
            <w:tcBorders>
              <w:left w:val="single" w:sz="4" w:space="0" w:color="auto"/>
              <w:right w:val="single" w:sz="4" w:space="0" w:color="auto"/>
            </w:tcBorders>
          </w:tcPr>
          <w:p w14:paraId="741CE20A" w14:textId="77777777" w:rsidR="00C917D3" w:rsidRPr="00E92E47" w:rsidRDefault="00C917D3" w:rsidP="00C917D3">
            <w:pPr>
              <w:widowControl w:val="0"/>
              <w:suppressAutoHyphens/>
              <w:jc w:val="center"/>
              <w:rPr>
                <w:color w:val="000000"/>
                <w:sz w:val="22"/>
                <w:szCs w:val="22"/>
                <w:lang w:val="en-US" w:eastAsia="en-US"/>
              </w:rPr>
            </w:pPr>
          </w:p>
        </w:tc>
        <w:tc>
          <w:tcPr>
            <w:tcW w:w="595" w:type="pct"/>
            <w:shd w:val="clear" w:color="auto" w:fill="FFFFFF"/>
            <w:vAlign w:val="center"/>
          </w:tcPr>
          <w:p w14:paraId="13188276" w14:textId="591EDE77" w:rsidR="00C917D3" w:rsidRPr="00E92E47" w:rsidRDefault="00C917D3" w:rsidP="00C917D3">
            <w:pPr>
              <w:widowControl w:val="0"/>
              <w:rPr>
                <w:b/>
                <w:color w:val="000000"/>
                <w:sz w:val="22"/>
                <w:szCs w:val="22"/>
                <w:lang w:val="en-US" w:eastAsia="en-US"/>
              </w:rPr>
            </w:pPr>
            <w:r w:rsidRPr="00E92E47">
              <w:rPr>
                <w:b/>
                <w:iCs/>
                <w:color w:val="000000"/>
                <w:sz w:val="22"/>
                <w:szCs w:val="22"/>
                <w:lang w:val="en-US" w:eastAsia="en-US"/>
              </w:rPr>
              <w:t>2.1.1</w:t>
            </w:r>
          </w:p>
        </w:tc>
        <w:tc>
          <w:tcPr>
            <w:tcW w:w="2441" w:type="pct"/>
            <w:shd w:val="clear" w:color="auto" w:fill="FFFFFF"/>
            <w:vAlign w:val="center"/>
          </w:tcPr>
          <w:p w14:paraId="2E51A0D7" w14:textId="6737B1E2" w:rsidR="00C917D3" w:rsidRPr="00E92E47" w:rsidRDefault="00C917D3" w:rsidP="00C917D3">
            <w:pPr>
              <w:widowControl w:val="0"/>
              <w:rPr>
                <w:color w:val="000000"/>
                <w:sz w:val="22"/>
                <w:szCs w:val="22"/>
                <w:lang w:eastAsia="en-US"/>
              </w:rPr>
            </w:pPr>
            <w:r w:rsidRPr="00E92E47">
              <w:rPr>
                <w:b/>
                <w:iCs/>
                <w:color w:val="000000"/>
                <w:sz w:val="22"/>
                <w:szCs w:val="22"/>
                <w:lang w:eastAsia="en-US"/>
              </w:rPr>
              <w:t>Малоэтажная многоквартирная жилая застройка</w:t>
            </w:r>
          </w:p>
        </w:tc>
        <w:tc>
          <w:tcPr>
            <w:tcW w:w="1059" w:type="pct"/>
            <w:tcBorders>
              <w:top w:val="nil"/>
              <w:left w:val="single" w:sz="4" w:space="0" w:color="auto"/>
              <w:bottom w:val="nil"/>
              <w:right w:val="single" w:sz="4" w:space="0" w:color="auto"/>
            </w:tcBorders>
          </w:tcPr>
          <w:p w14:paraId="0C9425E2" w14:textId="05B1DBCC" w:rsidR="00C917D3" w:rsidRPr="00E92E47" w:rsidRDefault="00E92E47" w:rsidP="00C917D3">
            <w:pPr>
              <w:widowControl w:val="0"/>
              <w:jc w:val="center"/>
              <w:rPr>
                <w:sz w:val="22"/>
                <w:szCs w:val="22"/>
                <w:lang w:val="en-US" w:eastAsia="en-US"/>
              </w:rPr>
            </w:pPr>
            <w:r w:rsidRPr="00E92E47">
              <w:rPr>
                <w:sz w:val="22"/>
                <w:szCs w:val="22"/>
                <w:lang w:eastAsia="en-US"/>
              </w:rPr>
              <w:t>6</w:t>
            </w:r>
            <w:r w:rsidR="00C917D3" w:rsidRPr="00E92E47">
              <w:rPr>
                <w:sz w:val="22"/>
                <w:szCs w:val="22"/>
                <w:lang w:eastAsia="en-US"/>
              </w:rPr>
              <w:t>00</w:t>
            </w:r>
          </w:p>
        </w:tc>
        <w:tc>
          <w:tcPr>
            <w:tcW w:w="625" w:type="pct"/>
            <w:tcBorders>
              <w:left w:val="single" w:sz="4" w:space="0" w:color="auto"/>
              <w:bottom w:val="nil"/>
              <w:right w:val="single" w:sz="4" w:space="0" w:color="auto"/>
            </w:tcBorders>
            <w:vAlign w:val="center"/>
          </w:tcPr>
          <w:p w14:paraId="2A7E1769" w14:textId="77777777" w:rsidR="00C917D3" w:rsidRPr="00E92E47" w:rsidRDefault="00C917D3" w:rsidP="00C917D3">
            <w:pPr>
              <w:widowControl w:val="0"/>
              <w:jc w:val="center"/>
              <w:rPr>
                <w:sz w:val="22"/>
                <w:szCs w:val="22"/>
                <w:lang w:eastAsia="en-US"/>
              </w:rPr>
            </w:pPr>
            <w:r w:rsidRPr="00E92E47">
              <w:rPr>
                <w:sz w:val="22"/>
                <w:szCs w:val="22"/>
                <w:lang w:eastAsia="en-US"/>
              </w:rPr>
              <w:t>кв.м.</w:t>
            </w:r>
          </w:p>
        </w:tc>
      </w:tr>
      <w:tr w:rsidR="00743444" w:rsidRPr="00492364" w14:paraId="50BE972C" w14:textId="77777777" w:rsidTr="009F2FD1">
        <w:trPr>
          <w:trHeight w:val="57"/>
          <w:jc w:val="center"/>
        </w:trPr>
        <w:tc>
          <w:tcPr>
            <w:tcW w:w="280" w:type="pct"/>
            <w:tcBorders>
              <w:top w:val="single" w:sz="4" w:space="0" w:color="000000"/>
              <w:left w:val="single" w:sz="4" w:space="0" w:color="000000"/>
              <w:bottom w:val="single" w:sz="4" w:space="0" w:color="000000"/>
              <w:right w:val="single" w:sz="4" w:space="0" w:color="000000"/>
            </w:tcBorders>
          </w:tcPr>
          <w:p w14:paraId="4B8ED4AE" w14:textId="77777777" w:rsidR="00743444" w:rsidRPr="00E92E47" w:rsidRDefault="00743444" w:rsidP="009F2FD1">
            <w:pPr>
              <w:widowControl w:val="0"/>
              <w:suppressAutoHyphens/>
              <w:jc w:val="center"/>
              <w:rPr>
                <w:color w:val="000000"/>
                <w:sz w:val="22"/>
                <w:szCs w:val="22"/>
                <w:lang w:eastAsia="en-US"/>
              </w:rPr>
            </w:pPr>
            <w:r w:rsidRPr="00E92E47">
              <w:rPr>
                <w:color w:val="000000"/>
                <w:sz w:val="22"/>
                <w:szCs w:val="22"/>
                <w:lang w:eastAsia="en-US"/>
              </w:rPr>
              <w:t>3</w:t>
            </w:r>
          </w:p>
        </w:tc>
        <w:tc>
          <w:tcPr>
            <w:tcW w:w="3036" w:type="pct"/>
            <w:gridSpan w:val="2"/>
            <w:tcBorders>
              <w:top w:val="single" w:sz="4" w:space="0" w:color="000000"/>
              <w:left w:val="single" w:sz="4" w:space="0" w:color="000000"/>
              <w:bottom w:val="single" w:sz="4" w:space="0" w:color="000000"/>
              <w:right w:val="single" w:sz="4" w:space="0" w:color="000000"/>
            </w:tcBorders>
          </w:tcPr>
          <w:p w14:paraId="418200DC" w14:textId="77777777" w:rsidR="00743444" w:rsidRPr="00E92E47" w:rsidRDefault="00743444" w:rsidP="009F2FD1">
            <w:pPr>
              <w:widowControl w:val="0"/>
              <w:suppressAutoHyphens/>
              <w:ind w:right="21"/>
              <w:rPr>
                <w:b/>
                <w:sz w:val="22"/>
                <w:szCs w:val="22"/>
                <w:lang w:eastAsia="en-US"/>
              </w:rPr>
            </w:pPr>
            <w:r w:rsidRPr="00E92E47">
              <w:rPr>
                <w:b/>
                <w:sz w:val="22"/>
                <w:szCs w:val="22"/>
                <w:lang w:eastAsia="en-US"/>
              </w:rPr>
              <w:t>Предельное количество этажей:</w:t>
            </w:r>
          </w:p>
          <w:p w14:paraId="3367D61C" w14:textId="77777777" w:rsidR="00743444" w:rsidRPr="00E92E47" w:rsidRDefault="00743444" w:rsidP="009F2FD1">
            <w:pPr>
              <w:widowControl w:val="0"/>
              <w:suppressAutoHyphens/>
              <w:ind w:right="21"/>
              <w:contextualSpacing/>
              <w:rPr>
                <w:sz w:val="22"/>
                <w:szCs w:val="22"/>
                <w:lang w:eastAsia="en-US"/>
              </w:rPr>
            </w:pPr>
            <w:r w:rsidRPr="00E92E47">
              <w:rPr>
                <w:sz w:val="22"/>
                <w:szCs w:val="22"/>
                <w:lang w:eastAsia="en-US"/>
              </w:rPr>
              <w:t>- для жилой застройки</w:t>
            </w:r>
          </w:p>
          <w:p w14:paraId="23A633A4" w14:textId="77777777" w:rsidR="00743444" w:rsidRPr="00E92E47" w:rsidRDefault="00743444" w:rsidP="009F2FD1">
            <w:pPr>
              <w:widowControl w:val="0"/>
              <w:suppressAutoHyphens/>
              <w:ind w:right="21"/>
              <w:contextualSpacing/>
              <w:rPr>
                <w:color w:val="000000"/>
                <w:sz w:val="22"/>
                <w:szCs w:val="22"/>
                <w:lang w:eastAsia="en-US"/>
              </w:rPr>
            </w:pPr>
            <w:r w:rsidRPr="00E92E47">
              <w:rPr>
                <w:color w:val="000000"/>
                <w:sz w:val="22"/>
                <w:szCs w:val="22"/>
                <w:lang w:eastAsia="en-US"/>
              </w:rPr>
              <w:t>- для размещения рынков, магазинов, объектов общественного питания</w:t>
            </w:r>
          </w:p>
          <w:p w14:paraId="3A17D82B" w14:textId="557074FC" w:rsidR="00743444" w:rsidRPr="00E92E47" w:rsidRDefault="00743444" w:rsidP="009F2FD1">
            <w:pPr>
              <w:widowControl w:val="0"/>
              <w:suppressAutoHyphens/>
              <w:ind w:right="21"/>
              <w:contextualSpacing/>
              <w:rPr>
                <w:sz w:val="22"/>
                <w:szCs w:val="22"/>
                <w:lang w:eastAsia="en-US"/>
              </w:rPr>
            </w:pPr>
            <w:r w:rsidRPr="00E92E47">
              <w:rPr>
                <w:sz w:val="22"/>
                <w:szCs w:val="22"/>
                <w:lang w:eastAsia="en-US"/>
              </w:rPr>
              <w:t xml:space="preserve">- для иных объектов капитального строительства, размещение которых возможно в зоне </w:t>
            </w:r>
            <w:r w:rsidR="009F2FD1" w:rsidRPr="00E92E47">
              <w:rPr>
                <w:sz w:val="22"/>
                <w:szCs w:val="22"/>
                <w:lang w:eastAsia="en-US"/>
              </w:rPr>
              <w:t>Ж-2</w:t>
            </w:r>
            <w:r w:rsidRPr="00E92E47">
              <w:rPr>
                <w:sz w:val="22"/>
                <w:szCs w:val="22"/>
                <w:lang w:eastAsia="en-US"/>
              </w:rPr>
              <w:t xml:space="preserve"> (</w:t>
            </w:r>
            <w:r w:rsidRPr="00E92E47">
              <w:rPr>
                <w:color w:val="000000"/>
                <w:sz w:val="22"/>
                <w:szCs w:val="22"/>
                <w:lang w:eastAsia="en-US"/>
              </w:rPr>
              <w:t>если иное не установлено техническими регламентами)</w:t>
            </w:r>
          </w:p>
        </w:tc>
        <w:tc>
          <w:tcPr>
            <w:tcW w:w="1059" w:type="pct"/>
            <w:tcBorders>
              <w:top w:val="single" w:sz="4" w:space="0" w:color="000000"/>
              <w:left w:val="single" w:sz="4" w:space="0" w:color="000000"/>
              <w:bottom w:val="single" w:sz="4" w:space="0" w:color="000000"/>
              <w:right w:val="single" w:sz="4" w:space="0" w:color="000000"/>
            </w:tcBorders>
          </w:tcPr>
          <w:p w14:paraId="3FCCCF4D" w14:textId="77777777" w:rsidR="00743444" w:rsidRPr="00E92E47" w:rsidRDefault="00743444" w:rsidP="009F2FD1">
            <w:pPr>
              <w:widowControl w:val="0"/>
              <w:suppressAutoHyphens/>
              <w:ind w:firstLine="7"/>
              <w:jc w:val="center"/>
              <w:rPr>
                <w:color w:val="000000"/>
                <w:sz w:val="22"/>
                <w:szCs w:val="22"/>
                <w:lang w:eastAsia="en-US"/>
              </w:rPr>
            </w:pPr>
          </w:p>
          <w:p w14:paraId="2F39831B" w14:textId="76308661" w:rsidR="00743444" w:rsidRPr="00E92E47" w:rsidRDefault="009F2FD1" w:rsidP="009F2FD1">
            <w:pPr>
              <w:widowControl w:val="0"/>
              <w:suppressAutoHyphens/>
              <w:ind w:firstLine="7"/>
              <w:jc w:val="center"/>
              <w:rPr>
                <w:color w:val="000000"/>
                <w:sz w:val="22"/>
                <w:szCs w:val="22"/>
                <w:lang w:eastAsia="en-US"/>
              </w:rPr>
            </w:pPr>
            <w:r w:rsidRPr="00E92E47">
              <w:rPr>
                <w:color w:val="000000"/>
                <w:sz w:val="22"/>
                <w:szCs w:val="22"/>
                <w:lang w:eastAsia="en-US"/>
              </w:rPr>
              <w:t>4</w:t>
            </w:r>
            <w:r w:rsidR="00743444" w:rsidRPr="00E92E47">
              <w:rPr>
                <w:color w:val="000000"/>
                <w:sz w:val="22"/>
                <w:szCs w:val="22"/>
                <w:lang w:eastAsia="en-US"/>
              </w:rPr>
              <w:t xml:space="preserve"> (надземных)</w:t>
            </w:r>
          </w:p>
          <w:p w14:paraId="4C677D3F" w14:textId="23B0458B" w:rsidR="00743444" w:rsidRPr="00E92E47" w:rsidRDefault="00E92E47" w:rsidP="009F2FD1">
            <w:pPr>
              <w:widowControl w:val="0"/>
              <w:suppressAutoHyphens/>
              <w:ind w:firstLine="7"/>
              <w:jc w:val="center"/>
              <w:rPr>
                <w:color w:val="000000"/>
                <w:sz w:val="22"/>
                <w:szCs w:val="22"/>
                <w:lang w:eastAsia="en-US"/>
              </w:rPr>
            </w:pPr>
            <w:r w:rsidRPr="00E92E47">
              <w:rPr>
                <w:color w:val="000000"/>
                <w:sz w:val="22"/>
                <w:szCs w:val="22"/>
                <w:lang w:eastAsia="en-US"/>
              </w:rPr>
              <w:t>4</w:t>
            </w:r>
          </w:p>
          <w:p w14:paraId="393CBCF1" w14:textId="77777777" w:rsidR="00743444" w:rsidRPr="00E92E47" w:rsidRDefault="00743444" w:rsidP="009F2FD1">
            <w:pPr>
              <w:widowControl w:val="0"/>
              <w:suppressAutoHyphens/>
              <w:ind w:firstLine="7"/>
              <w:jc w:val="center"/>
              <w:rPr>
                <w:color w:val="000000"/>
                <w:sz w:val="22"/>
                <w:szCs w:val="22"/>
                <w:lang w:eastAsia="en-US"/>
              </w:rPr>
            </w:pPr>
            <w:r w:rsidRPr="00E92E47">
              <w:rPr>
                <w:color w:val="000000"/>
                <w:sz w:val="22"/>
                <w:szCs w:val="22"/>
                <w:lang w:eastAsia="en-US"/>
              </w:rPr>
              <w:t>2</w:t>
            </w:r>
          </w:p>
          <w:p w14:paraId="6A294855" w14:textId="141727E7" w:rsidR="00743444" w:rsidRPr="00E92E47" w:rsidRDefault="00743444" w:rsidP="009F2FD1">
            <w:pPr>
              <w:widowControl w:val="0"/>
              <w:suppressAutoHyphens/>
              <w:ind w:firstLine="7"/>
              <w:jc w:val="center"/>
              <w:rPr>
                <w:color w:val="000000"/>
                <w:sz w:val="22"/>
                <w:szCs w:val="22"/>
                <w:lang w:eastAsia="en-US"/>
              </w:rPr>
            </w:pPr>
          </w:p>
        </w:tc>
        <w:tc>
          <w:tcPr>
            <w:tcW w:w="625" w:type="pct"/>
            <w:tcBorders>
              <w:top w:val="single" w:sz="4" w:space="0" w:color="000000"/>
              <w:left w:val="single" w:sz="4" w:space="0" w:color="000000"/>
              <w:bottom w:val="single" w:sz="4" w:space="0" w:color="000000"/>
              <w:right w:val="single" w:sz="4" w:space="0" w:color="000000"/>
            </w:tcBorders>
            <w:vAlign w:val="center"/>
          </w:tcPr>
          <w:p w14:paraId="4CC8DC77" w14:textId="77777777" w:rsidR="00743444" w:rsidRPr="00E92E47" w:rsidRDefault="00743444" w:rsidP="009F2FD1">
            <w:pPr>
              <w:widowControl w:val="0"/>
              <w:suppressAutoHyphens/>
              <w:ind w:firstLine="7"/>
              <w:jc w:val="center"/>
              <w:rPr>
                <w:color w:val="000000"/>
                <w:sz w:val="22"/>
                <w:szCs w:val="22"/>
                <w:lang w:val="en-US" w:eastAsia="en-US"/>
              </w:rPr>
            </w:pPr>
            <w:r w:rsidRPr="00E92E47">
              <w:rPr>
                <w:color w:val="000000"/>
                <w:sz w:val="22"/>
                <w:szCs w:val="22"/>
                <w:lang w:val="en-US" w:eastAsia="en-US"/>
              </w:rPr>
              <w:t>этаж</w:t>
            </w:r>
          </w:p>
        </w:tc>
      </w:tr>
      <w:tr w:rsidR="00743444" w:rsidRPr="00492364" w14:paraId="5B292588" w14:textId="77777777" w:rsidTr="009F2FD1">
        <w:trPr>
          <w:trHeight w:val="57"/>
          <w:jc w:val="center"/>
        </w:trPr>
        <w:tc>
          <w:tcPr>
            <w:tcW w:w="280" w:type="pct"/>
            <w:vMerge w:val="restart"/>
            <w:tcBorders>
              <w:top w:val="single" w:sz="4" w:space="0" w:color="000000"/>
              <w:left w:val="single" w:sz="4" w:space="0" w:color="000000"/>
              <w:right w:val="single" w:sz="4" w:space="0" w:color="000000"/>
            </w:tcBorders>
          </w:tcPr>
          <w:p w14:paraId="3ABA59F0" w14:textId="77777777" w:rsidR="00743444" w:rsidRPr="00E92E47" w:rsidRDefault="00743444" w:rsidP="009F2FD1">
            <w:pPr>
              <w:widowControl w:val="0"/>
              <w:suppressAutoHyphens/>
              <w:jc w:val="center"/>
              <w:rPr>
                <w:color w:val="000000"/>
                <w:sz w:val="22"/>
                <w:szCs w:val="22"/>
                <w:lang w:eastAsia="en-US"/>
              </w:rPr>
            </w:pPr>
            <w:r w:rsidRPr="00E92E47">
              <w:rPr>
                <w:color w:val="000000"/>
                <w:sz w:val="22"/>
                <w:szCs w:val="22"/>
                <w:lang w:eastAsia="en-US"/>
              </w:rPr>
              <w:t>4</w:t>
            </w:r>
          </w:p>
        </w:tc>
        <w:tc>
          <w:tcPr>
            <w:tcW w:w="3036" w:type="pct"/>
            <w:gridSpan w:val="2"/>
            <w:tcBorders>
              <w:top w:val="single" w:sz="4" w:space="0" w:color="000000"/>
              <w:left w:val="single" w:sz="4" w:space="0" w:color="000000"/>
              <w:bottom w:val="single" w:sz="4" w:space="0" w:color="000000"/>
              <w:right w:val="single" w:sz="4" w:space="0" w:color="000000"/>
            </w:tcBorders>
          </w:tcPr>
          <w:p w14:paraId="1A1915B2" w14:textId="77777777" w:rsidR="00743444" w:rsidRPr="00E92E47" w:rsidRDefault="00743444" w:rsidP="009F2FD1">
            <w:pPr>
              <w:widowControl w:val="0"/>
              <w:suppressAutoHyphens/>
              <w:ind w:right="23"/>
              <w:rPr>
                <w:b/>
                <w:sz w:val="22"/>
                <w:szCs w:val="22"/>
                <w:lang w:eastAsia="en-US"/>
              </w:rPr>
            </w:pPr>
            <w:r w:rsidRPr="00E92E47">
              <w:rPr>
                <w:b/>
                <w:sz w:val="22"/>
                <w:szCs w:val="22"/>
                <w:lang w:eastAsia="en-US"/>
              </w:rPr>
              <w:t>Предельная высота зданий, строений, сооружений</w:t>
            </w:r>
            <w:r w:rsidRPr="00E92E47">
              <w:rPr>
                <w:sz w:val="22"/>
                <w:szCs w:val="22"/>
                <w:lang w:eastAsia="en-US"/>
              </w:rPr>
              <w:t>:</w:t>
            </w:r>
          </w:p>
        </w:tc>
        <w:tc>
          <w:tcPr>
            <w:tcW w:w="1059" w:type="pct"/>
            <w:tcBorders>
              <w:top w:val="single" w:sz="4" w:space="0" w:color="000000"/>
              <w:left w:val="single" w:sz="4" w:space="0" w:color="000000"/>
              <w:bottom w:val="single" w:sz="4" w:space="0" w:color="000000"/>
              <w:right w:val="single" w:sz="4" w:space="0" w:color="000000"/>
            </w:tcBorders>
            <w:vAlign w:val="center"/>
          </w:tcPr>
          <w:p w14:paraId="4F620868" w14:textId="4820FBAE" w:rsidR="00743444" w:rsidRPr="00E92E47" w:rsidRDefault="00E92E47" w:rsidP="009F2FD1">
            <w:pPr>
              <w:widowControl w:val="0"/>
              <w:suppressAutoHyphens/>
              <w:ind w:firstLine="7"/>
              <w:jc w:val="center"/>
              <w:rPr>
                <w:color w:val="000000"/>
                <w:sz w:val="22"/>
                <w:szCs w:val="22"/>
                <w:lang w:eastAsia="en-US"/>
              </w:rPr>
            </w:pPr>
            <w:r w:rsidRPr="00E92E47">
              <w:rPr>
                <w:color w:val="000000"/>
                <w:sz w:val="22"/>
                <w:szCs w:val="22"/>
                <w:lang w:eastAsia="en-US"/>
              </w:rPr>
              <w:t>20</w:t>
            </w:r>
          </w:p>
        </w:tc>
        <w:tc>
          <w:tcPr>
            <w:tcW w:w="625" w:type="pct"/>
            <w:tcBorders>
              <w:top w:val="single" w:sz="4" w:space="0" w:color="000000"/>
              <w:left w:val="single" w:sz="4" w:space="0" w:color="000000"/>
              <w:bottom w:val="single" w:sz="4" w:space="0" w:color="000000"/>
              <w:right w:val="single" w:sz="4" w:space="0" w:color="000000"/>
            </w:tcBorders>
            <w:vAlign w:val="center"/>
          </w:tcPr>
          <w:p w14:paraId="7EE96734" w14:textId="77777777" w:rsidR="00743444" w:rsidRPr="00E92E47" w:rsidRDefault="00743444" w:rsidP="009F2FD1">
            <w:pPr>
              <w:widowControl w:val="0"/>
              <w:suppressAutoHyphens/>
              <w:ind w:firstLine="7"/>
              <w:jc w:val="center"/>
              <w:rPr>
                <w:color w:val="000000"/>
                <w:sz w:val="22"/>
                <w:szCs w:val="22"/>
                <w:lang w:eastAsia="en-US"/>
              </w:rPr>
            </w:pPr>
            <w:r w:rsidRPr="00E92E47">
              <w:rPr>
                <w:color w:val="000000"/>
                <w:sz w:val="22"/>
                <w:szCs w:val="22"/>
                <w:lang w:eastAsia="en-US"/>
              </w:rPr>
              <w:t>м</w:t>
            </w:r>
          </w:p>
        </w:tc>
      </w:tr>
      <w:tr w:rsidR="00743444" w:rsidRPr="00492364" w14:paraId="1CF08DF5" w14:textId="77777777" w:rsidTr="009F2FD1">
        <w:trPr>
          <w:trHeight w:val="57"/>
          <w:jc w:val="center"/>
        </w:trPr>
        <w:tc>
          <w:tcPr>
            <w:tcW w:w="280" w:type="pct"/>
            <w:vMerge/>
            <w:tcBorders>
              <w:left w:val="single" w:sz="4" w:space="0" w:color="000000"/>
              <w:bottom w:val="single" w:sz="4" w:space="0" w:color="000000"/>
              <w:right w:val="single" w:sz="4" w:space="0" w:color="000000"/>
            </w:tcBorders>
          </w:tcPr>
          <w:p w14:paraId="5491C51F" w14:textId="77777777" w:rsidR="00743444" w:rsidRPr="00E92E47" w:rsidRDefault="00743444" w:rsidP="009F2FD1">
            <w:pPr>
              <w:widowControl w:val="0"/>
              <w:suppressAutoHyphens/>
              <w:jc w:val="center"/>
              <w:rPr>
                <w:color w:val="000000"/>
                <w:sz w:val="22"/>
                <w:szCs w:val="22"/>
                <w:lang w:eastAsia="en-US"/>
              </w:rPr>
            </w:pPr>
          </w:p>
        </w:tc>
        <w:tc>
          <w:tcPr>
            <w:tcW w:w="3036" w:type="pct"/>
            <w:gridSpan w:val="2"/>
            <w:tcBorders>
              <w:top w:val="single" w:sz="4" w:space="0" w:color="000000"/>
              <w:left w:val="single" w:sz="4" w:space="0" w:color="000000"/>
              <w:bottom w:val="single" w:sz="4" w:space="0" w:color="000000"/>
              <w:right w:val="single" w:sz="4" w:space="0" w:color="000000"/>
            </w:tcBorders>
          </w:tcPr>
          <w:p w14:paraId="7744139F" w14:textId="77777777" w:rsidR="00743444" w:rsidRPr="00E92E47" w:rsidRDefault="00743444" w:rsidP="009F2FD1">
            <w:pPr>
              <w:widowControl w:val="0"/>
              <w:suppressAutoHyphens/>
              <w:ind w:right="23"/>
              <w:rPr>
                <w:sz w:val="22"/>
                <w:szCs w:val="22"/>
                <w:lang w:eastAsia="en-US"/>
              </w:rPr>
            </w:pPr>
            <w:r w:rsidRPr="00E92E47">
              <w:rPr>
                <w:sz w:val="22"/>
                <w:szCs w:val="22"/>
                <w:lang w:eastAsia="en-US"/>
              </w:rPr>
              <w:t xml:space="preserve">- для объектов религиозного назначения </w:t>
            </w:r>
          </w:p>
          <w:p w14:paraId="09B1A10B" w14:textId="77777777" w:rsidR="00743444" w:rsidRPr="00E92E47" w:rsidRDefault="00743444" w:rsidP="009F2FD1">
            <w:pPr>
              <w:widowControl w:val="0"/>
              <w:suppressAutoHyphens/>
              <w:ind w:right="23"/>
              <w:rPr>
                <w:sz w:val="22"/>
                <w:szCs w:val="22"/>
                <w:lang w:eastAsia="en-US"/>
              </w:rPr>
            </w:pPr>
            <w:r w:rsidRPr="00E92E47">
              <w:rPr>
                <w:sz w:val="22"/>
                <w:szCs w:val="22"/>
                <w:lang w:eastAsia="en-US"/>
              </w:rPr>
              <w:t xml:space="preserve">- для объектов коммунального обслуживания </w:t>
            </w:r>
          </w:p>
          <w:p w14:paraId="7E7BD438" w14:textId="77777777" w:rsidR="00743444" w:rsidRPr="00E92E47" w:rsidRDefault="00743444" w:rsidP="009F2FD1">
            <w:pPr>
              <w:widowControl w:val="0"/>
              <w:suppressAutoHyphens/>
              <w:ind w:right="23"/>
              <w:rPr>
                <w:b/>
                <w:sz w:val="22"/>
                <w:szCs w:val="22"/>
                <w:lang w:eastAsia="en-US"/>
              </w:rPr>
            </w:pPr>
            <w:r w:rsidRPr="00E92E47">
              <w:rPr>
                <w:sz w:val="22"/>
                <w:szCs w:val="22"/>
                <w:lang w:eastAsia="en-US"/>
              </w:rPr>
              <w:t>- для вышек связи и иных подобных объектов</w:t>
            </w:r>
          </w:p>
        </w:tc>
        <w:tc>
          <w:tcPr>
            <w:tcW w:w="1059" w:type="pct"/>
            <w:tcBorders>
              <w:top w:val="single" w:sz="4" w:space="0" w:color="000000"/>
              <w:left w:val="single" w:sz="4" w:space="0" w:color="000000"/>
              <w:bottom w:val="single" w:sz="4" w:space="0" w:color="000000"/>
              <w:right w:val="single" w:sz="4" w:space="0" w:color="000000"/>
            </w:tcBorders>
            <w:vAlign w:val="center"/>
          </w:tcPr>
          <w:p w14:paraId="6F897582" w14:textId="77777777" w:rsidR="00743444" w:rsidRPr="00E92E47" w:rsidRDefault="00743444" w:rsidP="009F2FD1">
            <w:pPr>
              <w:widowControl w:val="0"/>
              <w:suppressAutoHyphens/>
              <w:ind w:firstLine="7"/>
              <w:jc w:val="center"/>
              <w:rPr>
                <w:color w:val="000000"/>
                <w:sz w:val="22"/>
                <w:szCs w:val="22"/>
                <w:lang w:eastAsia="en-US"/>
              </w:rPr>
            </w:pPr>
            <w:r w:rsidRPr="00E92E47">
              <w:rPr>
                <w:color w:val="000000"/>
                <w:sz w:val="22"/>
                <w:szCs w:val="22"/>
                <w:lang w:eastAsia="en-US"/>
              </w:rPr>
              <w:t>Не подлежит установлению</w:t>
            </w:r>
          </w:p>
        </w:tc>
        <w:tc>
          <w:tcPr>
            <w:tcW w:w="625" w:type="pct"/>
            <w:tcBorders>
              <w:top w:val="single" w:sz="4" w:space="0" w:color="000000"/>
              <w:left w:val="single" w:sz="4" w:space="0" w:color="000000"/>
              <w:bottom w:val="single" w:sz="4" w:space="0" w:color="000000"/>
              <w:right w:val="single" w:sz="4" w:space="0" w:color="000000"/>
            </w:tcBorders>
            <w:vAlign w:val="center"/>
          </w:tcPr>
          <w:p w14:paraId="076DDE29" w14:textId="77777777" w:rsidR="00743444" w:rsidRPr="00E92E47" w:rsidRDefault="00743444" w:rsidP="009F2FD1">
            <w:pPr>
              <w:widowControl w:val="0"/>
              <w:suppressAutoHyphens/>
              <w:ind w:firstLine="7"/>
              <w:jc w:val="center"/>
              <w:rPr>
                <w:color w:val="000000"/>
                <w:sz w:val="22"/>
                <w:szCs w:val="22"/>
                <w:lang w:eastAsia="en-US"/>
              </w:rPr>
            </w:pPr>
          </w:p>
        </w:tc>
      </w:tr>
      <w:tr w:rsidR="00743444" w:rsidRPr="00492364" w14:paraId="476C1C1E" w14:textId="77777777" w:rsidTr="009F2FD1">
        <w:trPr>
          <w:trHeight w:val="57"/>
          <w:jc w:val="center"/>
        </w:trPr>
        <w:tc>
          <w:tcPr>
            <w:tcW w:w="280" w:type="pct"/>
            <w:tcBorders>
              <w:top w:val="single" w:sz="4" w:space="0" w:color="000000"/>
              <w:left w:val="single" w:sz="4" w:space="0" w:color="000000"/>
              <w:bottom w:val="single" w:sz="4" w:space="0" w:color="000000"/>
              <w:right w:val="single" w:sz="4" w:space="0" w:color="000000"/>
            </w:tcBorders>
          </w:tcPr>
          <w:p w14:paraId="5382B948" w14:textId="77777777" w:rsidR="00743444" w:rsidRPr="00E92E47" w:rsidRDefault="00743444" w:rsidP="009F2FD1">
            <w:pPr>
              <w:widowControl w:val="0"/>
              <w:suppressAutoHyphens/>
              <w:jc w:val="center"/>
              <w:rPr>
                <w:color w:val="000000"/>
                <w:sz w:val="22"/>
                <w:szCs w:val="22"/>
                <w:lang w:eastAsia="en-US"/>
              </w:rPr>
            </w:pPr>
            <w:r w:rsidRPr="00E92E47">
              <w:rPr>
                <w:color w:val="000000"/>
                <w:sz w:val="22"/>
                <w:szCs w:val="22"/>
                <w:lang w:eastAsia="en-US"/>
              </w:rPr>
              <w:t>5</w:t>
            </w:r>
          </w:p>
        </w:tc>
        <w:tc>
          <w:tcPr>
            <w:tcW w:w="3036" w:type="pct"/>
            <w:gridSpan w:val="2"/>
            <w:tcBorders>
              <w:top w:val="single" w:sz="4" w:space="0" w:color="000000"/>
              <w:left w:val="single" w:sz="4" w:space="0" w:color="000000"/>
              <w:bottom w:val="single" w:sz="4" w:space="0" w:color="000000"/>
              <w:right w:val="single" w:sz="4" w:space="0" w:color="000000"/>
            </w:tcBorders>
            <w:vAlign w:val="center"/>
          </w:tcPr>
          <w:p w14:paraId="590AF1B8" w14:textId="77777777" w:rsidR="00743444" w:rsidRPr="00E92E47" w:rsidRDefault="00743444" w:rsidP="009F2FD1">
            <w:pPr>
              <w:widowControl w:val="0"/>
              <w:suppressAutoHyphens/>
              <w:ind w:right="21"/>
              <w:jc w:val="both"/>
              <w:rPr>
                <w:b/>
                <w:sz w:val="22"/>
                <w:szCs w:val="22"/>
                <w:lang w:eastAsia="en-US"/>
              </w:rPr>
            </w:pPr>
            <w:r w:rsidRPr="00E92E47">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13E815A2" w14:textId="41F18E9B" w:rsidR="00743444" w:rsidRPr="00E92E47" w:rsidRDefault="00743444" w:rsidP="00E92E47">
            <w:pPr>
              <w:widowControl w:val="0"/>
              <w:suppressAutoHyphens/>
              <w:ind w:right="21"/>
              <w:contextualSpacing/>
              <w:rPr>
                <w:color w:val="000000"/>
                <w:sz w:val="22"/>
                <w:szCs w:val="22"/>
                <w:lang w:eastAsia="en-US"/>
              </w:rPr>
            </w:pPr>
            <w:r w:rsidRPr="00E92E47">
              <w:rPr>
                <w:sz w:val="22"/>
                <w:szCs w:val="22"/>
                <w:lang w:eastAsia="en-US"/>
              </w:rPr>
              <w:t>- за исключением линейных объектов, стоянок.</w:t>
            </w:r>
          </w:p>
        </w:tc>
        <w:tc>
          <w:tcPr>
            <w:tcW w:w="1059" w:type="pct"/>
            <w:tcBorders>
              <w:top w:val="single" w:sz="4" w:space="0" w:color="000000"/>
              <w:left w:val="single" w:sz="4" w:space="0" w:color="000000"/>
              <w:bottom w:val="single" w:sz="4" w:space="0" w:color="000000"/>
              <w:right w:val="single" w:sz="4" w:space="0" w:color="000000"/>
            </w:tcBorders>
            <w:vAlign w:val="center"/>
          </w:tcPr>
          <w:p w14:paraId="4992B002" w14:textId="77777777" w:rsidR="00743444" w:rsidRPr="00E92E47" w:rsidRDefault="00743444" w:rsidP="009F2FD1">
            <w:pPr>
              <w:widowControl w:val="0"/>
              <w:suppressAutoHyphens/>
              <w:ind w:firstLine="7"/>
              <w:jc w:val="center"/>
              <w:rPr>
                <w:color w:val="000000"/>
                <w:sz w:val="22"/>
                <w:szCs w:val="22"/>
                <w:lang w:eastAsia="en-US"/>
              </w:rPr>
            </w:pPr>
          </w:p>
          <w:p w14:paraId="1B77137F" w14:textId="7FC2E956" w:rsidR="00743444" w:rsidRPr="00E92E47" w:rsidRDefault="00E92E47" w:rsidP="009F2FD1">
            <w:pPr>
              <w:widowControl w:val="0"/>
              <w:suppressAutoHyphens/>
              <w:ind w:firstLine="7"/>
              <w:jc w:val="center"/>
              <w:rPr>
                <w:color w:val="000000"/>
                <w:sz w:val="22"/>
                <w:szCs w:val="22"/>
                <w:lang w:eastAsia="en-US"/>
              </w:rPr>
            </w:pPr>
            <w:r w:rsidRPr="00E92E47">
              <w:rPr>
                <w:color w:val="000000"/>
                <w:sz w:val="22"/>
                <w:szCs w:val="22"/>
                <w:lang w:eastAsia="en-US"/>
              </w:rPr>
              <w:t>6</w:t>
            </w:r>
            <w:r w:rsidR="00743444" w:rsidRPr="00E92E47">
              <w:rPr>
                <w:color w:val="000000"/>
                <w:sz w:val="22"/>
                <w:szCs w:val="22"/>
                <w:lang w:eastAsia="en-US"/>
              </w:rPr>
              <w:t>0</w:t>
            </w:r>
          </w:p>
          <w:p w14:paraId="4233AFA6" w14:textId="77777777" w:rsidR="00743444" w:rsidRPr="00E92E47" w:rsidRDefault="00743444" w:rsidP="009F2FD1">
            <w:pPr>
              <w:widowControl w:val="0"/>
              <w:suppressAutoHyphens/>
              <w:jc w:val="center"/>
              <w:rPr>
                <w:color w:val="000000"/>
                <w:sz w:val="22"/>
                <w:szCs w:val="22"/>
                <w:lang w:eastAsia="en-US"/>
              </w:rPr>
            </w:pPr>
            <w:r w:rsidRPr="00E92E47">
              <w:rPr>
                <w:color w:val="000000"/>
                <w:sz w:val="22"/>
                <w:szCs w:val="22"/>
                <w:lang w:eastAsia="en-US"/>
              </w:rPr>
              <w:t>Не подлежит установлению</w:t>
            </w:r>
          </w:p>
        </w:tc>
        <w:tc>
          <w:tcPr>
            <w:tcW w:w="625" w:type="pct"/>
            <w:tcBorders>
              <w:top w:val="single" w:sz="4" w:space="0" w:color="000000"/>
              <w:left w:val="single" w:sz="4" w:space="0" w:color="000000"/>
              <w:bottom w:val="single" w:sz="4" w:space="0" w:color="000000"/>
              <w:right w:val="single" w:sz="4" w:space="0" w:color="000000"/>
            </w:tcBorders>
            <w:vAlign w:val="center"/>
          </w:tcPr>
          <w:p w14:paraId="53E65C34" w14:textId="77777777" w:rsidR="00743444" w:rsidRPr="00E92E47" w:rsidRDefault="00743444" w:rsidP="009F2FD1">
            <w:pPr>
              <w:widowControl w:val="0"/>
              <w:suppressAutoHyphens/>
              <w:ind w:firstLine="7"/>
              <w:jc w:val="center"/>
              <w:rPr>
                <w:color w:val="000000"/>
                <w:sz w:val="22"/>
                <w:szCs w:val="22"/>
                <w:lang w:val="en-US" w:eastAsia="en-US"/>
              </w:rPr>
            </w:pPr>
            <w:r w:rsidRPr="00E92E47">
              <w:rPr>
                <w:color w:val="000000"/>
                <w:sz w:val="22"/>
                <w:szCs w:val="22"/>
                <w:lang w:val="en-US" w:eastAsia="en-US"/>
              </w:rPr>
              <w:t>%</w:t>
            </w:r>
          </w:p>
        </w:tc>
      </w:tr>
      <w:tr w:rsidR="00743444" w:rsidRPr="00492364" w14:paraId="0B4C5F7B" w14:textId="77777777" w:rsidTr="009F2FD1">
        <w:trPr>
          <w:trHeight w:val="57"/>
          <w:jc w:val="center"/>
        </w:trPr>
        <w:tc>
          <w:tcPr>
            <w:tcW w:w="280" w:type="pct"/>
            <w:tcBorders>
              <w:top w:val="single" w:sz="4" w:space="0" w:color="auto"/>
              <w:left w:val="single" w:sz="4" w:space="0" w:color="auto"/>
              <w:bottom w:val="nil"/>
              <w:right w:val="single" w:sz="4" w:space="0" w:color="auto"/>
            </w:tcBorders>
            <w:vAlign w:val="center"/>
          </w:tcPr>
          <w:p w14:paraId="197F93F3" w14:textId="77777777" w:rsidR="00743444" w:rsidRPr="00E92E47" w:rsidRDefault="00743444" w:rsidP="009F2FD1">
            <w:pPr>
              <w:widowControl w:val="0"/>
              <w:suppressAutoHyphens/>
              <w:jc w:val="center"/>
              <w:rPr>
                <w:sz w:val="22"/>
                <w:szCs w:val="22"/>
                <w:lang w:eastAsia="en-US"/>
              </w:rPr>
            </w:pPr>
            <w:r w:rsidRPr="00E92E47">
              <w:rPr>
                <w:sz w:val="22"/>
                <w:szCs w:val="22"/>
                <w:lang w:eastAsia="en-US"/>
              </w:rPr>
              <w:t>6</w:t>
            </w:r>
          </w:p>
        </w:tc>
        <w:tc>
          <w:tcPr>
            <w:tcW w:w="3036" w:type="pct"/>
            <w:gridSpan w:val="2"/>
            <w:vMerge w:val="restart"/>
            <w:tcBorders>
              <w:top w:val="single" w:sz="4" w:space="0" w:color="auto"/>
              <w:left w:val="single" w:sz="4" w:space="0" w:color="auto"/>
              <w:right w:val="single" w:sz="4" w:space="0" w:color="000000"/>
            </w:tcBorders>
            <w:vAlign w:val="center"/>
          </w:tcPr>
          <w:p w14:paraId="4E5B9E14" w14:textId="77777777" w:rsidR="00743444" w:rsidRPr="00E92E47" w:rsidRDefault="00743444" w:rsidP="009F2FD1">
            <w:pPr>
              <w:widowControl w:val="0"/>
              <w:suppressAutoHyphens/>
              <w:ind w:right="23"/>
              <w:jc w:val="both"/>
              <w:rPr>
                <w:b/>
                <w:sz w:val="22"/>
                <w:szCs w:val="22"/>
                <w:lang w:eastAsia="en-US"/>
              </w:rPr>
            </w:pPr>
            <w:r w:rsidRPr="00E92E47">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BCC4613" w14:textId="77777777" w:rsidR="00743444" w:rsidRPr="00E92E47" w:rsidRDefault="00743444" w:rsidP="009F2FD1">
            <w:pPr>
              <w:widowControl w:val="0"/>
              <w:suppressAutoHyphens/>
              <w:ind w:right="23"/>
              <w:contextualSpacing/>
              <w:jc w:val="both"/>
              <w:rPr>
                <w:sz w:val="22"/>
                <w:szCs w:val="22"/>
                <w:lang w:eastAsia="en-US"/>
              </w:rPr>
            </w:pPr>
            <w:r w:rsidRPr="00E92E47">
              <w:rPr>
                <w:sz w:val="22"/>
                <w:szCs w:val="22"/>
                <w:lang w:eastAsia="en-US"/>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w:t>
            </w:r>
          </w:p>
          <w:p w14:paraId="56A91474" w14:textId="77777777" w:rsidR="00743444" w:rsidRPr="00E92E47" w:rsidRDefault="00743444" w:rsidP="009F2FD1">
            <w:pPr>
              <w:widowControl w:val="0"/>
              <w:suppressAutoHyphens/>
              <w:ind w:right="23"/>
              <w:contextualSpacing/>
              <w:jc w:val="both"/>
              <w:rPr>
                <w:sz w:val="22"/>
                <w:szCs w:val="22"/>
                <w:lang w:eastAsia="en-US"/>
              </w:rPr>
            </w:pPr>
            <w:r w:rsidRPr="00E92E47">
              <w:rPr>
                <w:sz w:val="22"/>
                <w:szCs w:val="22"/>
                <w:lang w:eastAsia="en-US"/>
              </w:rPr>
              <w:t xml:space="preserve">- для иных объектов в соответствии минимальные отступы от границ земельных участков, если иное не установлено регламентами зоны, документацией по планировке территории, до стен зданий, строений, сооружений </w:t>
            </w:r>
          </w:p>
          <w:p w14:paraId="2F827FE8" w14:textId="15F00F0D" w:rsidR="00743444" w:rsidRPr="00E92E47" w:rsidRDefault="00743444" w:rsidP="009F2FD1">
            <w:pPr>
              <w:widowControl w:val="0"/>
              <w:suppressAutoHyphens/>
              <w:ind w:right="23"/>
              <w:contextualSpacing/>
              <w:jc w:val="both"/>
              <w:rPr>
                <w:sz w:val="22"/>
                <w:szCs w:val="22"/>
                <w:lang w:eastAsia="en-US"/>
              </w:rPr>
            </w:pPr>
          </w:p>
        </w:tc>
        <w:tc>
          <w:tcPr>
            <w:tcW w:w="1059" w:type="pct"/>
            <w:vMerge w:val="restart"/>
            <w:tcBorders>
              <w:top w:val="single" w:sz="4" w:space="0" w:color="auto"/>
              <w:left w:val="single" w:sz="4" w:space="0" w:color="000000"/>
              <w:right w:val="single" w:sz="4" w:space="0" w:color="auto"/>
            </w:tcBorders>
          </w:tcPr>
          <w:p w14:paraId="3C71B1FC" w14:textId="77777777" w:rsidR="00743444" w:rsidRPr="00E92E47" w:rsidRDefault="00743444" w:rsidP="009F2FD1">
            <w:pPr>
              <w:widowControl w:val="0"/>
              <w:suppressAutoHyphens/>
              <w:ind w:firstLine="7"/>
              <w:jc w:val="center"/>
              <w:rPr>
                <w:color w:val="000000"/>
                <w:sz w:val="22"/>
                <w:szCs w:val="22"/>
                <w:lang w:eastAsia="en-US"/>
              </w:rPr>
            </w:pPr>
          </w:p>
          <w:p w14:paraId="70C5EE0E" w14:textId="77777777" w:rsidR="00743444" w:rsidRPr="00E92E47" w:rsidRDefault="00743444" w:rsidP="009F2FD1">
            <w:pPr>
              <w:widowControl w:val="0"/>
              <w:suppressAutoHyphens/>
              <w:ind w:firstLine="7"/>
              <w:jc w:val="center"/>
              <w:rPr>
                <w:color w:val="000000"/>
                <w:sz w:val="22"/>
                <w:szCs w:val="22"/>
                <w:lang w:eastAsia="en-US"/>
              </w:rPr>
            </w:pPr>
          </w:p>
          <w:p w14:paraId="744A834C" w14:textId="77777777" w:rsidR="00743444" w:rsidRPr="00E92E47" w:rsidRDefault="00743444" w:rsidP="009F2FD1">
            <w:pPr>
              <w:widowControl w:val="0"/>
              <w:suppressAutoHyphens/>
              <w:ind w:firstLine="7"/>
              <w:jc w:val="center"/>
              <w:rPr>
                <w:color w:val="000000"/>
                <w:sz w:val="22"/>
                <w:szCs w:val="22"/>
                <w:lang w:eastAsia="en-US"/>
              </w:rPr>
            </w:pPr>
          </w:p>
          <w:p w14:paraId="699BF052" w14:textId="77777777" w:rsidR="00743444" w:rsidRPr="00E92E47" w:rsidRDefault="00743444" w:rsidP="009F2FD1">
            <w:pPr>
              <w:widowControl w:val="0"/>
              <w:suppressAutoHyphens/>
              <w:ind w:firstLine="7"/>
              <w:jc w:val="center"/>
              <w:rPr>
                <w:color w:val="000000"/>
                <w:sz w:val="22"/>
                <w:szCs w:val="22"/>
                <w:lang w:eastAsia="en-US"/>
              </w:rPr>
            </w:pPr>
            <w:r w:rsidRPr="00E92E47">
              <w:rPr>
                <w:color w:val="000000"/>
                <w:sz w:val="22"/>
                <w:szCs w:val="22"/>
                <w:lang w:eastAsia="en-US"/>
              </w:rPr>
              <w:t>0.5</w:t>
            </w:r>
          </w:p>
          <w:p w14:paraId="1E5F616B" w14:textId="77777777" w:rsidR="00743444" w:rsidRPr="00E92E47" w:rsidRDefault="00743444" w:rsidP="009F2FD1">
            <w:pPr>
              <w:widowControl w:val="0"/>
              <w:suppressAutoHyphens/>
              <w:ind w:firstLine="7"/>
              <w:jc w:val="center"/>
              <w:rPr>
                <w:color w:val="000000"/>
                <w:sz w:val="22"/>
                <w:szCs w:val="22"/>
                <w:lang w:eastAsia="en-US"/>
              </w:rPr>
            </w:pPr>
          </w:p>
          <w:p w14:paraId="4C29015D" w14:textId="77777777" w:rsidR="00743444" w:rsidRPr="00E92E47" w:rsidRDefault="00743444" w:rsidP="009F2FD1">
            <w:pPr>
              <w:widowControl w:val="0"/>
              <w:suppressAutoHyphens/>
              <w:ind w:firstLine="7"/>
              <w:jc w:val="center"/>
              <w:rPr>
                <w:color w:val="000000"/>
                <w:sz w:val="22"/>
                <w:szCs w:val="22"/>
                <w:lang w:eastAsia="en-US"/>
              </w:rPr>
            </w:pPr>
          </w:p>
          <w:p w14:paraId="5C262F2A" w14:textId="77777777" w:rsidR="00743444" w:rsidRPr="00E92E47" w:rsidRDefault="00743444" w:rsidP="009F2FD1">
            <w:pPr>
              <w:widowControl w:val="0"/>
              <w:suppressAutoHyphens/>
              <w:ind w:firstLine="7"/>
              <w:jc w:val="center"/>
              <w:rPr>
                <w:color w:val="000000"/>
                <w:sz w:val="22"/>
                <w:szCs w:val="22"/>
                <w:lang w:eastAsia="en-US"/>
              </w:rPr>
            </w:pPr>
          </w:p>
          <w:p w14:paraId="3FEC4B0E" w14:textId="77777777" w:rsidR="00743444" w:rsidRPr="00E92E47" w:rsidRDefault="00743444" w:rsidP="009F2FD1">
            <w:pPr>
              <w:widowControl w:val="0"/>
              <w:suppressAutoHyphens/>
              <w:ind w:firstLine="7"/>
              <w:jc w:val="center"/>
              <w:rPr>
                <w:color w:val="000000"/>
                <w:sz w:val="22"/>
                <w:szCs w:val="22"/>
                <w:lang w:eastAsia="en-US"/>
              </w:rPr>
            </w:pPr>
            <w:r w:rsidRPr="00E92E47">
              <w:rPr>
                <w:color w:val="000000"/>
                <w:sz w:val="22"/>
                <w:szCs w:val="22"/>
                <w:lang w:eastAsia="en-US"/>
              </w:rPr>
              <w:t>5</w:t>
            </w:r>
          </w:p>
          <w:p w14:paraId="67082808" w14:textId="77777777" w:rsidR="00743444" w:rsidRPr="00E92E47" w:rsidRDefault="00743444" w:rsidP="009F2FD1">
            <w:pPr>
              <w:widowControl w:val="0"/>
              <w:suppressAutoHyphens/>
              <w:ind w:firstLine="7"/>
              <w:jc w:val="center"/>
              <w:rPr>
                <w:color w:val="000000"/>
                <w:sz w:val="22"/>
                <w:szCs w:val="22"/>
                <w:lang w:eastAsia="en-US"/>
              </w:rPr>
            </w:pPr>
          </w:p>
          <w:p w14:paraId="4CA41F63" w14:textId="724CDB95" w:rsidR="00743444" w:rsidRPr="00E92E47" w:rsidRDefault="00743444" w:rsidP="009F2FD1">
            <w:pPr>
              <w:widowControl w:val="0"/>
              <w:suppressAutoHyphens/>
              <w:rPr>
                <w:sz w:val="22"/>
                <w:szCs w:val="22"/>
                <w:lang w:eastAsia="en-US"/>
              </w:rPr>
            </w:pPr>
          </w:p>
        </w:tc>
        <w:tc>
          <w:tcPr>
            <w:tcW w:w="625" w:type="pct"/>
            <w:vMerge w:val="restart"/>
            <w:tcBorders>
              <w:top w:val="single" w:sz="4" w:space="0" w:color="auto"/>
              <w:left w:val="single" w:sz="4" w:space="0" w:color="auto"/>
              <w:right w:val="single" w:sz="4" w:space="0" w:color="000000"/>
            </w:tcBorders>
            <w:vAlign w:val="center"/>
          </w:tcPr>
          <w:p w14:paraId="4F550277" w14:textId="77777777" w:rsidR="00743444" w:rsidRPr="00E92E47" w:rsidRDefault="00743444" w:rsidP="009F2FD1">
            <w:pPr>
              <w:widowControl w:val="0"/>
              <w:suppressAutoHyphens/>
              <w:ind w:firstLine="7"/>
              <w:jc w:val="center"/>
              <w:rPr>
                <w:color w:val="000000"/>
                <w:sz w:val="22"/>
                <w:szCs w:val="22"/>
                <w:lang w:eastAsia="en-US"/>
              </w:rPr>
            </w:pPr>
            <w:r w:rsidRPr="00E92E47">
              <w:rPr>
                <w:color w:val="000000"/>
                <w:sz w:val="22"/>
                <w:szCs w:val="22"/>
                <w:lang w:eastAsia="en-US"/>
              </w:rPr>
              <w:t>м</w:t>
            </w:r>
          </w:p>
        </w:tc>
      </w:tr>
      <w:tr w:rsidR="00743444" w:rsidRPr="00492364" w14:paraId="395CFEA5" w14:textId="77777777" w:rsidTr="009F2FD1">
        <w:trPr>
          <w:trHeight w:val="2433"/>
          <w:jc w:val="center"/>
        </w:trPr>
        <w:tc>
          <w:tcPr>
            <w:tcW w:w="280" w:type="pct"/>
            <w:tcBorders>
              <w:top w:val="nil"/>
              <w:left w:val="single" w:sz="4" w:space="0" w:color="auto"/>
              <w:bottom w:val="single" w:sz="4" w:space="0" w:color="auto"/>
              <w:right w:val="single" w:sz="4" w:space="0" w:color="auto"/>
            </w:tcBorders>
            <w:vAlign w:val="center"/>
          </w:tcPr>
          <w:p w14:paraId="0BF7B9C5" w14:textId="77777777" w:rsidR="00743444" w:rsidRPr="009F2FD1" w:rsidRDefault="00743444" w:rsidP="009F2FD1">
            <w:pPr>
              <w:widowControl w:val="0"/>
              <w:suppressAutoHyphens/>
              <w:jc w:val="center"/>
              <w:rPr>
                <w:sz w:val="22"/>
                <w:szCs w:val="22"/>
                <w:highlight w:val="yellow"/>
                <w:lang w:val="en-US" w:eastAsia="en-US"/>
              </w:rPr>
            </w:pPr>
          </w:p>
        </w:tc>
        <w:tc>
          <w:tcPr>
            <w:tcW w:w="3036" w:type="pct"/>
            <w:gridSpan w:val="2"/>
            <w:vMerge/>
            <w:tcBorders>
              <w:left w:val="single" w:sz="4" w:space="0" w:color="auto"/>
              <w:bottom w:val="single" w:sz="4" w:space="0" w:color="auto"/>
              <w:right w:val="single" w:sz="4" w:space="0" w:color="000000"/>
            </w:tcBorders>
            <w:vAlign w:val="center"/>
          </w:tcPr>
          <w:p w14:paraId="399E6401" w14:textId="77777777" w:rsidR="00743444" w:rsidRPr="009F2FD1" w:rsidRDefault="00743444" w:rsidP="009F2FD1">
            <w:pPr>
              <w:widowControl w:val="0"/>
              <w:suppressAutoHyphens/>
              <w:ind w:right="21"/>
              <w:jc w:val="both"/>
              <w:rPr>
                <w:sz w:val="22"/>
                <w:szCs w:val="22"/>
                <w:highlight w:val="yellow"/>
                <w:lang w:eastAsia="en-US"/>
              </w:rPr>
            </w:pPr>
          </w:p>
        </w:tc>
        <w:tc>
          <w:tcPr>
            <w:tcW w:w="1059" w:type="pct"/>
            <w:vMerge/>
            <w:tcBorders>
              <w:left w:val="single" w:sz="4" w:space="0" w:color="000000"/>
              <w:bottom w:val="single" w:sz="4" w:space="0" w:color="auto"/>
              <w:right w:val="single" w:sz="4" w:space="0" w:color="auto"/>
            </w:tcBorders>
            <w:vAlign w:val="center"/>
          </w:tcPr>
          <w:p w14:paraId="0C6F3F00" w14:textId="77777777" w:rsidR="00743444" w:rsidRPr="009F2FD1" w:rsidRDefault="00743444" w:rsidP="009F2FD1">
            <w:pPr>
              <w:widowControl w:val="0"/>
              <w:suppressAutoHyphens/>
              <w:ind w:firstLine="7"/>
              <w:jc w:val="center"/>
              <w:rPr>
                <w:color w:val="000000"/>
                <w:sz w:val="22"/>
                <w:szCs w:val="22"/>
                <w:highlight w:val="yellow"/>
                <w:lang w:eastAsia="en-US"/>
              </w:rPr>
            </w:pPr>
          </w:p>
        </w:tc>
        <w:tc>
          <w:tcPr>
            <w:tcW w:w="625" w:type="pct"/>
            <w:vMerge/>
            <w:tcBorders>
              <w:left w:val="single" w:sz="4" w:space="0" w:color="auto"/>
              <w:bottom w:val="single" w:sz="4" w:space="0" w:color="auto"/>
              <w:right w:val="single" w:sz="4" w:space="0" w:color="000000"/>
            </w:tcBorders>
            <w:vAlign w:val="center"/>
          </w:tcPr>
          <w:p w14:paraId="22D0A52A" w14:textId="77777777" w:rsidR="00743444" w:rsidRPr="009F2FD1" w:rsidRDefault="00743444" w:rsidP="009F2FD1">
            <w:pPr>
              <w:widowControl w:val="0"/>
              <w:suppressAutoHyphens/>
              <w:ind w:firstLine="7"/>
              <w:jc w:val="center"/>
              <w:rPr>
                <w:color w:val="000000"/>
                <w:sz w:val="22"/>
                <w:szCs w:val="22"/>
                <w:highlight w:val="yellow"/>
                <w:lang w:eastAsia="en-US"/>
              </w:rPr>
            </w:pPr>
          </w:p>
        </w:tc>
      </w:tr>
    </w:tbl>
    <w:p w14:paraId="03F5062D" w14:textId="77777777" w:rsidR="00743444" w:rsidRPr="00132E3A" w:rsidRDefault="00743444" w:rsidP="00743444">
      <w:pPr>
        <w:widowControl w:val="0"/>
        <w:suppressAutoHyphens/>
        <w:ind w:firstLine="567"/>
        <w:rPr>
          <w:sz w:val="22"/>
          <w:szCs w:val="22"/>
          <w:lang w:eastAsia="x-none"/>
        </w:rPr>
      </w:pPr>
      <w:r w:rsidRPr="00132E3A">
        <w:rPr>
          <w:sz w:val="22"/>
          <w:szCs w:val="22"/>
          <w:lang w:eastAsia="x-none"/>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применяется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5346BFDE" w14:textId="2DA8AB35" w:rsidR="00743444" w:rsidRDefault="00743444" w:rsidP="00FE7E1A">
      <w:pPr>
        <w:widowControl w:val="0"/>
        <w:suppressAutoHyphens/>
        <w:ind w:firstLine="567"/>
        <w:rPr>
          <w:sz w:val="22"/>
          <w:szCs w:val="22"/>
          <w:lang w:eastAsia="x-none"/>
        </w:rPr>
      </w:pPr>
    </w:p>
    <w:p w14:paraId="03B51A5A" w14:textId="77777777" w:rsidR="006822A9" w:rsidRPr="00132E3A" w:rsidRDefault="006822A9" w:rsidP="006822A9">
      <w:pPr>
        <w:widowControl w:val="0"/>
        <w:suppressAutoHyphens/>
        <w:ind w:firstLine="567"/>
        <w:jc w:val="center"/>
        <w:rPr>
          <w:sz w:val="22"/>
          <w:szCs w:val="22"/>
          <w:lang w:eastAsia="x-none"/>
        </w:rPr>
      </w:pPr>
    </w:p>
    <w:p w14:paraId="1D200295" w14:textId="77777777" w:rsidR="00466F82" w:rsidRPr="00492364" w:rsidRDefault="00466F82" w:rsidP="00466F82">
      <w:pPr>
        <w:widowControl w:val="0"/>
        <w:jc w:val="center"/>
        <w:rPr>
          <w:b/>
          <w:color w:val="000000"/>
          <w:sz w:val="22"/>
          <w:szCs w:val="22"/>
          <w:lang w:eastAsia="en-US"/>
        </w:rPr>
      </w:pPr>
      <w:r w:rsidRPr="00492364">
        <w:rPr>
          <w:b/>
          <w:iCs/>
          <w:color w:val="000000"/>
          <w:sz w:val="22"/>
          <w:szCs w:val="22"/>
          <w:lang w:eastAsia="en-US"/>
        </w:rPr>
        <w:t>Ж-3</w:t>
      </w:r>
      <w:r w:rsidRPr="00492364">
        <w:rPr>
          <w:b/>
          <w:color w:val="000000"/>
          <w:sz w:val="22"/>
          <w:szCs w:val="22"/>
          <w:lang w:eastAsia="en-US"/>
        </w:rPr>
        <w:t xml:space="preserve"> ЗОНА ЗАСТРОЙКИ ИНДИВИДУАЛЬНЫМИ ЖИЛЫМИ ДОМАМИ</w:t>
      </w:r>
    </w:p>
    <w:p w14:paraId="36B45842" w14:textId="77777777" w:rsidR="00466F82" w:rsidRPr="00492364" w:rsidRDefault="00466F82" w:rsidP="00466F82">
      <w:pPr>
        <w:widowControl w:val="0"/>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653"/>
      </w:tblGrid>
      <w:tr w:rsidR="00466F82" w:rsidRPr="00492364" w14:paraId="4E97B5CA" w14:textId="77777777" w:rsidTr="00AD66AD">
        <w:trPr>
          <w:cantSplit/>
          <w:trHeight w:val="600"/>
          <w:tblHeader/>
          <w:jc w:val="cent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3FAAA4CF"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653"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108161F5"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75673697" w14:textId="77777777" w:rsidTr="00AD66AD">
        <w:trPr>
          <w:cantSplit/>
          <w:trHeight w:val="20"/>
          <w:tblHeader/>
          <w:jc w:val="cent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2D25F2A8"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23DADC91"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653" w:type="dxa"/>
            <w:vMerge/>
            <w:tcBorders>
              <w:left w:val="double" w:sz="4" w:space="0" w:color="auto"/>
              <w:bottom w:val="double" w:sz="4" w:space="0" w:color="auto"/>
              <w:right w:val="double" w:sz="4" w:space="0" w:color="auto"/>
            </w:tcBorders>
            <w:shd w:val="clear" w:color="auto" w:fill="FFFFFF"/>
          </w:tcPr>
          <w:p w14:paraId="1E4C6FBC"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6C18B0D5" w14:textId="77777777" w:rsidTr="00AD66AD">
        <w:trPr>
          <w:trHeight w:val="20"/>
          <w:jc w:val="center"/>
        </w:trPr>
        <w:tc>
          <w:tcPr>
            <w:tcW w:w="15153" w:type="dxa"/>
            <w:gridSpan w:val="3"/>
            <w:shd w:val="clear" w:color="auto" w:fill="FFFFFF"/>
            <w:vAlign w:val="center"/>
          </w:tcPr>
          <w:p w14:paraId="13A64102"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466F82" w:rsidRPr="00492364" w14:paraId="4D354ACA" w14:textId="77777777" w:rsidTr="00AD66AD">
        <w:trPr>
          <w:trHeight w:val="20"/>
          <w:jc w:val="center"/>
        </w:trPr>
        <w:tc>
          <w:tcPr>
            <w:tcW w:w="1440" w:type="dxa"/>
            <w:shd w:val="clear" w:color="auto" w:fill="FFFFFF"/>
            <w:vAlign w:val="center"/>
          </w:tcPr>
          <w:p w14:paraId="0A44C3A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2.1</w:t>
            </w:r>
          </w:p>
        </w:tc>
        <w:tc>
          <w:tcPr>
            <w:tcW w:w="3060" w:type="dxa"/>
            <w:shd w:val="clear" w:color="auto" w:fill="FFFFFF"/>
            <w:vAlign w:val="center"/>
          </w:tcPr>
          <w:p w14:paraId="0B13BE0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Для индивидуального жилищного строительства</w:t>
            </w:r>
          </w:p>
        </w:tc>
        <w:tc>
          <w:tcPr>
            <w:tcW w:w="10653" w:type="dxa"/>
            <w:shd w:val="clear" w:color="auto" w:fill="FFFFFF"/>
            <w:vAlign w:val="center"/>
          </w:tcPr>
          <w:p w14:paraId="2A02D490" w14:textId="77777777" w:rsidR="00A8591C" w:rsidRPr="00A8591C" w:rsidRDefault="00A8591C" w:rsidP="00A8591C">
            <w:pPr>
              <w:autoSpaceDE w:val="0"/>
              <w:autoSpaceDN w:val="0"/>
              <w:adjustRightInd w:val="0"/>
              <w:jc w:val="both"/>
              <w:rPr>
                <w:bCs/>
                <w:sz w:val="22"/>
                <w:szCs w:val="22"/>
              </w:rPr>
            </w:pPr>
            <w:r w:rsidRPr="00A8591C">
              <w:rPr>
                <w:bCs/>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14:paraId="49A173CD" w14:textId="77777777" w:rsidR="00A8591C" w:rsidRPr="00A8591C" w:rsidRDefault="00A8591C" w:rsidP="00A8591C">
            <w:pPr>
              <w:autoSpaceDE w:val="0"/>
              <w:autoSpaceDN w:val="0"/>
              <w:adjustRightInd w:val="0"/>
              <w:jc w:val="both"/>
              <w:rPr>
                <w:bCs/>
                <w:sz w:val="22"/>
                <w:szCs w:val="22"/>
              </w:rPr>
            </w:pPr>
            <w:r w:rsidRPr="00A8591C">
              <w:rPr>
                <w:bCs/>
                <w:sz w:val="22"/>
                <w:szCs w:val="22"/>
              </w:rPr>
              <w:t>выращивание сельскохозяйственных культур;</w:t>
            </w:r>
          </w:p>
          <w:p w14:paraId="299827A2" w14:textId="51E45C7F" w:rsidR="00466F82" w:rsidRPr="00492364" w:rsidRDefault="00A8591C" w:rsidP="00A8591C">
            <w:pPr>
              <w:autoSpaceDE w:val="0"/>
              <w:autoSpaceDN w:val="0"/>
              <w:adjustRightInd w:val="0"/>
              <w:jc w:val="both"/>
              <w:rPr>
                <w:b/>
                <w:bCs/>
                <w:sz w:val="22"/>
                <w:szCs w:val="22"/>
              </w:rPr>
            </w:pPr>
            <w:r w:rsidRPr="00A8591C">
              <w:rPr>
                <w:bCs/>
                <w:sz w:val="22"/>
                <w:szCs w:val="22"/>
              </w:rPr>
              <w:t>размещение гаражей для собственных нужд и хозяйственных построек</w:t>
            </w:r>
          </w:p>
        </w:tc>
      </w:tr>
      <w:tr w:rsidR="00466F82" w:rsidRPr="00492364" w14:paraId="51E15F25" w14:textId="77777777" w:rsidTr="00AD66AD">
        <w:trPr>
          <w:trHeight w:val="996"/>
          <w:jc w:val="center"/>
        </w:trPr>
        <w:tc>
          <w:tcPr>
            <w:tcW w:w="1440" w:type="dxa"/>
            <w:shd w:val="clear" w:color="auto" w:fill="FFFFFF"/>
            <w:vAlign w:val="center"/>
          </w:tcPr>
          <w:p w14:paraId="1083188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2.2</w:t>
            </w:r>
          </w:p>
        </w:tc>
        <w:tc>
          <w:tcPr>
            <w:tcW w:w="3060" w:type="dxa"/>
            <w:shd w:val="clear" w:color="auto" w:fill="FFFFFF"/>
            <w:vAlign w:val="center"/>
          </w:tcPr>
          <w:p w14:paraId="1050B129" w14:textId="77777777" w:rsidR="00466F82" w:rsidRPr="00492364" w:rsidRDefault="00466F82" w:rsidP="00AD66AD">
            <w:pPr>
              <w:autoSpaceDE w:val="0"/>
              <w:autoSpaceDN w:val="0"/>
              <w:adjustRightInd w:val="0"/>
              <w:rPr>
                <w:b/>
                <w:bCs/>
                <w:sz w:val="22"/>
                <w:szCs w:val="22"/>
              </w:rPr>
            </w:pPr>
            <w:r w:rsidRPr="00492364">
              <w:rPr>
                <w:b/>
                <w:color w:val="000000"/>
                <w:sz w:val="22"/>
                <w:szCs w:val="22"/>
                <w:lang w:eastAsia="en-US"/>
              </w:rPr>
              <w:t>Для ведения личного подсобного хозяйства</w:t>
            </w:r>
            <w:r w:rsidRPr="00492364">
              <w:rPr>
                <w:b/>
                <w:bCs/>
                <w:sz w:val="22"/>
                <w:szCs w:val="22"/>
              </w:rPr>
              <w:t xml:space="preserve"> (приусадебный земельный участок)</w:t>
            </w:r>
          </w:p>
        </w:tc>
        <w:tc>
          <w:tcPr>
            <w:tcW w:w="10653" w:type="dxa"/>
            <w:shd w:val="clear" w:color="auto" w:fill="FFFFFF"/>
          </w:tcPr>
          <w:p w14:paraId="02A93BA1"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жилого дома, указанного в описании вида разрешенного использования с кодом 2.1;</w:t>
            </w:r>
          </w:p>
          <w:p w14:paraId="316138C6" w14:textId="77777777" w:rsidR="00466F82" w:rsidRPr="00492364" w:rsidRDefault="00466F82" w:rsidP="00AD66AD">
            <w:pPr>
              <w:autoSpaceDE w:val="0"/>
              <w:autoSpaceDN w:val="0"/>
              <w:adjustRightInd w:val="0"/>
              <w:jc w:val="both"/>
              <w:rPr>
                <w:bCs/>
                <w:sz w:val="22"/>
                <w:szCs w:val="22"/>
              </w:rPr>
            </w:pPr>
            <w:r w:rsidRPr="00492364">
              <w:rPr>
                <w:bCs/>
                <w:sz w:val="22"/>
                <w:szCs w:val="22"/>
              </w:rPr>
              <w:t>производство сельскохозяйственной продукции;</w:t>
            </w:r>
          </w:p>
          <w:p w14:paraId="79CBE0FD"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гаража и иных вспомогательных сооружений;</w:t>
            </w:r>
          </w:p>
          <w:p w14:paraId="1D8351AF" w14:textId="77777777" w:rsidR="00466F82" w:rsidRPr="00492364" w:rsidRDefault="00466F82" w:rsidP="00AD66AD">
            <w:pPr>
              <w:autoSpaceDE w:val="0"/>
              <w:autoSpaceDN w:val="0"/>
              <w:adjustRightInd w:val="0"/>
              <w:jc w:val="both"/>
              <w:rPr>
                <w:b/>
                <w:bCs/>
                <w:sz w:val="22"/>
                <w:szCs w:val="22"/>
              </w:rPr>
            </w:pPr>
            <w:r w:rsidRPr="00492364">
              <w:rPr>
                <w:bCs/>
                <w:sz w:val="22"/>
                <w:szCs w:val="22"/>
              </w:rPr>
              <w:t>содержание сельскохозяйственных животных</w:t>
            </w:r>
          </w:p>
        </w:tc>
      </w:tr>
      <w:tr w:rsidR="00466F82" w:rsidRPr="00492364" w14:paraId="27E0823F" w14:textId="77777777" w:rsidTr="00AD66AD">
        <w:trPr>
          <w:trHeight w:val="20"/>
          <w:jc w:val="center"/>
        </w:trPr>
        <w:tc>
          <w:tcPr>
            <w:tcW w:w="1440" w:type="dxa"/>
            <w:shd w:val="clear" w:color="auto" w:fill="FFFFFF"/>
            <w:vAlign w:val="center"/>
          </w:tcPr>
          <w:p w14:paraId="4E0BED9A"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2.3</w:t>
            </w:r>
          </w:p>
        </w:tc>
        <w:tc>
          <w:tcPr>
            <w:tcW w:w="3060" w:type="dxa"/>
            <w:shd w:val="clear" w:color="auto" w:fill="FFFFFF"/>
            <w:vAlign w:val="center"/>
          </w:tcPr>
          <w:p w14:paraId="3AA6FAA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Блокированная жилая застройка</w:t>
            </w:r>
          </w:p>
        </w:tc>
        <w:tc>
          <w:tcPr>
            <w:tcW w:w="10653" w:type="dxa"/>
            <w:shd w:val="clear" w:color="auto" w:fill="FFFFFF"/>
            <w:vAlign w:val="center"/>
          </w:tcPr>
          <w:p w14:paraId="1A436E05" w14:textId="0EB1A870" w:rsidR="00466F82" w:rsidRPr="00492364" w:rsidRDefault="00A8591C" w:rsidP="00AD66AD">
            <w:pPr>
              <w:autoSpaceDE w:val="0"/>
              <w:autoSpaceDN w:val="0"/>
              <w:adjustRightInd w:val="0"/>
              <w:jc w:val="both"/>
              <w:rPr>
                <w:b/>
                <w:bCs/>
                <w:sz w:val="22"/>
                <w:szCs w:val="22"/>
              </w:rPr>
            </w:pPr>
            <w:r w:rsidRPr="00A8591C">
              <w:rPr>
                <w:bCs/>
                <w:sz w:val="22"/>
                <w:szCs w:val="22"/>
              </w:rPr>
              <w:t>Размещение жилого дома, блокированного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разведение декоративных и плодовых деревьев, овощных и ягодных культур; размещение гаражей для собственных нужд и иных вспомогательных сооружений; обустройство спортивных и детских площадок, площадок для отдыха</w:t>
            </w:r>
          </w:p>
        </w:tc>
      </w:tr>
      <w:tr w:rsidR="00466F82" w:rsidRPr="00492364" w14:paraId="6F05578B" w14:textId="77777777" w:rsidTr="00AD66AD">
        <w:trPr>
          <w:trHeight w:val="20"/>
          <w:jc w:val="center"/>
        </w:trPr>
        <w:tc>
          <w:tcPr>
            <w:tcW w:w="1440" w:type="dxa"/>
            <w:shd w:val="clear" w:color="auto" w:fill="FFFFFF"/>
            <w:vAlign w:val="center"/>
          </w:tcPr>
          <w:p w14:paraId="6AF168DA"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2.7.1</w:t>
            </w:r>
          </w:p>
        </w:tc>
        <w:tc>
          <w:tcPr>
            <w:tcW w:w="3060" w:type="dxa"/>
            <w:shd w:val="clear" w:color="auto" w:fill="FFFFFF"/>
            <w:vAlign w:val="center"/>
          </w:tcPr>
          <w:p w14:paraId="4A50555A" w14:textId="77777777" w:rsidR="00466F82" w:rsidRPr="00492364" w:rsidRDefault="00466F82" w:rsidP="00AD66AD">
            <w:pPr>
              <w:autoSpaceDE w:val="0"/>
              <w:autoSpaceDN w:val="0"/>
              <w:adjustRightInd w:val="0"/>
              <w:rPr>
                <w:b/>
                <w:bCs/>
                <w:sz w:val="22"/>
                <w:szCs w:val="22"/>
              </w:rPr>
            </w:pPr>
            <w:r w:rsidRPr="00492364">
              <w:rPr>
                <w:b/>
                <w:bCs/>
                <w:sz w:val="22"/>
                <w:szCs w:val="22"/>
              </w:rPr>
              <w:t>Хранение автотранспорта</w:t>
            </w:r>
          </w:p>
        </w:tc>
        <w:tc>
          <w:tcPr>
            <w:tcW w:w="10653" w:type="dxa"/>
            <w:shd w:val="clear" w:color="auto" w:fill="FFFFFF"/>
            <w:vAlign w:val="center"/>
          </w:tcPr>
          <w:p w14:paraId="06E735BD" w14:textId="084EE80C" w:rsidR="00466F82" w:rsidRPr="00492364" w:rsidRDefault="00A8591C" w:rsidP="00AD66AD">
            <w:pPr>
              <w:autoSpaceDE w:val="0"/>
              <w:autoSpaceDN w:val="0"/>
              <w:adjustRightInd w:val="0"/>
              <w:jc w:val="both"/>
              <w:rPr>
                <w:bCs/>
                <w:sz w:val="22"/>
                <w:szCs w:val="22"/>
              </w:rPr>
            </w:pPr>
            <w:r w:rsidRPr="00A8591C">
              <w:rPr>
                <w:bCs/>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2F4CBC" w:rsidRPr="00492364" w14:paraId="41747885" w14:textId="77777777" w:rsidTr="00AD66AD">
        <w:trPr>
          <w:trHeight w:val="20"/>
          <w:jc w:val="center"/>
        </w:trPr>
        <w:tc>
          <w:tcPr>
            <w:tcW w:w="1440" w:type="dxa"/>
            <w:shd w:val="clear" w:color="auto" w:fill="FFFFFF"/>
            <w:vAlign w:val="center"/>
          </w:tcPr>
          <w:p w14:paraId="0DA1B6AD" w14:textId="5C1DBC03" w:rsidR="002F4CBC" w:rsidRPr="002F4CBC" w:rsidRDefault="002F4CBC" w:rsidP="00AD66AD">
            <w:pPr>
              <w:widowControl w:val="0"/>
              <w:rPr>
                <w:b/>
                <w:color w:val="000000"/>
                <w:sz w:val="22"/>
                <w:szCs w:val="22"/>
                <w:lang w:eastAsia="en-US"/>
              </w:rPr>
            </w:pPr>
            <w:r>
              <w:rPr>
                <w:b/>
                <w:color w:val="000000"/>
                <w:sz w:val="22"/>
                <w:szCs w:val="22"/>
                <w:lang w:eastAsia="en-US"/>
              </w:rPr>
              <w:t>2.7.2</w:t>
            </w:r>
          </w:p>
        </w:tc>
        <w:tc>
          <w:tcPr>
            <w:tcW w:w="3060" w:type="dxa"/>
            <w:shd w:val="clear" w:color="auto" w:fill="FFFFFF"/>
            <w:vAlign w:val="center"/>
          </w:tcPr>
          <w:p w14:paraId="0FE9CDC3" w14:textId="16AF7198" w:rsidR="002F4CBC" w:rsidRPr="00492364" w:rsidRDefault="002F4CBC" w:rsidP="00AD66AD">
            <w:pPr>
              <w:autoSpaceDE w:val="0"/>
              <w:autoSpaceDN w:val="0"/>
              <w:adjustRightInd w:val="0"/>
              <w:rPr>
                <w:b/>
                <w:bCs/>
                <w:sz w:val="22"/>
                <w:szCs w:val="22"/>
              </w:rPr>
            </w:pPr>
            <w:r w:rsidRPr="002F4CBC">
              <w:rPr>
                <w:b/>
                <w:bCs/>
                <w:sz w:val="22"/>
                <w:szCs w:val="22"/>
              </w:rPr>
              <w:t>Размещение гаражей для собственных нужд</w:t>
            </w:r>
          </w:p>
        </w:tc>
        <w:tc>
          <w:tcPr>
            <w:tcW w:w="10653" w:type="dxa"/>
            <w:shd w:val="clear" w:color="auto" w:fill="FFFFFF"/>
            <w:vAlign w:val="center"/>
          </w:tcPr>
          <w:p w14:paraId="17876D30" w14:textId="7FB7509E" w:rsidR="002F4CBC" w:rsidRPr="00A8591C" w:rsidRDefault="002F4CBC" w:rsidP="00AD66AD">
            <w:pPr>
              <w:autoSpaceDE w:val="0"/>
              <w:autoSpaceDN w:val="0"/>
              <w:adjustRightInd w:val="0"/>
              <w:jc w:val="both"/>
              <w:rPr>
                <w:bCs/>
                <w:sz w:val="22"/>
                <w:szCs w:val="22"/>
              </w:rPr>
            </w:pPr>
            <w:r w:rsidRPr="002F4CBC">
              <w:rPr>
                <w:bCs/>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r>
      <w:tr w:rsidR="00466F82" w:rsidRPr="00492364" w14:paraId="3B011EF9" w14:textId="77777777" w:rsidTr="00AD66AD">
        <w:trPr>
          <w:trHeight w:val="20"/>
          <w:jc w:val="center"/>
        </w:trPr>
        <w:tc>
          <w:tcPr>
            <w:tcW w:w="1440" w:type="dxa"/>
            <w:shd w:val="clear" w:color="auto" w:fill="FFFFFF"/>
            <w:vAlign w:val="center"/>
          </w:tcPr>
          <w:p w14:paraId="3AFC5F11"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3.1</w:t>
            </w:r>
          </w:p>
        </w:tc>
        <w:tc>
          <w:tcPr>
            <w:tcW w:w="3060" w:type="dxa"/>
            <w:shd w:val="clear" w:color="auto" w:fill="FFFFFF"/>
            <w:vAlign w:val="center"/>
          </w:tcPr>
          <w:p w14:paraId="7ED7D47B"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Коммунальное обслуживание</w:t>
            </w:r>
          </w:p>
        </w:tc>
        <w:tc>
          <w:tcPr>
            <w:tcW w:w="10653" w:type="dxa"/>
            <w:shd w:val="clear" w:color="auto" w:fill="FFFFFF"/>
            <w:vAlign w:val="center"/>
          </w:tcPr>
          <w:p w14:paraId="38FF7390"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66F82" w:rsidRPr="00492364" w14:paraId="7F1A5F50" w14:textId="77777777" w:rsidTr="00AD66AD">
        <w:trPr>
          <w:trHeight w:val="20"/>
          <w:jc w:val="center"/>
        </w:trPr>
        <w:tc>
          <w:tcPr>
            <w:tcW w:w="1440" w:type="dxa"/>
            <w:shd w:val="clear" w:color="auto" w:fill="FFFFFF"/>
            <w:vAlign w:val="center"/>
          </w:tcPr>
          <w:p w14:paraId="350E111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3.4.1</w:t>
            </w:r>
          </w:p>
        </w:tc>
        <w:tc>
          <w:tcPr>
            <w:tcW w:w="3060" w:type="dxa"/>
            <w:shd w:val="clear" w:color="auto" w:fill="FFFFFF"/>
            <w:vAlign w:val="center"/>
          </w:tcPr>
          <w:p w14:paraId="77B3A3DB"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Амбулаторно-поликлиническое обслуживание</w:t>
            </w:r>
          </w:p>
        </w:tc>
        <w:tc>
          <w:tcPr>
            <w:tcW w:w="10653" w:type="dxa"/>
            <w:shd w:val="clear" w:color="auto" w:fill="FFFFFF"/>
            <w:vAlign w:val="center"/>
          </w:tcPr>
          <w:p w14:paraId="41A20158"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66F82" w:rsidRPr="00492364" w14:paraId="73583993" w14:textId="77777777" w:rsidTr="00AD66AD">
        <w:trPr>
          <w:trHeight w:val="20"/>
          <w:jc w:val="center"/>
        </w:trPr>
        <w:tc>
          <w:tcPr>
            <w:tcW w:w="1440" w:type="dxa"/>
            <w:shd w:val="clear" w:color="auto" w:fill="FFFFFF"/>
            <w:vAlign w:val="center"/>
          </w:tcPr>
          <w:p w14:paraId="31C771CE"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3.5.1</w:t>
            </w:r>
          </w:p>
        </w:tc>
        <w:tc>
          <w:tcPr>
            <w:tcW w:w="3060" w:type="dxa"/>
            <w:shd w:val="clear" w:color="auto" w:fill="FFFFFF"/>
            <w:vAlign w:val="center"/>
          </w:tcPr>
          <w:p w14:paraId="4B65BB7C"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Дошкольное, начальное и среднее общее образование</w:t>
            </w:r>
          </w:p>
        </w:tc>
        <w:tc>
          <w:tcPr>
            <w:tcW w:w="10653" w:type="dxa"/>
            <w:shd w:val="clear" w:color="auto" w:fill="FFFFFF"/>
            <w:vAlign w:val="center"/>
          </w:tcPr>
          <w:p w14:paraId="18D6611C"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466F82" w:rsidRPr="00492364" w14:paraId="653AD122" w14:textId="77777777" w:rsidTr="00AD66AD">
        <w:trPr>
          <w:trHeight w:val="20"/>
          <w:jc w:val="center"/>
        </w:trPr>
        <w:tc>
          <w:tcPr>
            <w:tcW w:w="1440" w:type="dxa"/>
            <w:shd w:val="clear" w:color="auto" w:fill="FFFFFF"/>
            <w:vAlign w:val="center"/>
          </w:tcPr>
          <w:p w14:paraId="1AA5A468"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5.1</w:t>
            </w:r>
            <w:r w:rsidRPr="00492364">
              <w:rPr>
                <w:b/>
                <w:color w:val="000000"/>
                <w:sz w:val="22"/>
                <w:szCs w:val="22"/>
                <w:lang w:eastAsia="en-US"/>
              </w:rPr>
              <w:t>.3</w:t>
            </w:r>
          </w:p>
        </w:tc>
        <w:tc>
          <w:tcPr>
            <w:tcW w:w="3060" w:type="dxa"/>
            <w:shd w:val="clear" w:color="auto" w:fill="FFFFFF"/>
            <w:vAlign w:val="center"/>
          </w:tcPr>
          <w:p w14:paraId="5FA0E1C0" w14:textId="77777777" w:rsidR="00466F82" w:rsidRPr="00492364" w:rsidRDefault="00466F82" w:rsidP="00AD66AD">
            <w:pPr>
              <w:autoSpaceDE w:val="0"/>
              <w:autoSpaceDN w:val="0"/>
              <w:adjustRightInd w:val="0"/>
              <w:rPr>
                <w:b/>
                <w:bCs/>
                <w:sz w:val="22"/>
                <w:szCs w:val="22"/>
              </w:rPr>
            </w:pPr>
            <w:r w:rsidRPr="00492364">
              <w:rPr>
                <w:b/>
                <w:bCs/>
                <w:sz w:val="22"/>
                <w:szCs w:val="22"/>
              </w:rPr>
              <w:t>Площадки для занятий спортом</w:t>
            </w:r>
          </w:p>
        </w:tc>
        <w:tc>
          <w:tcPr>
            <w:tcW w:w="10653" w:type="dxa"/>
            <w:shd w:val="clear" w:color="auto" w:fill="FFFFFF"/>
            <w:vAlign w:val="center"/>
          </w:tcPr>
          <w:p w14:paraId="3A0176E4"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66F82" w:rsidRPr="00492364" w14:paraId="211BF8F3" w14:textId="77777777" w:rsidTr="00AD66AD">
        <w:trPr>
          <w:trHeight w:val="20"/>
          <w:jc w:val="center"/>
        </w:trPr>
        <w:tc>
          <w:tcPr>
            <w:tcW w:w="1440" w:type="dxa"/>
            <w:shd w:val="clear" w:color="auto" w:fill="FFFFFF"/>
            <w:vAlign w:val="center"/>
          </w:tcPr>
          <w:p w14:paraId="1C75EA0F"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8.3</w:t>
            </w:r>
          </w:p>
        </w:tc>
        <w:tc>
          <w:tcPr>
            <w:tcW w:w="3060" w:type="dxa"/>
            <w:shd w:val="clear" w:color="auto" w:fill="FFFFFF"/>
            <w:vAlign w:val="center"/>
          </w:tcPr>
          <w:p w14:paraId="72A0F9B8" w14:textId="77777777" w:rsidR="00466F82" w:rsidRPr="00492364" w:rsidRDefault="00466F82" w:rsidP="00AD66AD">
            <w:pPr>
              <w:widowControl w:val="0"/>
              <w:autoSpaceDE w:val="0"/>
              <w:autoSpaceDN w:val="0"/>
              <w:adjustRightInd w:val="0"/>
              <w:rPr>
                <w:rFonts w:eastAsia="Calibri"/>
                <w:b/>
                <w:sz w:val="22"/>
                <w:szCs w:val="22"/>
              </w:rPr>
            </w:pPr>
            <w:r w:rsidRPr="00492364">
              <w:rPr>
                <w:rFonts w:eastAsia="Calibri"/>
                <w:b/>
                <w:sz w:val="22"/>
                <w:szCs w:val="22"/>
              </w:rPr>
              <w:t>Обеспечение внутреннего правопорядка</w:t>
            </w:r>
          </w:p>
        </w:tc>
        <w:tc>
          <w:tcPr>
            <w:tcW w:w="10653" w:type="dxa"/>
            <w:shd w:val="clear" w:color="auto" w:fill="FFFFFF"/>
          </w:tcPr>
          <w:p w14:paraId="2498F17F"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1A754D1C" w14:textId="77777777" w:rsidR="00466F82" w:rsidRPr="00492364" w:rsidRDefault="00466F82" w:rsidP="00AD66AD">
            <w:pPr>
              <w:autoSpaceDE w:val="0"/>
              <w:autoSpaceDN w:val="0"/>
              <w:adjustRightInd w:val="0"/>
              <w:jc w:val="both"/>
              <w:rPr>
                <w:b/>
                <w:bCs/>
                <w:sz w:val="22"/>
                <w:szCs w:val="22"/>
              </w:rPr>
            </w:pPr>
            <w:r w:rsidRPr="00492364">
              <w:rPr>
                <w:bCs/>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r>
      <w:tr w:rsidR="00466F82" w:rsidRPr="00492364" w14:paraId="3423C53B" w14:textId="77777777" w:rsidTr="00AD66AD">
        <w:trPr>
          <w:trHeight w:val="20"/>
          <w:jc w:val="center"/>
        </w:trPr>
        <w:tc>
          <w:tcPr>
            <w:tcW w:w="1440" w:type="dxa"/>
            <w:shd w:val="clear" w:color="auto" w:fill="FFFFFF"/>
            <w:vAlign w:val="center"/>
          </w:tcPr>
          <w:p w14:paraId="3AB798B7"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13.2</w:t>
            </w:r>
          </w:p>
        </w:tc>
        <w:tc>
          <w:tcPr>
            <w:tcW w:w="3060" w:type="dxa"/>
            <w:shd w:val="clear" w:color="auto" w:fill="FFFFFF"/>
            <w:vAlign w:val="center"/>
          </w:tcPr>
          <w:p w14:paraId="306A8690" w14:textId="77777777" w:rsidR="00466F82" w:rsidRPr="00492364" w:rsidRDefault="00466F82" w:rsidP="00AD66AD">
            <w:pPr>
              <w:autoSpaceDE w:val="0"/>
              <w:autoSpaceDN w:val="0"/>
              <w:adjustRightInd w:val="0"/>
              <w:rPr>
                <w:b/>
                <w:bCs/>
                <w:sz w:val="22"/>
                <w:szCs w:val="22"/>
              </w:rPr>
            </w:pPr>
            <w:r w:rsidRPr="00492364">
              <w:rPr>
                <w:b/>
                <w:bCs/>
                <w:sz w:val="22"/>
                <w:szCs w:val="22"/>
              </w:rPr>
              <w:t>Ведение садоводства</w:t>
            </w:r>
          </w:p>
        </w:tc>
        <w:tc>
          <w:tcPr>
            <w:tcW w:w="10653" w:type="dxa"/>
            <w:shd w:val="clear" w:color="auto" w:fill="FFFFFF"/>
          </w:tcPr>
          <w:p w14:paraId="6915105A" w14:textId="77777777" w:rsidR="009F205E" w:rsidRPr="009F205E" w:rsidRDefault="009F205E" w:rsidP="009F205E">
            <w:pPr>
              <w:autoSpaceDE w:val="0"/>
              <w:autoSpaceDN w:val="0"/>
              <w:adjustRightInd w:val="0"/>
              <w:jc w:val="both"/>
              <w:rPr>
                <w:bCs/>
                <w:sz w:val="22"/>
                <w:szCs w:val="22"/>
              </w:rPr>
            </w:pPr>
            <w:r w:rsidRPr="009F205E">
              <w:rPr>
                <w:bCs/>
                <w:sz w:val="22"/>
                <w:szCs w:val="22"/>
              </w:rPr>
              <w:t>Осуществление отдыха и (или) выращивания гражданами для собственных нужд сельскохозяйственных культур;</w:t>
            </w:r>
          </w:p>
          <w:p w14:paraId="01B9133D" w14:textId="68212988" w:rsidR="00466F82" w:rsidRPr="00492364" w:rsidRDefault="009F205E" w:rsidP="009F205E">
            <w:pPr>
              <w:autoSpaceDE w:val="0"/>
              <w:autoSpaceDN w:val="0"/>
              <w:adjustRightInd w:val="0"/>
              <w:jc w:val="both"/>
              <w:rPr>
                <w:bCs/>
                <w:sz w:val="22"/>
                <w:szCs w:val="22"/>
              </w:rPr>
            </w:pPr>
            <w:r w:rsidRPr="009F205E">
              <w:rPr>
                <w:bCs/>
                <w:sz w:val="22"/>
                <w:szCs w:val="22"/>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r w:rsidR="00466F82" w:rsidRPr="00492364" w14:paraId="7C750F3B" w14:textId="77777777" w:rsidTr="00AD66AD">
        <w:trPr>
          <w:trHeight w:val="20"/>
          <w:jc w:val="center"/>
        </w:trPr>
        <w:tc>
          <w:tcPr>
            <w:tcW w:w="15153" w:type="dxa"/>
            <w:gridSpan w:val="3"/>
            <w:shd w:val="clear" w:color="auto" w:fill="FFFFFF"/>
          </w:tcPr>
          <w:p w14:paraId="5B523982" w14:textId="77777777" w:rsidR="00466F82" w:rsidRPr="00492364" w:rsidRDefault="00466F82" w:rsidP="00AD66AD">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466F82" w:rsidRPr="00492364" w14:paraId="657C75EE" w14:textId="77777777" w:rsidTr="00AD66AD">
        <w:trPr>
          <w:trHeight w:val="20"/>
          <w:jc w:val="center"/>
        </w:trPr>
        <w:tc>
          <w:tcPr>
            <w:tcW w:w="1440" w:type="dxa"/>
            <w:shd w:val="clear" w:color="auto" w:fill="FFFFFF"/>
            <w:vAlign w:val="center"/>
          </w:tcPr>
          <w:p w14:paraId="31D656ED"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2.1.1</w:t>
            </w:r>
          </w:p>
        </w:tc>
        <w:tc>
          <w:tcPr>
            <w:tcW w:w="3060" w:type="dxa"/>
            <w:shd w:val="clear" w:color="auto" w:fill="FFFFFF"/>
            <w:vAlign w:val="center"/>
          </w:tcPr>
          <w:p w14:paraId="06D18BC2"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Малоэтажная многоквартирная жилая застройка</w:t>
            </w:r>
          </w:p>
        </w:tc>
        <w:tc>
          <w:tcPr>
            <w:tcW w:w="10653" w:type="dxa"/>
            <w:shd w:val="clear" w:color="auto" w:fill="FFFFFF"/>
            <w:vAlign w:val="center"/>
          </w:tcPr>
          <w:p w14:paraId="2FEB33CC"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малоэтажных многоквартирных домов (многоквартирные дома высотой до 4 этажей, включая мансардный);</w:t>
            </w:r>
          </w:p>
          <w:p w14:paraId="6D2ED3ED" w14:textId="77777777" w:rsidR="00466F82" w:rsidRPr="00492364" w:rsidRDefault="00466F82" w:rsidP="00AD66AD">
            <w:pPr>
              <w:autoSpaceDE w:val="0"/>
              <w:autoSpaceDN w:val="0"/>
              <w:adjustRightInd w:val="0"/>
              <w:jc w:val="both"/>
              <w:rPr>
                <w:sz w:val="22"/>
                <w:szCs w:val="22"/>
              </w:rPr>
            </w:pPr>
            <w:r w:rsidRPr="00492364">
              <w:rPr>
                <w:sz w:val="22"/>
                <w:szCs w:val="22"/>
              </w:rPr>
              <w:t>обустройство спортивных и детских площадок, площадок для отдыха;</w:t>
            </w:r>
          </w:p>
          <w:p w14:paraId="38851B7E"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466F82" w:rsidRPr="00492364" w14:paraId="4B8151E7" w14:textId="77777777" w:rsidTr="00AD66AD">
        <w:trPr>
          <w:trHeight w:val="20"/>
          <w:jc w:val="center"/>
        </w:trPr>
        <w:tc>
          <w:tcPr>
            <w:tcW w:w="1440" w:type="dxa"/>
            <w:shd w:val="clear" w:color="auto" w:fill="FFFFFF"/>
            <w:vAlign w:val="center"/>
          </w:tcPr>
          <w:p w14:paraId="72C51E6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3.2</w:t>
            </w:r>
          </w:p>
        </w:tc>
        <w:tc>
          <w:tcPr>
            <w:tcW w:w="3060" w:type="dxa"/>
            <w:shd w:val="clear" w:color="auto" w:fill="FFFFFF"/>
            <w:vAlign w:val="center"/>
          </w:tcPr>
          <w:p w14:paraId="0F2C2153"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Социальное обслуживание</w:t>
            </w:r>
          </w:p>
        </w:tc>
        <w:tc>
          <w:tcPr>
            <w:tcW w:w="10653" w:type="dxa"/>
            <w:shd w:val="clear" w:color="auto" w:fill="FFFFFF"/>
            <w:vAlign w:val="center"/>
          </w:tcPr>
          <w:p w14:paraId="2B0720C8"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66F82" w:rsidRPr="00492364" w14:paraId="0E25EBDF" w14:textId="77777777" w:rsidTr="00AD66AD">
        <w:trPr>
          <w:trHeight w:val="20"/>
          <w:jc w:val="center"/>
        </w:trPr>
        <w:tc>
          <w:tcPr>
            <w:tcW w:w="1440" w:type="dxa"/>
            <w:shd w:val="clear" w:color="auto" w:fill="FFFFFF"/>
            <w:vAlign w:val="center"/>
          </w:tcPr>
          <w:p w14:paraId="3B2FDC11"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3.3</w:t>
            </w:r>
          </w:p>
        </w:tc>
        <w:tc>
          <w:tcPr>
            <w:tcW w:w="3060" w:type="dxa"/>
            <w:shd w:val="clear" w:color="auto" w:fill="FFFFFF"/>
            <w:vAlign w:val="center"/>
          </w:tcPr>
          <w:p w14:paraId="361A472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Бытовое обслуживание</w:t>
            </w:r>
          </w:p>
        </w:tc>
        <w:tc>
          <w:tcPr>
            <w:tcW w:w="10653" w:type="dxa"/>
            <w:shd w:val="clear" w:color="auto" w:fill="FFFFFF"/>
            <w:vAlign w:val="center"/>
          </w:tcPr>
          <w:p w14:paraId="292867E1"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66F82" w:rsidRPr="00492364" w14:paraId="6C5B743D" w14:textId="77777777" w:rsidTr="00AD66AD">
        <w:trPr>
          <w:trHeight w:val="20"/>
          <w:jc w:val="center"/>
        </w:trPr>
        <w:tc>
          <w:tcPr>
            <w:tcW w:w="1440" w:type="dxa"/>
            <w:shd w:val="clear" w:color="auto" w:fill="FFFFFF"/>
            <w:vAlign w:val="center"/>
          </w:tcPr>
          <w:p w14:paraId="5FD6884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3.6</w:t>
            </w:r>
          </w:p>
        </w:tc>
        <w:tc>
          <w:tcPr>
            <w:tcW w:w="3060" w:type="dxa"/>
            <w:shd w:val="clear" w:color="auto" w:fill="FFFFFF"/>
            <w:vAlign w:val="center"/>
          </w:tcPr>
          <w:p w14:paraId="4436E37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Культурное развитие</w:t>
            </w:r>
          </w:p>
        </w:tc>
        <w:tc>
          <w:tcPr>
            <w:tcW w:w="10653" w:type="dxa"/>
            <w:shd w:val="clear" w:color="auto" w:fill="FFFFFF"/>
            <w:vAlign w:val="center"/>
          </w:tcPr>
          <w:p w14:paraId="08C0ED47" w14:textId="77777777" w:rsidR="00466F82" w:rsidRPr="00492364" w:rsidRDefault="00466F82" w:rsidP="00AD66AD">
            <w:pPr>
              <w:autoSpaceDE w:val="0"/>
              <w:autoSpaceDN w:val="0"/>
              <w:adjustRightInd w:val="0"/>
              <w:jc w:val="both"/>
              <w:rPr>
                <w:sz w:val="22"/>
                <w:szCs w:val="22"/>
              </w:rPr>
            </w:pPr>
            <w:r w:rsidRPr="00492364">
              <w:rPr>
                <w:bCs/>
                <w:sz w:val="22"/>
                <w:szCs w:val="22"/>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66F82" w:rsidRPr="00492364" w14:paraId="51D9BA7A" w14:textId="77777777" w:rsidTr="00AD66AD">
        <w:trPr>
          <w:trHeight w:val="20"/>
          <w:jc w:val="center"/>
        </w:trPr>
        <w:tc>
          <w:tcPr>
            <w:tcW w:w="1440" w:type="dxa"/>
            <w:shd w:val="clear" w:color="auto" w:fill="FFFFFF"/>
            <w:vAlign w:val="center"/>
          </w:tcPr>
          <w:p w14:paraId="0B8731E3"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3.7</w:t>
            </w:r>
          </w:p>
        </w:tc>
        <w:tc>
          <w:tcPr>
            <w:tcW w:w="3060" w:type="dxa"/>
            <w:shd w:val="clear" w:color="auto" w:fill="FFFFFF"/>
            <w:vAlign w:val="center"/>
          </w:tcPr>
          <w:p w14:paraId="5C91905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Религиозное использование</w:t>
            </w:r>
          </w:p>
        </w:tc>
        <w:tc>
          <w:tcPr>
            <w:tcW w:w="10653" w:type="dxa"/>
            <w:shd w:val="clear" w:color="auto" w:fill="FFFFFF"/>
            <w:vAlign w:val="center"/>
          </w:tcPr>
          <w:p w14:paraId="575ACF90"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66F82" w:rsidRPr="00492364" w14:paraId="2393EB43" w14:textId="77777777" w:rsidTr="00AD66AD">
        <w:trPr>
          <w:trHeight w:val="20"/>
          <w:jc w:val="center"/>
        </w:trPr>
        <w:tc>
          <w:tcPr>
            <w:tcW w:w="1440" w:type="dxa"/>
            <w:shd w:val="clear" w:color="auto" w:fill="FFFFFF"/>
            <w:vAlign w:val="center"/>
          </w:tcPr>
          <w:p w14:paraId="28D3BB21"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3.8.1</w:t>
            </w:r>
          </w:p>
        </w:tc>
        <w:tc>
          <w:tcPr>
            <w:tcW w:w="3060" w:type="dxa"/>
            <w:shd w:val="clear" w:color="auto" w:fill="FFFFFF"/>
            <w:vAlign w:val="center"/>
          </w:tcPr>
          <w:p w14:paraId="5DBEAE8A" w14:textId="77777777" w:rsidR="00466F82" w:rsidRPr="00492364" w:rsidRDefault="00466F82" w:rsidP="00AD66AD">
            <w:pPr>
              <w:autoSpaceDE w:val="0"/>
              <w:autoSpaceDN w:val="0"/>
              <w:adjustRightInd w:val="0"/>
              <w:rPr>
                <w:b/>
                <w:bCs/>
                <w:sz w:val="22"/>
                <w:szCs w:val="22"/>
              </w:rPr>
            </w:pPr>
            <w:r w:rsidRPr="00492364">
              <w:rPr>
                <w:b/>
                <w:bCs/>
                <w:sz w:val="22"/>
                <w:szCs w:val="22"/>
              </w:rPr>
              <w:t>Государственное управление</w:t>
            </w:r>
          </w:p>
        </w:tc>
        <w:tc>
          <w:tcPr>
            <w:tcW w:w="10653" w:type="dxa"/>
            <w:shd w:val="clear" w:color="auto" w:fill="FFFFFF"/>
            <w:vAlign w:val="center"/>
          </w:tcPr>
          <w:p w14:paraId="773ABDE5"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66F82" w:rsidRPr="00492364" w14:paraId="7564BDD1" w14:textId="77777777" w:rsidTr="00AD66AD">
        <w:trPr>
          <w:trHeight w:val="20"/>
          <w:jc w:val="center"/>
        </w:trPr>
        <w:tc>
          <w:tcPr>
            <w:tcW w:w="1440" w:type="dxa"/>
            <w:shd w:val="clear" w:color="auto" w:fill="FFFFFF"/>
            <w:vAlign w:val="center"/>
          </w:tcPr>
          <w:p w14:paraId="7CB5208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4.1</w:t>
            </w:r>
          </w:p>
        </w:tc>
        <w:tc>
          <w:tcPr>
            <w:tcW w:w="3060" w:type="dxa"/>
            <w:shd w:val="clear" w:color="auto" w:fill="FFFFFF"/>
            <w:vAlign w:val="center"/>
          </w:tcPr>
          <w:p w14:paraId="4BAF0922"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Деловое управление</w:t>
            </w:r>
          </w:p>
        </w:tc>
        <w:tc>
          <w:tcPr>
            <w:tcW w:w="10653" w:type="dxa"/>
            <w:shd w:val="clear" w:color="auto" w:fill="FFFFFF"/>
            <w:vAlign w:val="center"/>
          </w:tcPr>
          <w:p w14:paraId="14FE2882"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66F82" w:rsidRPr="00492364" w14:paraId="71863998" w14:textId="77777777" w:rsidTr="00AD66AD">
        <w:trPr>
          <w:trHeight w:val="20"/>
          <w:jc w:val="center"/>
        </w:trPr>
        <w:tc>
          <w:tcPr>
            <w:tcW w:w="1440" w:type="dxa"/>
            <w:shd w:val="clear" w:color="auto" w:fill="FFFFFF"/>
            <w:vAlign w:val="center"/>
          </w:tcPr>
          <w:p w14:paraId="34D2FCC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4.4</w:t>
            </w:r>
          </w:p>
        </w:tc>
        <w:tc>
          <w:tcPr>
            <w:tcW w:w="3060" w:type="dxa"/>
            <w:shd w:val="clear" w:color="auto" w:fill="FFFFFF"/>
            <w:vAlign w:val="center"/>
          </w:tcPr>
          <w:p w14:paraId="1D382FE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Магазины</w:t>
            </w:r>
          </w:p>
        </w:tc>
        <w:tc>
          <w:tcPr>
            <w:tcW w:w="10653" w:type="dxa"/>
            <w:shd w:val="clear" w:color="auto" w:fill="FFFFFF"/>
            <w:vAlign w:val="center"/>
          </w:tcPr>
          <w:p w14:paraId="0F921041"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кв.м.</w:t>
            </w:r>
          </w:p>
        </w:tc>
      </w:tr>
      <w:tr w:rsidR="00466F82" w:rsidRPr="00492364" w14:paraId="6F38665B" w14:textId="77777777" w:rsidTr="00AD66AD">
        <w:trPr>
          <w:trHeight w:val="20"/>
          <w:jc w:val="center"/>
        </w:trPr>
        <w:tc>
          <w:tcPr>
            <w:tcW w:w="1440" w:type="dxa"/>
            <w:shd w:val="clear" w:color="auto" w:fill="FFFFFF"/>
            <w:vAlign w:val="center"/>
          </w:tcPr>
          <w:p w14:paraId="455C6DF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4.6</w:t>
            </w:r>
          </w:p>
        </w:tc>
        <w:tc>
          <w:tcPr>
            <w:tcW w:w="3060" w:type="dxa"/>
            <w:shd w:val="clear" w:color="auto" w:fill="FFFFFF"/>
            <w:vAlign w:val="center"/>
          </w:tcPr>
          <w:p w14:paraId="05F34605"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Общественное питание</w:t>
            </w:r>
          </w:p>
        </w:tc>
        <w:tc>
          <w:tcPr>
            <w:tcW w:w="10653" w:type="dxa"/>
            <w:shd w:val="clear" w:color="auto" w:fill="FFFFFF"/>
            <w:vAlign w:val="center"/>
          </w:tcPr>
          <w:p w14:paraId="60D1E483"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66F82" w:rsidRPr="00492364" w14:paraId="7643D890" w14:textId="77777777" w:rsidTr="00AD66AD">
        <w:trPr>
          <w:trHeight w:val="20"/>
          <w:jc w:val="center"/>
        </w:trPr>
        <w:tc>
          <w:tcPr>
            <w:tcW w:w="1440" w:type="dxa"/>
            <w:shd w:val="clear" w:color="auto" w:fill="FFFFFF"/>
            <w:vAlign w:val="center"/>
          </w:tcPr>
          <w:p w14:paraId="61BB990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4.7</w:t>
            </w:r>
          </w:p>
        </w:tc>
        <w:tc>
          <w:tcPr>
            <w:tcW w:w="3060" w:type="dxa"/>
            <w:shd w:val="clear" w:color="auto" w:fill="FFFFFF"/>
            <w:vAlign w:val="center"/>
          </w:tcPr>
          <w:p w14:paraId="74EBB2C8"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Гостиничное обслуживание</w:t>
            </w:r>
          </w:p>
        </w:tc>
        <w:tc>
          <w:tcPr>
            <w:tcW w:w="10653" w:type="dxa"/>
            <w:shd w:val="clear" w:color="auto" w:fill="FFFFFF"/>
            <w:vAlign w:val="center"/>
          </w:tcPr>
          <w:p w14:paraId="113696CC" w14:textId="5C6B7FB3" w:rsidR="00466F82" w:rsidRPr="00492364" w:rsidRDefault="009F205E" w:rsidP="009F205E">
            <w:pPr>
              <w:widowControl w:val="0"/>
              <w:rPr>
                <w:color w:val="000000"/>
                <w:sz w:val="22"/>
                <w:szCs w:val="22"/>
                <w:lang w:eastAsia="en-US"/>
              </w:rPr>
            </w:pPr>
            <w:r>
              <w:rPr>
                <w:color w:val="000000"/>
                <w:sz w:val="22"/>
                <w:szCs w:val="22"/>
                <w:lang w:eastAsia="en-US"/>
              </w:rPr>
              <w:t>Размещение гостиниц</w:t>
            </w:r>
          </w:p>
        </w:tc>
      </w:tr>
      <w:tr w:rsidR="00466F82" w:rsidRPr="00492364" w14:paraId="5B90B942" w14:textId="77777777" w:rsidTr="00AD66AD">
        <w:trPr>
          <w:trHeight w:val="20"/>
          <w:jc w:val="center"/>
        </w:trPr>
        <w:tc>
          <w:tcPr>
            <w:tcW w:w="1440" w:type="dxa"/>
            <w:shd w:val="clear" w:color="auto" w:fill="FFFFFF"/>
            <w:vAlign w:val="center"/>
          </w:tcPr>
          <w:p w14:paraId="23D7FEF4" w14:textId="77777777" w:rsidR="00466F82" w:rsidRPr="00492364" w:rsidRDefault="00466F82" w:rsidP="00AD66AD">
            <w:pPr>
              <w:widowControl w:val="0"/>
              <w:rPr>
                <w:b/>
                <w:color w:val="000000"/>
                <w:sz w:val="22"/>
                <w:szCs w:val="22"/>
                <w:lang w:eastAsia="en-US"/>
              </w:rPr>
            </w:pPr>
            <w:r w:rsidRPr="00492364">
              <w:rPr>
                <w:b/>
                <w:color w:val="000000"/>
                <w:sz w:val="22"/>
                <w:szCs w:val="22"/>
                <w:lang w:val="en-US" w:eastAsia="en-US"/>
              </w:rPr>
              <w:t>4.9</w:t>
            </w:r>
            <w:r w:rsidRPr="00492364">
              <w:rPr>
                <w:b/>
                <w:color w:val="000000"/>
                <w:sz w:val="22"/>
                <w:szCs w:val="22"/>
                <w:lang w:eastAsia="en-US"/>
              </w:rPr>
              <w:t>.1.3</w:t>
            </w:r>
          </w:p>
        </w:tc>
        <w:tc>
          <w:tcPr>
            <w:tcW w:w="3060" w:type="dxa"/>
            <w:shd w:val="clear" w:color="auto" w:fill="FFFFFF"/>
            <w:vAlign w:val="center"/>
          </w:tcPr>
          <w:p w14:paraId="305CAD2F" w14:textId="77777777" w:rsidR="00466F82" w:rsidRPr="00492364" w:rsidRDefault="00466F82" w:rsidP="00AD66AD">
            <w:pPr>
              <w:autoSpaceDE w:val="0"/>
              <w:autoSpaceDN w:val="0"/>
              <w:adjustRightInd w:val="0"/>
              <w:rPr>
                <w:b/>
                <w:bCs/>
                <w:sz w:val="22"/>
                <w:szCs w:val="22"/>
              </w:rPr>
            </w:pPr>
            <w:r w:rsidRPr="00492364">
              <w:rPr>
                <w:b/>
                <w:bCs/>
                <w:sz w:val="22"/>
                <w:szCs w:val="22"/>
              </w:rPr>
              <w:t>Автомобильные мойки</w:t>
            </w:r>
          </w:p>
        </w:tc>
        <w:tc>
          <w:tcPr>
            <w:tcW w:w="10653" w:type="dxa"/>
            <w:shd w:val="clear" w:color="auto" w:fill="FFFFFF"/>
          </w:tcPr>
          <w:p w14:paraId="6E6CB60B"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автомобильных моек, а также размещение магазинов сопутствующей торговли.</w:t>
            </w:r>
          </w:p>
        </w:tc>
      </w:tr>
      <w:tr w:rsidR="00466F82" w:rsidRPr="00492364" w14:paraId="43E67DAA" w14:textId="77777777" w:rsidTr="00AD66AD">
        <w:trPr>
          <w:trHeight w:val="20"/>
          <w:jc w:val="center"/>
        </w:trPr>
        <w:tc>
          <w:tcPr>
            <w:tcW w:w="1440" w:type="dxa"/>
            <w:shd w:val="clear" w:color="auto" w:fill="FFFFFF"/>
            <w:vAlign w:val="center"/>
          </w:tcPr>
          <w:p w14:paraId="5A1FFD28"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4.9</w:t>
            </w:r>
            <w:r w:rsidRPr="00492364">
              <w:rPr>
                <w:b/>
                <w:color w:val="000000"/>
                <w:sz w:val="22"/>
                <w:szCs w:val="22"/>
                <w:lang w:eastAsia="en-US"/>
              </w:rPr>
              <w:t>.1.4</w:t>
            </w:r>
          </w:p>
        </w:tc>
        <w:tc>
          <w:tcPr>
            <w:tcW w:w="3060" w:type="dxa"/>
            <w:shd w:val="clear" w:color="auto" w:fill="FFFFFF"/>
            <w:vAlign w:val="center"/>
          </w:tcPr>
          <w:p w14:paraId="183FBBC1" w14:textId="77777777" w:rsidR="00466F82" w:rsidRPr="00492364" w:rsidRDefault="00466F82" w:rsidP="00AD66AD">
            <w:pPr>
              <w:autoSpaceDE w:val="0"/>
              <w:autoSpaceDN w:val="0"/>
              <w:adjustRightInd w:val="0"/>
              <w:rPr>
                <w:b/>
                <w:bCs/>
                <w:sz w:val="22"/>
                <w:szCs w:val="22"/>
              </w:rPr>
            </w:pPr>
            <w:r w:rsidRPr="00492364">
              <w:rPr>
                <w:b/>
                <w:bCs/>
                <w:sz w:val="22"/>
                <w:szCs w:val="22"/>
              </w:rPr>
              <w:t>Ремонт автомобилей</w:t>
            </w:r>
          </w:p>
        </w:tc>
        <w:tc>
          <w:tcPr>
            <w:tcW w:w="10653" w:type="dxa"/>
            <w:shd w:val="clear" w:color="auto" w:fill="FFFFFF"/>
          </w:tcPr>
          <w:p w14:paraId="601294E2"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r w:rsidR="00466F82" w:rsidRPr="00492364" w14:paraId="7270CEF0" w14:textId="77777777" w:rsidTr="00AD66AD">
        <w:trPr>
          <w:trHeight w:val="20"/>
          <w:jc w:val="center"/>
        </w:trPr>
        <w:tc>
          <w:tcPr>
            <w:tcW w:w="1440" w:type="dxa"/>
            <w:shd w:val="clear" w:color="auto" w:fill="FFFFFF"/>
            <w:vAlign w:val="center"/>
          </w:tcPr>
          <w:p w14:paraId="7C6FBB3F" w14:textId="77777777" w:rsidR="00466F82" w:rsidRPr="00492364" w:rsidRDefault="00466F82" w:rsidP="00AD66AD">
            <w:pPr>
              <w:widowControl w:val="0"/>
              <w:rPr>
                <w:b/>
                <w:color w:val="000000"/>
                <w:sz w:val="22"/>
                <w:szCs w:val="22"/>
                <w:lang w:eastAsia="en-US"/>
              </w:rPr>
            </w:pPr>
            <w:r w:rsidRPr="00492364">
              <w:rPr>
                <w:b/>
                <w:color w:val="000000"/>
                <w:sz w:val="22"/>
                <w:szCs w:val="22"/>
                <w:lang w:val="en-US" w:eastAsia="en-US"/>
              </w:rPr>
              <w:t>5.1</w:t>
            </w:r>
            <w:r w:rsidRPr="00492364">
              <w:rPr>
                <w:b/>
                <w:color w:val="000000"/>
                <w:sz w:val="22"/>
                <w:szCs w:val="22"/>
                <w:lang w:eastAsia="en-US"/>
              </w:rPr>
              <w:t>.1</w:t>
            </w:r>
          </w:p>
        </w:tc>
        <w:tc>
          <w:tcPr>
            <w:tcW w:w="3060" w:type="dxa"/>
            <w:shd w:val="clear" w:color="auto" w:fill="FFFFFF"/>
            <w:vAlign w:val="center"/>
          </w:tcPr>
          <w:p w14:paraId="656F4D94" w14:textId="77777777" w:rsidR="00466F82" w:rsidRPr="00492364" w:rsidRDefault="00466F82" w:rsidP="00AD66AD">
            <w:pPr>
              <w:autoSpaceDE w:val="0"/>
              <w:autoSpaceDN w:val="0"/>
              <w:adjustRightInd w:val="0"/>
              <w:rPr>
                <w:b/>
                <w:bCs/>
                <w:sz w:val="22"/>
                <w:szCs w:val="22"/>
              </w:rPr>
            </w:pPr>
            <w:r w:rsidRPr="00492364">
              <w:rPr>
                <w:b/>
                <w:bCs/>
                <w:sz w:val="22"/>
                <w:szCs w:val="22"/>
              </w:rPr>
              <w:t>Обеспечение спортивно-зрелищных мероприятий</w:t>
            </w:r>
          </w:p>
        </w:tc>
        <w:tc>
          <w:tcPr>
            <w:tcW w:w="10653" w:type="dxa"/>
            <w:shd w:val="clear" w:color="auto" w:fill="FFFFFF"/>
            <w:vAlign w:val="center"/>
          </w:tcPr>
          <w:p w14:paraId="7A0023F8"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466F82" w:rsidRPr="00492364" w14:paraId="05959E83" w14:textId="77777777" w:rsidTr="00AD66AD">
        <w:trPr>
          <w:trHeight w:val="20"/>
          <w:jc w:val="center"/>
        </w:trPr>
        <w:tc>
          <w:tcPr>
            <w:tcW w:w="1440" w:type="dxa"/>
            <w:shd w:val="clear" w:color="auto" w:fill="FFFFFF"/>
            <w:vAlign w:val="center"/>
          </w:tcPr>
          <w:p w14:paraId="6CBFB21D"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5.1</w:t>
            </w:r>
            <w:r w:rsidRPr="00492364">
              <w:rPr>
                <w:b/>
                <w:color w:val="000000"/>
                <w:sz w:val="22"/>
                <w:szCs w:val="22"/>
                <w:lang w:eastAsia="en-US"/>
              </w:rPr>
              <w:t>.2</w:t>
            </w:r>
          </w:p>
        </w:tc>
        <w:tc>
          <w:tcPr>
            <w:tcW w:w="3060" w:type="dxa"/>
            <w:shd w:val="clear" w:color="auto" w:fill="FFFFFF"/>
            <w:vAlign w:val="center"/>
          </w:tcPr>
          <w:p w14:paraId="1120F627" w14:textId="77777777" w:rsidR="00466F82" w:rsidRPr="00492364" w:rsidRDefault="00466F82" w:rsidP="00AD66AD">
            <w:pPr>
              <w:autoSpaceDE w:val="0"/>
              <w:autoSpaceDN w:val="0"/>
              <w:adjustRightInd w:val="0"/>
              <w:rPr>
                <w:b/>
                <w:bCs/>
                <w:sz w:val="22"/>
                <w:szCs w:val="22"/>
              </w:rPr>
            </w:pPr>
            <w:r w:rsidRPr="00492364">
              <w:rPr>
                <w:b/>
                <w:bCs/>
                <w:sz w:val="22"/>
                <w:szCs w:val="22"/>
              </w:rPr>
              <w:t>Обеспечение занятий спортом в помещениях</w:t>
            </w:r>
          </w:p>
        </w:tc>
        <w:tc>
          <w:tcPr>
            <w:tcW w:w="10653" w:type="dxa"/>
            <w:shd w:val="clear" w:color="auto" w:fill="FFFFFF"/>
            <w:vAlign w:val="center"/>
          </w:tcPr>
          <w:p w14:paraId="388FF422"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спортивных клубов, спортивных залов, бассейнов, физкультурно-оздоровительных комплексов в зданиях и сооружениях.</w:t>
            </w:r>
          </w:p>
        </w:tc>
      </w:tr>
      <w:tr w:rsidR="00466F82" w:rsidRPr="00492364" w14:paraId="353F05BC" w14:textId="77777777" w:rsidTr="00AD66AD">
        <w:trPr>
          <w:trHeight w:val="20"/>
          <w:jc w:val="center"/>
        </w:trPr>
        <w:tc>
          <w:tcPr>
            <w:tcW w:w="1440" w:type="dxa"/>
            <w:shd w:val="clear" w:color="auto" w:fill="FFFFFF"/>
            <w:vAlign w:val="center"/>
          </w:tcPr>
          <w:p w14:paraId="57EEB91E"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5.1</w:t>
            </w:r>
            <w:r w:rsidRPr="00492364">
              <w:rPr>
                <w:b/>
                <w:color w:val="000000"/>
                <w:sz w:val="22"/>
                <w:szCs w:val="22"/>
                <w:lang w:eastAsia="en-US"/>
              </w:rPr>
              <w:t>.4</w:t>
            </w:r>
          </w:p>
        </w:tc>
        <w:tc>
          <w:tcPr>
            <w:tcW w:w="3060" w:type="dxa"/>
            <w:shd w:val="clear" w:color="auto" w:fill="FFFFFF"/>
            <w:vAlign w:val="center"/>
          </w:tcPr>
          <w:p w14:paraId="7C409035" w14:textId="77777777" w:rsidR="00466F82" w:rsidRPr="00492364" w:rsidRDefault="00466F82" w:rsidP="00AD66AD">
            <w:pPr>
              <w:autoSpaceDE w:val="0"/>
              <w:autoSpaceDN w:val="0"/>
              <w:adjustRightInd w:val="0"/>
              <w:rPr>
                <w:b/>
                <w:bCs/>
                <w:sz w:val="22"/>
                <w:szCs w:val="22"/>
              </w:rPr>
            </w:pPr>
            <w:r w:rsidRPr="00492364">
              <w:rPr>
                <w:b/>
                <w:bCs/>
                <w:sz w:val="22"/>
                <w:szCs w:val="22"/>
              </w:rPr>
              <w:t>Оборудованные площадки для занятий спортом</w:t>
            </w:r>
          </w:p>
        </w:tc>
        <w:tc>
          <w:tcPr>
            <w:tcW w:w="10653" w:type="dxa"/>
            <w:shd w:val="clear" w:color="auto" w:fill="FFFFFF"/>
            <w:vAlign w:val="center"/>
          </w:tcPr>
          <w:p w14:paraId="53E93910"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66F82" w:rsidRPr="00492364" w14:paraId="64C90C2B" w14:textId="77777777" w:rsidTr="00AD66AD">
        <w:trPr>
          <w:trHeight w:val="20"/>
          <w:jc w:val="center"/>
        </w:trPr>
        <w:tc>
          <w:tcPr>
            <w:tcW w:w="1440" w:type="dxa"/>
            <w:shd w:val="clear" w:color="auto" w:fill="FFFFFF"/>
            <w:vAlign w:val="center"/>
          </w:tcPr>
          <w:p w14:paraId="4DCBDEDA"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12.0</w:t>
            </w:r>
          </w:p>
        </w:tc>
        <w:tc>
          <w:tcPr>
            <w:tcW w:w="3060" w:type="dxa"/>
            <w:shd w:val="clear" w:color="auto" w:fill="FFFFFF"/>
            <w:vAlign w:val="center"/>
          </w:tcPr>
          <w:p w14:paraId="21313E11"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Земельные участки (территории) общего пользования</w:t>
            </w:r>
          </w:p>
        </w:tc>
        <w:tc>
          <w:tcPr>
            <w:tcW w:w="10653" w:type="dxa"/>
            <w:shd w:val="clear" w:color="auto" w:fill="FFFFFF"/>
            <w:vAlign w:val="center"/>
          </w:tcPr>
          <w:p w14:paraId="7926E917" w14:textId="77777777" w:rsidR="00466F82" w:rsidRPr="00492364" w:rsidRDefault="00466F82" w:rsidP="00AD66AD">
            <w:pPr>
              <w:autoSpaceDE w:val="0"/>
              <w:autoSpaceDN w:val="0"/>
              <w:adjustRightInd w:val="0"/>
              <w:jc w:val="both"/>
              <w:rPr>
                <w:color w:val="000000"/>
                <w:sz w:val="22"/>
                <w:szCs w:val="22"/>
                <w:lang w:eastAsia="en-US"/>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14:paraId="0FE4AE5B" w14:textId="77777777" w:rsidR="00466F82" w:rsidRPr="00492364" w:rsidRDefault="00466F82" w:rsidP="00466F82">
      <w:pPr>
        <w:widowControl w:val="0"/>
        <w:jc w:val="both"/>
        <w:rPr>
          <w:bCs/>
          <w:sz w:val="22"/>
          <w:szCs w:val="22"/>
          <w:lang w:eastAsia="en-US"/>
        </w:rPr>
      </w:pPr>
    </w:p>
    <w:p w14:paraId="53019FA4" w14:textId="77777777" w:rsidR="00466F82" w:rsidRPr="00492364" w:rsidRDefault="00466F82" w:rsidP="00466F82">
      <w:pPr>
        <w:widowControl w:val="0"/>
        <w:suppressAutoHyphens/>
        <w:ind w:firstLine="567"/>
        <w:jc w:val="center"/>
        <w:rPr>
          <w:bCs/>
          <w:sz w:val="22"/>
          <w:szCs w:val="22"/>
          <w:lang w:val="x-none" w:eastAsia="x-none"/>
        </w:rPr>
      </w:pPr>
      <w:r w:rsidRPr="00492364">
        <w:rPr>
          <w:sz w:val="22"/>
          <w:szCs w:val="22"/>
          <w:lang w:eastAsia="x-none"/>
        </w:rPr>
        <w:t xml:space="preserve">2. </w:t>
      </w:r>
      <w:r w:rsidRPr="00492364">
        <w:rPr>
          <w:sz w:val="22"/>
          <w:szCs w:val="22"/>
          <w:lang w:val="x-none" w:eastAsia="x-non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1835"/>
        <w:gridCol w:w="7517"/>
        <w:gridCol w:w="3260"/>
        <w:gridCol w:w="1816"/>
      </w:tblGrid>
      <w:tr w:rsidR="00466F82" w:rsidRPr="00492364" w14:paraId="72238222" w14:textId="77777777" w:rsidTr="00AD66AD">
        <w:trPr>
          <w:trHeight w:val="552"/>
          <w:tblHeader/>
        </w:trPr>
        <w:tc>
          <w:tcPr>
            <w:tcW w:w="282" w:type="pct"/>
            <w:tcBorders>
              <w:top w:val="double" w:sz="4" w:space="0" w:color="333333"/>
              <w:left w:val="double" w:sz="4" w:space="0" w:color="333333"/>
              <w:bottom w:val="double" w:sz="4" w:space="0" w:color="333333"/>
              <w:right w:val="double" w:sz="4" w:space="0" w:color="333333"/>
            </w:tcBorders>
            <w:vAlign w:val="center"/>
          </w:tcPr>
          <w:p w14:paraId="00563478"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0" w:type="pct"/>
            <w:tcBorders>
              <w:top w:val="double" w:sz="4" w:space="0" w:color="333333"/>
              <w:left w:val="double" w:sz="4" w:space="0" w:color="333333"/>
              <w:bottom w:val="double" w:sz="4" w:space="0" w:color="333333"/>
              <w:right w:val="double" w:sz="4" w:space="0" w:color="333333"/>
            </w:tcBorders>
            <w:vAlign w:val="center"/>
          </w:tcPr>
          <w:p w14:paraId="06278390"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w:t>
            </w:r>
            <w:r w:rsidRPr="00492364">
              <w:rPr>
                <w:sz w:val="22"/>
                <w:szCs w:val="22"/>
                <w:lang w:eastAsia="en-US"/>
              </w:rPr>
              <w:t xml:space="preserve"> </w:t>
            </w:r>
            <w:r w:rsidRPr="00492364">
              <w:rPr>
                <w:sz w:val="22"/>
                <w:szCs w:val="22"/>
                <w:lang w:val="en-US" w:eastAsia="en-US"/>
              </w:rPr>
              <w:t>использования</w:t>
            </w:r>
          </w:p>
        </w:tc>
        <w:tc>
          <w:tcPr>
            <w:tcW w:w="2458" w:type="pct"/>
            <w:tcBorders>
              <w:top w:val="double" w:sz="4" w:space="0" w:color="333333"/>
              <w:left w:val="double" w:sz="4" w:space="0" w:color="333333"/>
              <w:bottom w:val="double" w:sz="4" w:space="0" w:color="333333"/>
              <w:right w:val="double" w:sz="4" w:space="0" w:color="333333"/>
            </w:tcBorders>
            <w:vAlign w:val="center"/>
          </w:tcPr>
          <w:p w14:paraId="34EEE5FC"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66" w:type="pct"/>
            <w:tcBorders>
              <w:top w:val="double" w:sz="4" w:space="0" w:color="333333"/>
              <w:left w:val="double" w:sz="4" w:space="0" w:color="333333"/>
              <w:bottom w:val="double" w:sz="4" w:space="0" w:color="333333"/>
              <w:right w:val="double" w:sz="4" w:space="0" w:color="333333"/>
            </w:tcBorders>
            <w:vAlign w:val="center"/>
          </w:tcPr>
          <w:p w14:paraId="4BF9BF03"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94" w:type="pct"/>
            <w:tcBorders>
              <w:top w:val="double" w:sz="4" w:space="0" w:color="333333"/>
              <w:left w:val="double" w:sz="4" w:space="0" w:color="333333"/>
              <w:bottom w:val="double" w:sz="4" w:space="0" w:color="333333"/>
              <w:right w:val="double" w:sz="4" w:space="0" w:color="333333"/>
            </w:tcBorders>
            <w:vAlign w:val="center"/>
          </w:tcPr>
          <w:p w14:paraId="4721AE2B"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w:t>
            </w:r>
            <w:r w:rsidRPr="00492364">
              <w:rPr>
                <w:sz w:val="22"/>
                <w:szCs w:val="22"/>
                <w:lang w:eastAsia="en-US"/>
              </w:rPr>
              <w:t xml:space="preserve"> </w:t>
            </w:r>
            <w:r w:rsidRPr="00492364">
              <w:rPr>
                <w:sz w:val="22"/>
                <w:szCs w:val="22"/>
                <w:lang w:val="en-US" w:eastAsia="en-US"/>
              </w:rPr>
              <w:t>измерения</w:t>
            </w:r>
          </w:p>
        </w:tc>
      </w:tr>
      <w:tr w:rsidR="00466F82" w:rsidRPr="00492364" w14:paraId="6FCD099C"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57443C60"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5B3B42B5" w14:textId="77777777" w:rsidTr="00AD66AD">
        <w:trPr>
          <w:trHeight w:val="57"/>
        </w:trPr>
        <w:tc>
          <w:tcPr>
            <w:tcW w:w="282" w:type="pct"/>
            <w:vMerge w:val="restart"/>
            <w:tcBorders>
              <w:top w:val="single" w:sz="4" w:space="0" w:color="auto"/>
              <w:left w:val="single" w:sz="4" w:space="0" w:color="auto"/>
              <w:right w:val="single" w:sz="4" w:space="0" w:color="auto"/>
            </w:tcBorders>
          </w:tcPr>
          <w:p w14:paraId="27F6A49A"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058" w:type="pct"/>
            <w:gridSpan w:val="2"/>
            <w:tcBorders>
              <w:top w:val="single" w:sz="4" w:space="0" w:color="000000"/>
              <w:left w:val="single" w:sz="4" w:space="0" w:color="auto"/>
              <w:bottom w:val="single" w:sz="4" w:space="0" w:color="000000"/>
              <w:right w:val="single" w:sz="4" w:space="0" w:color="auto"/>
            </w:tcBorders>
            <w:vAlign w:val="center"/>
          </w:tcPr>
          <w:p w14:paraId="3C157665"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p w14:paraId="1E6BE15A" w14:textId="77777777" w:rsidR="00466F82" w:rsidRPr="00492364" w:rsidRDefault="00466F82" w:rsidP="00AD66AD">
            <w:pPr>
              <w:widowControl w:val="0"/>
              <w:suppressAutoHyphens/>
              <w:ind w:right="21"/>
              <w:jc w:val="both"/>
              <w:rPr>
                <w:b/>
                <w:sz w:val="22"/>
                <w:szCs w:val="22"/>
                <w:lang w:eastAsia="en-US"/>
              </w:rPr>
            </w:pPr>
            <w:r w:rsidRPr="00492364">
              <w:rPr>
                <w:sz w:val="22"/>
                <w:szCs w:val="22"/>
                <w:lang w:eastAsia="en-US"/>
              </w:rPr>
              <w:t>за исключением видов использования:</w:t>
            </w:r>
          </w:p>
        </w:tc>
        <w:tc>
          <w:tcPr>
            <w:tcW w:w="1066" w:type="pct"/>
            <w:tcBorders>
              <w:top w:val="single" w:sz="4" w:space="0" w:color="auto"/>
              <w:left w:val="single" w:sz="4" w:space="0" w:color="auto"/>
              <w:bottom w:val="single" w:sz="4" w:space="0" w:color="auto"/>
              <w:right w:val="single" w:sz="4" w:space="0" w:color="auto"/>
            </w:tcBorders>
          </w:tcPr>
          <w:p w14:paraId="2BB0F950"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p>
        </w:tc>
        <w:tc>
          <w:tcPr>
            <w:tcW w:w="594" w:type="pct"/>
            <w:tcBorders>
              <w:top w:val="single" w:sz="4" w:space="0" w:color="auto"/>
              <w:left w:val="single" w:sz="4" w:space="0" w:color="auto"/>
              <w:bottom w:val="single" w:sz="4" w:space="0" w:color="auto"/>
              <w:right w:val="single" w:sz="4" w:space="0" w:color="auto"/>
            </w:tcBorders>
          </w:tcPr>
          <w:p w14:paraId="3F592DB5"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1E436B7B" w14:textId="77777777" w:rsidTr="00AD66AD">
        <w:trPr>
          <w:trHeight w:val="109"/>
        </w:trPr>
        <w:tc>
          <w:tcPr>
            <w:tcW w:w="282" w:type="pct"/>
            <w:vMerge/>
            <w:tcBorders>
              <w:left w:val="single" w:sz="4" w:space="0" w:color="auto"/>
              <w:right w:val="single" w:sz="4" w:space="0" w:color="auto"/>
            </w:tcBorders>
          </w:tcPr>
          <w:p w14:paraId="0B7AFE50" w14:textId="77777777" w:rsidR="00466F82" w:rsidRPr="00492364" w:rsidRDefault="00466F82" w:rsidP="00AD66AD">
            <w:pPr>
              <w:widowControl w:val="0"/>
              <w:suppressAutoHyphens/>
              <w:jc w:val="center"/>
              <w:rPr>
                <w:color w:val="000000"/>
                <w:sz w:val="22"/>
                <w:szCs w:val="22"/>
                <w:lang w:val="en-US" w:eastAsia="en-US"/>
              </w:rPr>
            </w:pPr>
          </w:p>
        </w:tc>
        <w:tc>
          <w:tcPr>
            <w:tcW w:w="600" w:type="pct"/>
            <w:tcBorders>
              <w:top w:val="single" w:sz="4" w:space="0" w:color="auto"/>
              <w:left w:val="single" w:sz="4" w:space="0" w:color="auto"/>
              <w:right w:val="single" w:sz="4" w:space="0" w:color="auto"/>
            </w:tcBorders>
          </w:tcPr>
          <w:p w14:paraId="087AED67"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2.1</w:t>
            </w:r>
          </w:p>
          <w:p w14:paraId="6EF22D94"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2.2</w:t>
            </w:r>
          </w:p>
        </w:tc>
        <w:tc>
          <w:tcPr>
            <w:tcW w:w="2458" w:type="pct"/>
            <w:tcBorders>
              <w:top w:val="single" w:sz="4" w:space="0" w:color="auto"/>
              <w:left w:val="single" w:sz="4" w:space="0" w:color="auto"/>
              <w:right w:val="single" w:sz="4" w:space="0" w:color="auto"/>
            </w:tcBorders>
            <w:vAlign w:val="bottom"/>
          </w:tcPr>
          <w:p w14:paraId="5BCB8A90"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Для индивидуального жилищного строительства</w:t>
            </w:r>
          </w:p>
          <w:p w14:paraId="2A8FA3A2"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Для ведения личного подсобного хозяйства (приусадебный земельный участок)</w:t>
            </w:r>
          </w:p>
        </w:tc>
        <w:tc>
          <w:tcPr>
            <w:tcW w:w="1066" w:type="pct"/>
            <w:tcBorders>
              <w:top w:val="single" w:sz="4" w:space="0" w:color="auto"/>
              <w:left w:val="single" w:sz="4" w:space="0" w:color="auto"/>
              <w:right w:val="single" w:sz="4" w:space="0" w:color="auto"/>
            </w:tcBorders>
          </w:tcPr>
          <w:p w14:paraId="63855837" w14:textId="77777777" w:rsidR="00466F82" w:rsidRPr="00492364" w:rsidRDefault="00466F82" w:rsidP="00AD66AD">
            <w:pPr>
              <w:widowControl w:val="0"/>
              <w:jc w:val="center"/>
              <w:rPr>
                <w:color w:val="000000"/>
                <w:sz w:val="22"/>
                <w:szCs w:val="22"/>
                <w:lang w:eastAsia="en-US"/>
              </w:rPr>
            </w:pPr>
            <w:r w:rsidRPr="00492364">
              <w:rPr>
                <w:color w:val="000000"/>
                <w:sz w:val="22"/>
                <w:szCs w:val="22"/>
                <w:lang w:eastAsia="en-US"/>
              </w:rPr>
              <w:t>2500</w:t>
            </w:r>
          </w:p>
          <w:p w14:paraId="0D961212" w14:textId="77777777" w:rsidR="00466F82" w:rsidRPr="00492364" w:rsidRDefault="00466F82" w:rsidP="00AD66AD">
            <w:pPr>
              <w:widowControl w:val="0"/>
              <w:jc w:val="center"/>
              <w:rPr>
                <w:color w:val="000000"/>
                <w:sz w:val="22"/>
                <w:szCs w:val="22"/>
                <w:lang w:eastAsia="en-US"/>
              </w:rPr>
            </w:pPr>
            <w:r w:rsidRPr="00492364">
              <w:rPr>
                <w:color w:val="000000"/>
                <w:sz w:val="22"/>
                <w:szCs w:val="22"/>
                <w:lang w:eastAsia="en-US"/>
              </w:rPr>
              <w:t>5000</w:t>
            </w:r>
          </w:p>
        </w:tc>
        <w:tc>
          <w:tcPr>
            <w:tcW w:w="594" w:type="pct"/>
            <w:tcBorders>
              <w:top w:val="single" w:sz="4" w:space="0" w:color="auto"/>
              <w:left w:val="single" w:sz="4" w:space="0" w:color="auto"/>
              <w:right w:val="single" w:sz="4" w:space="0" w:color="auto"/>
            </w:tcBorders>
            <w:vAlign w:val="center"/>
          </w:tcPr>
          <w:p w14:paraId="513FF915" w14:textId="77777777" w:rsidR="00466F82" w:rsidRPr="00492364" w:rsidRDefault="00466F82" w:rsidP="00AD66AD">
            <w:pPr>
              <w:widowControl w:val="0"/>
              <w:jc w:val="center"/>
              <w:rPr>
                <w:sz w:val="22"/>
                <w:szCs w:val="22"/>
                <w:lang w:val="en-US" w:eastAsia="en-US"/>
              </w:rPr>
            </w:pPr>
            <w:r w:rsidRPr="00492364">
              <w:rPr>
                <w:color w:val="000000"/>
                <w:sz w:val="22"/>
                <w:szCs w:val="22"/>
                <w:lang w:val="en-US" w:eastAsia="en-US"/>
              </w:rPr>
              <w:t>кв. м</w:t>
            </w:r>
          </w:p>
        </w:tc>
      </w:tr>
      <w:tr w:rsidR="00466F82" w:rsidRPr="00492364" w14:paraId="5FA8D56E" w14:textId="77777777" w:rsidTr="00AD66AD">
        <w:trPr>
          <w:trHeight w:val="57"/>
        </w:trPr>
        <w:tc>
          <w:tcPr>
            <w:tcW w:w="282" w:type="pct"/>
            <w:vMerge w:val="restart"/>
            <w:tcBorders>
              <w:top w:val="single" w:sz="4" w:space="0" w:color="auto"/>
              <w:left w:val="single" w:sz="4" w:space="0" w:color="auto"/>
              <w:right w:val="single" w:sz="4" w:space="0" w:color="auto"/>
            </w:tcBorders>
          </w:tcPr>
          <w:p w14:paraId="1B7F00CA"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058" w:type="pct"/>
            <w:gridSpan w:val="2"/>
            <w:tcBorders>
              <w:top w:val="single" w:sz="4" w:space="0" w:color="000000"/>
              <w:left w:val="single" w:sz="4" w:space="0" w:color="auto"/>
              <w:bottom w:val="single" w:sz="4" w:space="0" w:color="000000"/>
              <w:right w:val="single" w:sz="4" w:space="0" w:color="000000"/>
            </w:tcBorders>
            <w:vAlign w:val="center"/>
          </w:tcPr>
          <w:p w14:paraId="724DF436"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p w14:paraId="339EA99D" w14:textId="77777777" w:rsidR="00466F82" w:rsidRPr="00492364" w:rsidRDefault="00466F82" w:rsidP="00AD66AD">
            <w:pPr>
              <w:widowControl w:val="0"/>
              <w:suppressAutoHyphens/>
              <w:ind w:right="21"/>
              <w:jc w:val="both"/>
              <w:rPr>
                <w:b/>
                <w:sz w:val="22"/>
                <w:szCs w:val="22"/>
                <w:lang w:eastAsia="en-US"/>
              </w:rPr>
            </w:pPr>
            <w:r w:rsidRPr="00492364">
              <w:rPr>
                <w:sz w:val="22"/>
                <w:szCs w:val="22"/>
                <w:lang w:eastAsia="en-US"/>
              </w:rPr>
              <w:t>за исключением видов использования:</w:t>
            </w:r>
          </w:p>
        </w:tc>
        <w:tc>
          <w:tcPr>
            <w:tcW w:w="1066" w:type="pct"/>
            <w:tcBorders>
              <w:top w:val="single" w:sz="4" w:space="0" w:color="auto"/>
              <w:left w:val="single" w:sz="4" w:space="0" w:color="000000"/>
              <w:bottom w:val="single" w:sz="4" w:space="0" w:color="auto"/>
              <w:right w:val="single" w:sz="4" w:space="0" w:color="000000"/>
            </w:tcBorders>
            <w:vAlign w:val="center"/>
          </w:tcPr>
          <w:p w14:paraId="68DDB863"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w:t>
            </w:r>
            <w:r w:rsidRPr="00492364">
              <w:rPr>
                <w:sz w:val="22"/>
                <w:szCs w:val="22"/>
                <w:lang w:val="en-US" w:eastAsia="en-US"/>
              </w:rPr>
              <w:t>е подлежит установлению</w:t>
            </w:r>
          </w:p>
        </w:tc>
        <w:tc>
          <w:tcPr>
            <w:tcW w:w="594" w:type="pct"/>
            <w:tcBorders>
              <w:top w:val="single" w:sz="4" w:space="0" w:color="auto"/>
              <w:left w:val="single" w:sz="4" w:space="0" w:color="000000"/>
              <w:bottom w:val="single" w:sz="4" w:space="0" w:color="auto"/>
              <w:right w:val="single" w:sz="4" w:space="0" w:color="000000"/>
            </w:tcBorders>
            <w:vAlign w:val="center"/>
          </w:tcPr>
          <w:p w14:paraId="1CF78B54" w14:textId="77777777" w:rsidR="00466F82" w:rsidRPr="00492364" w:rsidRDefault="00466F82" w:rsidP="00AD66AD">
            <w:pPr>
              <w:widowControl w:val="0"/>
              <w:jc w:val="center"/>
              <w:rPr>
                <w:sz w:val="22"/>
                <w:szCs w:val="22"/>
                <w:lang w:val="en-US" w:eastAsia="en-US"/>
              </w:rPr>
            </w:pPr>
          </w:p>
        </w:tc>
      </w:tr>
      <w:tr w:rsidR="00466F82" w:rsidRPr="00492364" w14:paraId="0E4AE2AE" w14:textId="77777777" w:rsidTr="00AD66AD">
        <w:trPr>
          <w:trHeight w:val="69"/>
        </w:trPr>
        <w:tc>
          <w:tcPr>
            <w:tcW w:w="282" w:type="pct"/>
            <w:vMerge/>
            <w:tcBorders>
              <w:left w:val="single" w:sz="4" w:space="0" w:color="auto"/>
              <w:right w:val="single" w:sz="4" w:space="0" w:color="auto"/>
            </w:tcBorders>
          </w:tcPr>
          <w:p w14:paraId="6B10B47A" w14:textId="77777777" w:rsidR="00466F82" w:rsidRPr="00492364" w:rsidRDefault="00466F82" w:rsidP="00AD66AD">
            <w:pPr>
              <w:widowControl w:val="0"/>
              <w:suppressAutoHyphens/>
              <w:jc w:val="center"/>
              <w:rPr>
                <w:color w:val="000000"/>
                <w:sz w:val="22"/>
                <w:szCs w:val="22"/>
                <w:lang w:val="en-US" w:eastAsia="en-US"/>
              </w:rPr>
            </w:pPr>
          </w:p>
        </w:tc>
        <w:tc>
          <w:tcPr>
            <w:tcW w:w="600" w:type="pct"/>
            <w:tcBorders>
              <w:top w:val="single" w:sz="4" w:space="0" w:color="auto"/>
              <w:left w:val="single" w:sz="4" w:space="0" w:color="auto"/>
              <w:right w:val="single" w:sz="4" w:space="0" w:color="auto"/>
            </w:tcBorders>
          </w:tcPr>
          <w:p w14:paraId="7AE88C26"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2.1</w:t>
            </w:r>
          </w:p>
          <w:p w14:paraId="46559A4C"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2.2</w:t>
            </w:r>
          </w:p>
        </w:tc>
        <w:tc>
          <w:tcPr>
            <w:tcW w:w="2458" w:type="pct"/>
            <w:tcBorders>
              <w:top w:val="single" w:sz="4" w:space="0" w:color="auto"/>
              <w:left w:val="single" w:sz="4" w:space="0" w:color="auto"/>
              <w:right w:val="single" w:sz="4" w:space="0" w:color="auto"/>
            </w:tcBorders>
            <w:vAlign w:val="bottom"/>
          </w:tcPr>
          <w:p w14:paraId="5D0D1F43"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Для индивидуального жилищного строительства</w:t>
            </w:r>
          </w:p>
          <w:p w14:paraId="5B753C62"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Для ведения личного подсобного хозяйства (приусадебный земельный участок)</w:t>
            </w:r>
          </w:p>
        </w:tc>
        <w:tc>
          <w:tcPr>
            <w:tcW w:w="1066" w:type="pct"/>
            <w:tcBorders>
              <w:top w:val="single" w:sz="4" w:space="0" w:color="auto"/>
              <w:left w:val="single" w:sz="4" w:space="0" w:color="auto"/>
              <w:right w:val="single" w:sz="4" w:space="0" w:color="auto"/>
            </w:tcBorders>
          </w:tcPr>
          <w:p w14:paraId="3B9A5CC9" w14:textId="77777777" w:rsidR="00466F82" w:rsidRPr="00492364" w:rsidRDefault="00466F82" w:rsidP="00AD66AD">
            <w:pPr>
              <w:widowControl w:val="0"/>
              <w:jc w:val="center"/>
              <w:rPr>
                <w:sz w:val="22"/>
                <w:szCs w:val="22"/>
                <w:lang w:eastAsia="en-US"/>
              </w:rPr>
            </w:pPr>
            <w:r w:rsidRPr="00492364">
              <w:rPr>
                <w:sz w:val="22"/>
                <w:szCs w:val="22"/>
                <w:lang w:eastAsia="en-US"/>
              </w:rPr>
              <w:t>400</w:t>
            </w:r>
          </w:p>
          <w:p w14:paraId="2BE6550D" w14:textId="77777777" w:rsidR="00466F82" w:rsidRPr="00492364" w:rsidRDefault="00466F82" w:rsidP="00AD66AD">
            <w:pPr>
              <w:widowControl w:val="0"/>
              <w:jc w:val="center"/>
              <w:rPr>
                <w:sz w:val="22"/>
                <w:szCs w:val="22"/>
                <w:lang w:val="en-US" w:eastAsia="en-US"/>
              </w:rPr>
            </w:pPr>
            <w:r w:rsidRPr="00492364">
              <w:rPr>
                <w:sz w:val="22"/>
                <w:szCs w:val="22"/>
                <w:lang w:eastAsia="en-US"/>
              </w:rPr>
              <w:t>400</w:t>
            </w:r>
          </w:p>
        </w:tc>
        <w:tc>
          <w:tcPr>
            <w:tcW w:w="594" w:type="pct"/>
            <w:tcBorders>
              <w:top w:val="single" w:sz="4" w:space="0" w:color="auto"/>
              <w:left w:val="single" w:sz="4" w:space="0" w:color="auto"/>
              <w:right w:val="single" w:sz="4" w:space="0" w:color="auto"/>
            </w:tcBorders>
            <w:vAlign w:val="center"/>
          </w:tcPr>
          <w:p w14:paraId="3E5998E2" w14:textId="77777777" w:rsidR="00466F82" w:rsidRPr="00492364" w:rsidRDefault="00466F82" w:rsidP="00AD66AD">
            <w:pPr>
              <w:widowControl w:val="0"/>
              <w:jc w:val="center"/>
              <w:rPr>
                <w:sz w:val="22"/>
                <w:szCs w:val="22"/>
                <w:lang w:val="en-US" w:eastAsia="en-US"/>
              </w:rPr>
            </w:pPr>
            <w:r w:rsidRPr="00492364">
              <w:rPr>
                <w:color w:val="000000"/>
                <w:sz w:val="22"/>
                <w:szCs w:val="22"/>
                <w:lang w:val="en-US" w:eastAsia="en-US"/>
              </w:rPr>
              <w:t>кв. м</w:t>
            </w:r>
          </w:p>
        </w:tc>
      </w:tr>
      <w:tr w:rsidR="00466F82" w:rsidRPr="00492364" w14:paraId="2B96E1D7"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69E6F91C"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058" w:type="pct"/>
            <w:gridSpan w:val="2"/>
            <w:tcBorders>
              <w:top w:val="single" w:sz="4" w:space="0" w:color="000000"/>
              <w:left w:val="single" w:sz="4" w:space="0" w:color="000000"/>
              <w:bottom w:val="single" w:sz="4" w:space="0" w:color="000000"/>
              <w:right w:val="single" w:sz="4" w:space="0" w:color="000000"/>
            </w:tcBorders>
          </w:tcPr>
          <w:p w14:paraId="5CEFA773"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p>
          <w:p w14:paraId="70F7BF6A"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жилой застройки</w:t>
            </w:r>
          </w:p>
          <w:p w14:paraId="6B774123"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малоэтажной многоквартирной жилой застройки</w:t>
            </w:r>
          </w:p>
          <w:p w14:paraId="590AD0D4"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блокированной жилой застройки</w:t>
            </w:r>
          </w:p>
          <w:p w14:paraId="0EFA2B43"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объектов дошкольного образования (</w:t>
            </w:r>
            <w:r w:rsidRPr="00492364">
              <w:rPr>
                <w:color w:val="000000"/>
                <w:sz w:val="22"/>
                <w:szCs w:val="22"/>
                <w:lang w:eastAsia="en-US"/>
              </w:rPr>
              <w:t>если иное не установлено техническими регламентами)</w:t>
            </w:r>
          </w:p>
          <w:p w14:paraId="2E5A5F71" w14:textId="77777777" w:rsidR="00466F82" w:rsidRPr="00492364" w:rsidRDefault="00466F82" w:rsidP="00AD66AD">
            <w:pPr>
              <w:widowControl w:val="0"/>
              <w:suppressAutoHyphens/>
              <w:ind w:right="21"/>
              <w:contextualSpacing/>
              <w:rPr>
                <w:color w:val="000000"/>
                <w:sz w:val="22"/>
                <w:szCs w:val="22"/>
                <w:lang w:eastAsia="en-US"/>
              </w:rPr>
            </w:pPr>
            <w:r w:rsidRPr="00492364">
              <w:rPr>
                <w:sz w:val="22"/>
                <w:szCs w:val="22"/>
                <w:lang w:eastAsia="en-US"/>
              </w:rPr>
              <w:t>- для объектов общеобразовательного назначения (</w:t>
            </w:r>
            <w:r w:rsidRPr="00492364">
              <w:rPr>
                <w:color w:val="000000"/>
                <w:sz w:val="22"/>
                <w:szCs w:val="22"/>
                <w:lang w:eastAsia="en-US"/>
              </w:rPr>
              <w:t>если иное не установлено техническими регламентами)</w:t>
            </w:r>
          </w:p>
          <w:p w14:paraId="5C0C2B12" w14:textId="77777777" w:rsidR="00466F82" w:rsidRPr="00492364" w:rsidRDefault="00466F82" w:rsidP="00AD66AD">
            <w:pPr>
              <w:widowControl w:val="0"/>
              <w:suppressAutoHyphens/>
              <w:ind w:right="21"/>
              <w:contextualSpacing/>
              <w:rPr>
                <w:sz w:val="22"/>
                <w:szCs w:val="22"/>
                <w:lang w:eastAsia="en-US"/>
              </w:rPr>
            </w:pPr>
            <w:r w:rsidRPr="00492364">
              <w:rPr>
                <w:sz w:val="22"/>
                <w:szCs w:val="22"/>
                <w:lang w:eastAsia="en-US"/>
              </w:rPr>
              <w:t>- для иных объектов капитального строительства, размещение которых возможно в зоне Ж-3 (</w:t>
            </w:r>
            <w:r w:rsidRPr="00492364">
              <w:rPr>
                <w:color w:val="000000"/>
                <w:sz w:val="22"/>
                <w:szCs w:val="22"/>
                <w:lang w:eastAsia="en-US"/>
              </w:rPr>
              <w:t>если иное не установлено техническими регламентами)</w:t>
            </w:r>
          </w:p>
        </w:tc>
        <w:tc>
          <w:tcPr>
            <w:tcW w:w="1066" w:type="pct"/>
            <w:tcBorders>
              <w:top w:val="single" w:sz="4" w:space="0" w:color="000000"/>
              <w:left w:val="single" w:sz="4" w:space="0" w:color="000000"/>
              <w:bottom w:val="single" w:sz="4" w:space="0" w:color="000000"/>
              <w:right w:val="single" w:sz="4" w:space="0" w:color="000000"/>
            </w:tcBorders>
          </w:tcPr>
          <w:p w14:paraId="59DD3425" w14:textId="77777777" w:rsidR="00466F82" w:rsidRPr="00492364" w:rsidRDefault="00466F82" w:rsidP="00AD66AD">
            <w:pPr>
              <w:widowControl w:val="0"/>
              <w:suppressAutoHyphens/>
              <w:ind w:firstLine="7"/>
              <w:jc w:val="center"/>
              <w:rPr>
                <w:color w:val="000000"/>
                <w:sz w:val="22"/>
                <w:szCs w:val="22"/>
                <w:lang w:eastAsia="en-US"/>
              </w:rPr>
            </w:pPr>
          </w:p>
          <w:p w14:paraId="16264AC8"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p w14:paraId="560F9E3E"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w:t>
            </w:r>
          </w:p>
          <w:p w14:paraId="30368438"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p w14:paraId="367B2E10"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w:t>
            </w:r>
          </w:p>
          <w:p w14:paraId="2EA2EDDC" w14:textId="77777777" w:rsidR="00466F82" w:rsidRPr="00492364" w:rsidRDefault="00466F82" w:rsidP="00AD66AD">
            <w:pPr>
              <w:widowControl w:val="0"/>
              <w:suppressAutoHyphens/>
              <w:ind w:firstLine="7"/>
              <w:jc w:val="center"/>
              <w:rPr>
                <w:color w:val="000000"/>
                <w:sz w:val="22"/>
                <w:szCs w:val="22"/>
                <w:lang w:eastAsia="en-US"/>
              </w:rPr>
            </w:pPr>
          </w:p>
          <w:p w14:paraId="3B8BE6CA"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w:t>
            </w:r>
          </w:p>
          <w:p w14:paraId="0121B35F" w14:textId="77777777" w:rsidR="00466F82" w:rsidRPr="00492364" w:rsidRDefault="00466F82" w:rsidP="00AD66AD">
            <w:pPr>
              <w:widowControl w:val="0"/>
              <w:suppressAutoHyphens/>
              <w:ind w:firstLine="7"/>
              <w:jc w:val="center"/>
              <w:rPr>
                <w:color w:val="000000"/>
                <w:sz w:val="22"/>
                <w:szCs w:val="22"/>
                <w:lang w:eastAsia="en-US"/>
              </w:rPr>
            </w:pPr>
          </w:p>
          <w:p w14:paraId="04EAEAC7"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tc>
        <w:tc>
          <w:tcPr>
            <w:tcW w:w="594" w:type="pct"/>
            <w:tcBorders>
              <w:top w:val="single" w:sz="4" w:space="0" w:color="000000"/>
              <w:left w:val="single" w:sz="4" w:space="0" w:color="000000"/>
              <w:bottom w:val="single" w:sz="4" w:space="0" w:color="000000"/>
              <w:right w:val="single" w:sz="4" w:space="0" w:color="000000"/>
            </w:tcBorders>
            <w:vAlign w:val="center"/>
          </w:tcPr>
          <w:p w14:paraId="433D8EAA"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этаж</w:t>
            </w:r>
          </w:p>
        </w:tc>
      </w:tr>
      <w:tr w:rsidR="00466F82" w:rsidRPr="00492364" w14:paraId="02D065F5" w14:textId="77777777" w:rsidTr="00AD66AD">
        <w:trPr>
          <w:trHeight w:val="57"/>
        </w:trPr>
        <w:tc>
          <w:tcPr>
            <w:tcW w:w="282" w:type="pct"/>
            <w:vMerge w:val="restart"/>
            <w:tcBorders>
              <w:top w:val="single" w:sz="4" w:space="0" w:color="000000"/>
              <w:left w:val="single" w:sz="4" w:space="0" w:color="000000"/>
              <w:right w:val="single" w:sz="4" w:space="0" w:color="000000"/>
            </w:tcBorders>
          </w:tcPr>
          <w:p w14:paraId="5662B3AB"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058" w:type="pct"/>
            <w:gridSpan w:val="2"/>
            <w:tcBorders>
              <w:top w:val="single" w:sz="4" w:space="0" w:color="000000"/>
              <w:left w:val="single" w:sz="4" w:space="0" w:color="000000"/>
              <w:bottom w:val="single" w:sz="4" w:space="0" w:color="000000"/>
              <w:right w:val="single" w:sz="4" w:space="0" w:color="000000"/>
            </w:tcBorders>
          </w:tcPr>
          <w:p w14:paraId="23939AAA" w14:textId="77777777" w:rsidR="00466F82" w:rsidRPr="00492364" w:rsidRDefault="00466F82" w:rsidP="00AD66AD">
            <w:pPr>
              <w:widowControl w:val="0"/>
              <w:suppressAutoHyphens/>
              <w:ind w:right="23"/>
              <w:rPr>
                <w:b/>
                <w:sz w:val="22"/>
                <w:szCs w:val="22"/>
                <w:lang w:eastAsia="en-US"/>
              </w:rPr>
            </w:pPr>
            <w:r w:rsidRPr="00492364">
              <w:rPr>
                <w:b/>
                <w:sz w:val="22"/>
                <w:szCs w:val="22"/>
                <w:lang w:eastAsia="en-US"/>
              </w:rPr>
              <w:t>Предельная высота зданий, строений, сооружений:</w:t>
            </w:r>
          </w:p>
        </w:tc>
        <w:tc>
          <w:tcPr>
            <w:tcW w:w="1066" w:type="pct"/>
            <w:tcBorders>
              <w:top w:val="single" w:sz="4" w:space="0" w:color="000000"/>
              <w:left w:val="single" w:sz="4" w:space="0" w:color="000000"/>
              <w:bottom w:val="single" w:sz="4" w:space="0" w:color="000000"/>
              <w:right w:val="single" w:sz="4" w:space="0" w:color="000000"/>
            </w:tcBorders>
            <w:vAlign w:val="center"/>
          </w:tcPr>
          <w:p w14:paraId="70A122AD"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15</w:t>
            </w:r>
          </w:p>
        </w:tc>
        <w:tc>
          <w:tcPr>
            <w:tcW w:w="594" w:type="pct"/>
            <w:tcBorders>
              <w:top w:val="single" w:sz="4" w:space="0" w:color="000000"/>
              <w:left w:val="single" w:sz="4" w:space="0" w:color="000000"/>
              <w:bottom w:val="single" w:sz="4" w:space="0" w:color="000000"/>
              <w:right w:val="single" w:sz="4" w:space="0" w:color="000000"/>
            </w:tcBorders>
            <w:vAlign w:val="center"/>
          </w:tcPr>
          <w:p w14:paraId="70BC4C84"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7331C503" w14:textId="77777777" w:rsidTr="00AD66AD">
        <w:trPr>
          <w:trHeight w:val="57"/>
        </w:trPr>
        <w:tc>
          <w:tcPr>
            <w:tcW w:w="282" w:type="pct"/>
            <w:vMerge/>
            <w:tcBorders>
              <w:left w:val="single" w:sz="4" w:space="0" w:color="000000"/>
              <w:bottom w:val="single" w:sz="4" w:space="0" w:color="000000"/>
              <w:right w:val="single" w:sz="4" w:space="0" w:color="000000"/>
            </w:tcBorders>
          </w:tcPr>
          <w:p w14:paraId="0FE4212D" w14:textId="77777777" w:rsidR="00466F82" w:rsidRPr="00492364" w:rsidRDefault="00466F82" w:rsidP="00AD66AD">
            <w:pPr>
              <w:widowControl w:val="0"/>
              <w:suppressAutoHyphens/>
              <w:jc w:val="center"/>
              <w:rPr>
                <w:color w:val="000000"/>
                <w:sz w:val="22"/>
                <w:szCs w:val="22"/>
                <w:lang w:eastAsia="en-US"/>
              </w:rPr>
            </w:pPr>
          </w:p>
        </w:tc>
        <w:tc>
          <w:tcPr>
            <w:tcW w:w="3058" w:type="pct"/>
            <w:gridSpan w:val="2"/>
            <w:tcBorders>
              <w:top w:val="single" w:sz="4" w:space="0" w:color="000000"/>
              <w:left w:val="single" w:sz="4" w:space="0" w:color="000000"/>
              <w:bottom w:val="single" w:sz="4" w:space="0" w:color="000000"/>
              <w:right w:val="single" w:sz="4" w:space="0" w:color="000000"/>
            </w:tcBorders>
          </w:tcPr>
          <w:p w14:paraId="3DD98588"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 xml:space="preserve">- для объектов религиозного назначения </w:t>
            </w:r>
          </w:p>
          <w:p w14:paraId="5CE47624"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 xml:space="preserve">- для объектов коммунального обслуживания </w:t>
            </w:r>
          </w:p>
        </w:tc>
        <w:tc>
          <w:tcPr>
            <w:tcW w:w="1066" w:type="pct"/>
            <w:tcBorders>
              <w:top w:val="single" w:sz="4" w:space="0" w:color="000000"/>
              <w:left w:val="single" w:sz="4" w:space="0" w:color="000000"/>
              <w:bottom w:val="single" w:sz="4" w:space="0" w:color="000000"/>
              <w:right w:val="single" w:sz="4" w:space="0" w:color="000000"/>
            </w:tcBorders>
            <w:vAlign w:val="center"/>
          </w:tcPr>
          <w:p w14:paraId="439524B6"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vAlign w:val="center"/>
          </w:tcPr>
          <w:p w14:paraId="4BAE2798"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611BDB9D"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575FF947"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058" w:type="pct"/>
            <w:gridSpan w:val="2"/>
            <w:tcBorders>
              <w:top w:val="single" w:sz="4" w:space="0" w:color="000000"/>
              <w:left w:val="single" w:sz="4" w:space="0" w:color="000000"/>
              <w:bottom w:val="single" w:sz="4" w:space="0" w:color="000000"/>
              <w:right w:val="single" w:sz="4" w:space="0" w:color="000000"/>
            </w:tcBorders>
            <w:vAlign w:val="center"/>
          </w:tcPr>
          <w:p w14:paraId="17EAF5EE"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BE97CD6" w14:textId="77777777" w:rsidR="00466F82" w:rsidRPr="00492364" w:rsidRDefault="00466F82" w:rsidP="00AD66AD">
            <w:pPr>
              <w:widowControl w:val="0"/>
              <w:suppressAutoHyphens/>
              <w:ind w:right="21"/>
              <w:jc w:val="both"/>
              <w:rPr>
                <w:b/>
                <w:sz w:val="22"/>
                <w:szCs w:val="22"/>
                <w:lang w:eastAsia="en-US"/>
              </w:rPr>
            </w:pPr>
            <w:r w:rsidRPr="00492364">
              <w:rPr>
                <w:sz w:val="22"/>
                <w:szCs w:val="22"/>
                <w:lang w:eastAsia="en-US"/>
              </w:rPr>
              <w:t>за исключением:</w:t>
            </w:r>
          </w:p>
          <w:p w14:paraId="3766DB42" w14:textId="77777777" w:rsidR="00466F82" w:rsidRPr="00492364" w:rsidRDefault="00466F82" w:rsidP="00AD66AD">
            <w:pPr>
              <w:widowControl w:val="0"/>
              <w:suppressAutoHyphens/>
              <w:ind w:right="21"/>
              <w:contextualSpacing/>
              <w:rPr>
                <w:color w:val="000000"/>
                <w:sz w:val="22"/>
                <w:szCs w:val="22"/>
                <w:lang w:eastAsia="en-US"/>
              </w:rPr>
            </w:pPr>
            <w:r w:rsidRPr="00492364">
              <w:rPr>
                <w:sz w:val="22"/>
                <w:szCs w:val="22"/>
                <w:lang w:eastAsia="en-US"/>
              </w:rPr>
              <w:t>- линейных объектов, стоянок, дошкольных, общеобразовательных, религиозных объектов и объектов здравоохранения.</w:t>
            </w:r>
          </w:p>
        </w:tc>
        <w:tc>
          <w:tcPr>
            <w:tcW w:w="1066" w:type="pct"/>
            <w:tcBorders>
              <w:top w:val="single" w:sz="4" w:space="0" w:color="000000"/>
              <w:left w:val="single" w:sz="4" w:space="0" w:color="000000"/>
              <w:bottom w:val="single" w:sz="4" w:space="0" w:color="000000"/>
              <w:right w:val="single" w:sz="4" w:space="0" w:color="000000"/>
            </w:tcBorders>
            <w:vAlign w:val="center"/>
          </w:tcPr>
          <w:p w14:paraId="7FF651AF"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40</w:t>
            </w:r>
          </w:p>
          <w:p w14:paraId="27A89731" w14:textId="77777777" w:rsidR="00466F82" w:rsidRPr="00492364" w:rsidRDefault="00466F82" w:rsidP="00AD66AD">
            <w:pPr>
              <w:widowControl w:val="0"/>
              <w:suppressAutoHyphens/>
              <w:ind w:firstLine="7"/>
              <w:jc w:val="center"/>
              <w:rPr>
                <w:color w:val="000000"/>
                <w:sz w:val="22"/>
                <w:szCs w:val="22"/>
                <w:lang w:eastAsia="en-US"/>
              </w:rPr>
            </w:pPr>
          </w:p>
          <w:p w14:paraId="09BD0CF1" w14:textId="77777777" w:rsidR="00466F82" w:rsidRPr="00492364" w:rsidRDefault="00466F82" w:rsidP="00AD66AD">
            <w:pPr>
              <w:widowControl w:val="0"/>
              <w:suppressAutoHyphens/>
              <w:ind w:firstLine="7"/>
              <w:jc w:val="center"/>
              <w:rPr>
                <w:color w:val="000000"/>
                <w:sz w:val="22"/>
                <w:szCs w:val="22"/>
                <w:lang w:eastAsia="en-US"/>
              </w:rPr>
            </w:pPr>
          </w:p>
          <w:p w14:paraId="34A640BC"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vAlign w:val="center"/>
          </w:tcPr>
          <w:p w14:paraId="690E3533"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w:t>
            </w:r>
          </w:p>
        </w:tc>
      </w:tr>
      <w:tr w:rsidR="00466F82" w:rsidRPr="00492364" w14:paraId="536D4A07" w14:textId="77777777" w:rsidTr="00AD66AD">
        <w:trPr>
          <w:trHeight w:val="404"/>
        </w:trPr>
        <w:tc>
          <w:tcPr>
            <w:tcW w:w="282" w:type="pct"/>
            <w:tcBorders>
              <w:top w:val="single" w:sz="4" w:space="0" w:color="auto"/>
              <w:left w:val="single" w:sz="4" w:space="0" w:color="auto"/>
              <w:bottom w:val="nil"/>
              <w:right w:val="single" w:sz="4" w:space="0" w:color="auto"/>
            </w:tcBorders>
            <w:vAlign w:val="center"/>
          </w:tcPr>
          <w:p w14:paraId="04C4FA12"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058" w:type="pct"/>
            <w:gridSpan w:val="2"/>
            <w:vMerge w:val="restart"/>
            <w:tcBorders>
              <w:top w:val="single" w:sz="4" w:space="0" w:color="auto"/>
              <w:left w:val="single" w:sz="4" w:space="0" w:color="auto"/>
              <w:right w:val="single" w:sz="4" w:space="0" w:color="000000"/>
            </w:tcBorders>
            <w:vAlign w:val="center"/>
          </w:tcPr>
          <w:p w14:paraId="13BA2476" w14:textId="77777777" w:rsidR="00466F82" w:rsidRPr="00492364" w:rsidRDefault="00466F82" w:rsidP="00AD66AD">
            <w:pPr>
              <w:widowControl w:val="0"/>
              <w:suppressAutoHyphens/>
              <w:ind w:right="23"/>
              <w:jc w:val="both"/>
              <w:rPr>
                <w:b/>
                <w:sz w:val="22"/>
                <w:szCs w:val="22"/>
                <w:lang w:eastAsia="en-US"/>
              </w:rPr>
            </w:pPr>
            <w:r w:rsidRPr="00492364">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671584E1"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w:t>
            </w:r>
          </w:p>
          <w:p w14:paraId="3F97868D"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xml:space="preserve">- для иных объектов в соответствии минимальные отступы от границ земельных участков, если иное не установлено регламентами зоны, документацией по планировке территории, до стен зданий, строений, сооружений </w:t>
            </w:r>
          </w:p>
          <w:p w14:paraId="3311AEC2" w14:textId="77777777" w:rsidR="00466F82" w:rsidRPr="00492364" w:rsidRDefault="00466F82" w:rsidP="00AD66AD">
            <w:pPr>
              <w:widowControl w:val="0"/>
              <w:suppressAutoHyphens/>
              <w:ind w:right="23"/>
              <w:jc w:val="both"/>
              <w:rPr>
                <w:sz w:val="22"/>
                <w:szCs w:val="22"/>
                <w:lang w:eastAsia="en-US"/>
              </w:rPr>
            </w:pPr>
            <w:r w:rsidRPr="00492364">
              <w:rPr>
                <w:sz w:val="22"/>
                <w:szCs w:val="22"/>
                <w:lang w:eastAsia="en-US"/>
              </w:rPr>
              <w:t>- блокированная жилая застройка</w:t>
            </w:r>
          </w:p>
        </w:tc>
        <w:tc>
          <w:tcPr>
            <w:tcW w:w="1066" w:type="pct"/>
            <w:vMerge w:val="restart"/>
            <w:tcBorders>
              <w:top w:val="single" w:sz="4" w:space="0" w:color="auto"/>
              <w:left w:val="single" w:sz="4" w:space="0" w:color="000000"/>
              <w:right w:val="single" w:sz="4" w:space="0" w:color="auto"/>
            </w:tcBorders>
          </w:tcPr>
          <w:p w14:paraId="486A12A8" w14:textId="77777777" w:rsidR="00466F82" w:rsidRPr="00492364" w:rsidRDefault="00466F82" w:rsidP="00AD66AD">
            <w:pPr>
              <w:widowControl w:val="0"/>
              <w:suppressAutoHyphens/>
              <w:ind w:firstLine="7"/>
              <w:jc w:val="center"/>
              <w:rPr>
                <w:color w:val="000000"/>
                <w:sz w:val="22"/>
                <w:szCs w:val="22"/>
                <w:lang w:eastAsia="en-US"/>
              </w:rPr>
            </w:pPr>
          </w:p>
          <w:p w14:paraId="285A8A21" w14:textId="77777777" w:rsidR="00466F82" w:rsidRPr="00492364" w:rsidRDefault="00466F82" w:rsidP="00AD66AD">
            <w:pPr>
              <w:widowControl w:val="0"/>
              <w:suppressAutoHyphens/>
              <w:ind w:firstLine="7"/>
              <w:jc w:val="center"/>
              <w:rPr>
                <w:color w:val="000000"/>
                <w:sz w:val="22"/>
                <w:szCs w:val="22"/>
                <w:lang w:eastAsia="en-US"/>
              </w:rPr>
            </w:pPr>
          </w:p>
          <w:p w14:paraId="3471D853" w14:textId="77777777" w:rsidR="00466F82" w:rsidRPr="00492364" w:rsidRDefault="00466F82" w:rsidP="00AD66AD">
            <w:pPr>
              <w:widowControl w:val="0"/>
              <w:suppressAutoHyphens/>
              <w:ind w:firstLine="7"/>
              <w:jc w:val="center"/>
              <w:rPr>
                <w:color w:val="000000"/>
                <w:sz w:val="22"/>
                <w:szCs w:val="22"/>
                <w:lang w:eastAsia="en-US"/>
              </w:rPr>
            </w:pPr>
          </w:p>
          <w:p w14:paraId="0E84B4CF"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0.5</w:t>
            </w:r>
          </w:p>
          <w:p w14:paraId="141915B6" w14:textId="77777777" w:rsidR="00466F82" w:rsidRPr="00492364" w:rsidRDefault="00466F82" w:rsidP="00AD66AD">
            <w:pPr>
              <w:widowControl w:val="0"/>
              <w:suppressAutoHyphens/>
              <w:ind w:firstLine="7"/>
              <w:jc w:val="center"/>
              <w:rPr>
                <w:color w:val="000000"/>
                <w:sz w:val="22"/>
                <w:szCs w:val="22"/>
                <w:lang w:eastAsia="en-US"/>
              </w:rPr>
            </w:pPr>
          </w:p>
          <w:p w14:paraId="2162968D" w14:textId="77777777" w:rsidR="00466F82" w:rsidRPr="00492364" w:rsidRDefault="00466F82" w:rsidP="00AD66AD">
            <w:pPr>
              <w:widowControl w:val="0"/>
              <w:suppressAutoHyphens/>
              <w:ind w:firstLine="7"/>
              <w:jc w:val="center"/>
              <w:rPr>
                <w:color w:val="000000"/>
                <w:sz w:val="22"/>
                <w:szCs w:val="22"/>
                <w:lang w:eastAsia="en-US"/>
              </w:rPr>
            </w:pPr>
          </w:p>
          <w:p w14:paraId="5E3651DF" w14:textId="77777777" w:rsidR="00466F82" w:rsidRPr="00492364" w:rsidRDefault="00466F82" w:rsidP="00AD66AD">
            <w:pPr>
              <w:widowControl w:val="0"/>
              <w:suppressAutoHyphens/>
              <w:ind w:firstLine="7"/>
              <w:jc w:val="center"/>
              <w:rPr>
                <w:color w:val="000000"/>
                <w:sz w:val="22"/>
                <w:szCs w:val="22"/>
                <w:lang w:eastAsia="en-US"/>
              </w:rPr>
            </w:pPr>
          </w:p>
          <w:p w14:paraId="64EFD01F"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p w14:paraId="5F10159E" w14:textId="77777777" w:rsidR="00466F82" w:rsidRPr="00492364" w:rsidRDefault="00466F82" w:rsidP="00AD66AD">
            <w:pPr>
              <w:widowControl w:val="0"/>
              <w:suppressAutoHyphens/>
              <w:ind w:firstLine="7"/>
              <w:jc w:val="center"/>
              <w:rPr>
                <w:color w:val="000000"/>
                <w:sz w:val="22"/>
                <w:szCs w:val="22"/>
                <w:lang w:eastAsia="en-US"/>
              </w:rPr>
            </w:pPr>
          </w:p>
          <w:p w14:paraId="071A3EDF" w14:textId="77777777" w:rsidR="00466F82" w:rsidRPr="00492364" w:rsidRDefault="00466F82" w:rsidP="00AD66AD">
            <w:pPr>
              <w:widowControl w:val="0"/>
              <w:suppressAutoHyphens/>
              <w:ind w:firstLine="7"/>
              <w:jc w:val="center"/>
              <w:rPr>
                <w:color w:val="000000"/>
                <w:sz w:val="22"/>
                <w:szCs w:val="22"/>
                <w:lang w:eastAsia="en-US"/>
              </w:rPr>
            </w:pPr>
          </w:p>
          <w:p w14:paraId="14EA96C7" w14:textId="77777777" w:rsidR="00466F82" w:rsidRPr="00492364" w:rsidRDefault="00466F82" w:rsidP="00AD66AD">
            <w:pPr>
              <w:widowControl w:val="0"/>
              <w:suppressAutoHyphens/>
              <w:jc w:val="center"/>
              <w:rPr>
                <w:sz w:val="22"/>
                <w:szCs w:val="22"/>
                <w:lang w:eastAsia="en-US"/>
              </w:rPr>
            </w:pPr>
            <w:r w:rsidRPr="00492364">
              <w:rPr>
                <w:color w:val="000000"/>
                <w:sz w:val="22"/>
                <w:szCs w:val="22"/>
                <w:lang w:eastAsia="en-US"/>
              </w:rPr>
              <w:t>Не подлежит установлению</w:t>
            </w:r>
          </w:p>
        </w:tc>
        <w:tc>
          <w:tcPr>
            <w:tcW w:w="594" w:type="pct"/>
            <w:vMerge w:val="restart"/>
            <w:tcBorders>
              <w:top w:val="single" w:sz="4" w:space="0" w:color="auto"/>
              <w:left w:val="single" w:sz="4" w:space="0" w:color="auto"/>
              <w:right w:val="single" w:sz="4" w:space="0" w:color="000000"/>
            </w:tcBorders>
            <w:vAlign w:val="center"/>
          </w:tcPr>
          <w:p w14:paraId="06A718C1"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153DA1BC" w14:textId="77777777" w:rsidTr="00AD66AD">
        <w:trPr>
          <w:trHeight w:val="253"/>
        </w:trPr>
        <w:tc>
          <w:tcPr>
            <w:tcW w:w="282" w:type="pct"/>
            <w:tcBorders>
              <w:top w:val="nil"/>
              <w:left w:val="single" w:sz="4" w:space="0" w:color="auto"/>
              <w:bottom w:val="single" w:sz="4" w:space="0" w:color="auto"/>
              <w:right w:val="single" w:sz="4" w:space="0" w:color="auto"/>
            </w:tcBorders>
            <w:vAlign w:val="center"/>
          </w:tcPr>
          <w:p w14:paraId="22BDC4F0" w14:textId="77777777" w:rsidR="00466F82" w:rsidRPr="00492364" w:rsidRDefault="00466F82" w:rsidP="00AD66AD">
            <w:pPr>
              <w:widowControl w:val="0"/>
              <w:suppressAutoHyphens/>
              <w:jc w:val="center"/>
              <w:rPr>
                <w:sz w:val="22"/>
                <w:szCs w:val="22"/>
                <w:lang w:val="en-US" w:eastAsia="en-US"/>
              </w:rPr>
            </w:pPr>
          </w:p>
        </w:tc>
        <w:tc>
          <w:tcPr>
            <w:tcW w:w="3058" w:type="pct"/>
            <w:gridSpan w:val="2"/>
            <w:vMerge/>
            <w:tcBorders>
              <w:left w:val="single" w:sz="4" w:space="0" w:color="auto"/>
              <w:bottom w:val="single" w:sz="4" w:space="0" w:color="auto"/>
              <w:right w:val="single" w:sz="4" w:space="0" w:color="000000"/>
            </w:tcBorders>
            <w:vAlign w:val="center"/>
          </w:tcPr>
          <w:p w14:paraId="6538EF38" w14:textId="77777777" w:rsidR="00466F82" w:rsidRPr="00492364" w:rsidRDefault="00466F82" w:rsidP="00AD66AD">
            <w:pPr>
              <w:widowControl w:val="0"/>
              <w:suppressAutoHyphens/>
              <w:ind w:right="21"/>
              <w:jc w:val="both"/>
              <w:rPr>
                <w:sz w:val="22"/>
                <w:szCs w:val="22"/>
                <w:lang w:eastAsia="en-US"/>
              </w:rPr>
            </w:pPr>
          </w:p>
        </w:tc>
        <w:tc>
          <w:tcPr>
            <w:tcW w:w="1066" w:type="pct"/>
            <w:vMerge/>
            <w:tcBorders>
              <w:left w:val="single" w:sz="4" w:space="0" w:color="000000"/>
              <w:bottom w:val="single" w:sz="4" w:space="0" w:color="auto"/>
              <w:right w:val="single" w:sz="4" w:space="0" w:color="auto"/>
            </w:tcBorders>
            <w:vAlign w:val="center"/>
          </w:tcPr>
          <w:p w14:paraId="543E34D9" w14:textId="77777777" w:rsidR="00466F82" w:rsidRPr="00492364" w:rsidRDefault="00466F82" w:rsidP="00AD66AD">
            <w:pPr>
              <w:widowControl w:val="0"/>
              <w:suppressAutoHyphens/>
              <w:ind w:firstLine="7"/>
              <w:jc w:val="center"/>
              <w:rPr>
                <w:color w:val="000000"/>
                <w:sz w:val="22"/>
                <w:szCs w:val="22"/>
                <w:lang w:eastAsia="en-US"/>
              </w:rPr>
            </w:pPr>
          </w:p>
        </w:tc>
        <w:tc>
          <w:tcPr>
            <w:tcW w:w="594" w:type="pct"/>
            <w:vMerge/>
            <w:tcBorders>
              <w:left w:val="single" w:sz="4" w:space="0" w:color="auto"/>
              <w:bottom w:val="single" w:sz="4" w:space="0" w:color="auto"/>
              <w:right w:val="single" w:sz="4" w:space="0" w:color="000000"/>
            </w:tcBorders>
            <w:vAlign w:val="center"/>
          </w:tcPr>
          <w:p w14:paraId="717E4C2F"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209B7608" w14:textId="77777777" w:rsidTr="00AD66AD">
        <w:trPr>
          <w:trHeight w:val="57"/>
        </w:trPr>
        <w:tc>
          <w:tcPr>
            <w:tcW w:w="282" w:type="pct"/>
            <w:tcBorders>
              <w:top w:val="single" w:sz="4" w:space="0" w:color="000000"/>
              <w:left w:val="single" w:sz="4" w:space="0" w:color="000000"/>
              <w:right w:val="single" w:sz="4" w:space="0" w:color="auto"/>
            </w:tcBorders>
            <w:vAlign w:val="center"/>
          </w:tcPr>
          <w:p w14:paraId="78726A1B"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7</w:t>
            </w:r>
          </w:p>
        </w:tc>
        <w:tc>
          <w:tcPr>
            <w:tcW w:w="3058" w:type="pct"/>
            <w:gridSpan w:val="2"/>
            <w:tcBorders>
              <w:top w:val="single" w:sz="4" w:space="0" w:color="auto"/>
              <w:left w:val="single" w:sz="4" w:space="0" w:color="auto"/>
              <w:bottom w:val="single" w:sz="4" w:space="0" w:color="auto"/>
              <w:right w:val="single" w:sz="4" w:space="0" w:color="auto"/>
            </w:tcBorders>
          </w:tcPr>
          <w:p w14:paraId="585D9295" w14:textId="77777777" w:rsidR="00466F82" w:rsidRPr="00492364" w:rsidRDefault="00466F82" w:rsidP="00AD66AD">
            <w:pPr>
              <w:widowControl w:val="0"/>
              <w:jc w:val="both"/>
              <w:rPr>
                <w:b/>
                <w:sz w:val="22"/>
                <w:szCs w:val="22"/>
                <w:lang w:eastAsia="en-US"/>
              </w:rPr>
            </w:pPr>
            <w:r w:rsidRPr="00492364">
              <w:rPr>
                <w:b/>
                <w:sz w:val="22"/>
                <w:szCs w:val="22"/>
                <w:lang w:eastAsia="en-US"/>
              </w:rPr>
              <w:t>Минимальное расстояние от окон жилых помещений (комнат, кухонь, веранд) до стен и хозяйственных построек (сарая, бани), расположенных на соседних земельных участках</w:t>
            </w:r>
          </w:p>
        </w:tc>
        <w:tc>
          <w:tcPr>
            <w:tcW w:w="1066" w:type="pct"/>
            <w:tcBorders>
              <w:top w:val="single" w:sz="4" w:space="0" w:color="auto"/>
              <w:left w:val="single" w:sz="4" w:space="0" w:color="auto"/>
              <w:bottom w:val="single" w:sz="4" w:space="0" w:color="auto"/>
              <w:right w:val="single" w:sz="4" w:space="0" w:color="000000"/>
            </w:tcBorders>
            <w:vAlign w:val="center"/>
          </w:tcPr>
          <w:p w14:paraId="18CD32E0" w14:textId="77777777" w:rsidR="00466F82" w:rsidRPr="00492364" w:rsidRDefault="00466F82" w:rsidP="00AD66AD">
            <w:pPr>
              <w:widowControl w:val="0"/>
              <w:jc w:val="center"/>
              <w:rPr>
                <w:sz w:val="22"/>
                <w:szCs w:val="22"/>
                <w:lang w:val="en-US" w:eastAsia="en-US"/>
              </w:rPr>
            </w:pPr>
            <w:r w:rsidRPr="00492364">
              <w:rPr>
                <w:sz w:val="22"/>
                <w:szCs w:val="22"/>
                <w:lang w:eastAsia="en-US"/>
              </w:rPr>
              <w:t>6</w:t>
            </w:r>
          </w:p>
        </w:tc>
        <w:tc>
          <w:tcPr>
            <w:tcW w:w="594" w:type="pct"/>
            <w:tcBorders>
              <w:top w:val="single" w:sz="4" w:space="0" w:color="auto"/>
              <w:left w:val="single" w:sz="4" w:space="0" w:color="000000"/>
              <w:bottom w:val="single" w:sz="4" w:space="0" w:color="auto"/>
              <w:right w:val="single" w:sz="4" w:space="0" w:color="000000"/>
            </w:tcBorders>
            <w:vAlign w:val="center"/>
          </w:tcPr>
          <w:p w14:paraId="13257F90" w14:textId="77777777" w:rsidR="00466F82" w:rsidRPr="00492364" w:rsidRDefault="00466F82" w:rsidP="00AD66AD">
            <w:pPr>
              <w:widowControl w:val="0"/>
              <w:jc w:val="center"/>
              <w:rPr>
                <w:sz w:val="22"/>
                <w:szCs w:val="22"/>
                <w:lang w:eastAsia="en-US"/>
              </w:rPr>
            </w:pPr>
            <w:r w:rsidRPr="00492364">
              <w:rPr>
                <w:sz w:val="22"/>
                <w:szCs w:val="22"/>
                <w:lang w:eastAsia="en-US"/>
              </w:rPr>
              <w:t>м</w:t>
            </w:r>
          </w:p>
        </w:tc>
      </w:tr>
      <w:tr w:rsidR="00466F82" w:rsidRPr="00492364" w14:paraId="32DF2D24" w14:textId="77777777" w:rsidTr="00AD66AD">
        <w:trPr>
          <w:trHeight w:val="57"/>
        </w:trPr>
        <w:tc>
          <w:tcPr>
            <w:tcW w:w="282" w:type="pct"/>
            <w:tcBorders>
              <w:top w:val="single" w:sz="4" w:space="0" w:color="000000"/>
              <w:left w:val="single" w:sz="4" w:space="0" w:color="000000"/>
              <w:right w:val="single" w:sz="4" w:space="0" w:color="auto"/>
            </w:tcBorders>
            <w:vAlign w:val="center"/>
          </w:tcPr>
          <w:p w14:paraId="070BC5A9"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8</w:t>
            </w:r>
          </w:p>
        </w:tc>
        <w:tc>
          <w:tcPr>
            <w:tcW w:w="3058" w:type="pct"/>
            <w:gridSpan w:val="2"/>
            <w:tcBorders>
              <w:top w:val="single" w:sz="4" w:space="0" w:color="auto"/>
              <w:left w:val="single" w:sz="4" w:space="0" w:color="auto"/>
              <w:bottom w:val="single" w:sz="4" w:space="0" w:color="auto"/>
              <w:right w:val="single" w:sz="4" w:space="0" w:color="auto"/>
            </w:tcBorders>
          </w:tcPr>
          <w:p w14:paraId="69AA9313" w14:textId="77777777" w:rsidR="00466F82" w:rsidRPr="00492364" w:rsidRDefault="00466F82" w:rsidP="00AD66AD">
            <w:pPr>
              <w:widowControl w:val="0"/>
              <w:jc w:val="both"/>
              <w:rPr>
                <w:b/>
                <w:sz w:val="22"/>
                <w:szCs w:val="22"/>
                <w:lang w:eastAsia="en-US"/>
              </w:rPr>
            </w:pPr>
            <w:r w:rsidRPr="00492364">
              <w:rPr>
                <w:b/>
                <w:sz w:val="22"/>
                <w:szCs w:val="22"/>
                <w:lang w:eastAsia="en-US"/>
              </w:rPr>
              <w:t>Минимальное расстояние от построек для содержания скота и птицы до соседнего участка</w:t>
            </w:r>
          </w:p>
          <w:p w14:paraId="4FD91FF6" w14:textId="77777777" w:rsidR="00466F82" w:rsidRPr="00492364" w:rsidRDefault="00466F82" w:rsidP="00AD66AD">
            <w:pPr>
              <w:widowControl w:val="0"/>
              <w:jc w:val="both"/>
              <w:rPr>
                <w:sz w:val="22"/>
                <w:szCs w:val="22"/>
                <w:lang w:eastAsia="en-US"/>
              </w:rPr>
            </w:pPr>
            <w:r w:rsidRPr="00492364">
              <w:rPr>
                <w:sz w:val="22"/>
                <w:szCs w:val="22"/>
                <w:lang w:eastAsia="en-US"/>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p>
        </w:tc>
        <w:tc>
          <w:tcPr>
            <w:tcW w:w="1066" w:type="pct"/>
            <w:tcBorders>
              <w:top w:val="single" w:sz="4" w:space="0" w:color="auto"/>
              <w:left w:val="single" w:sz="4" w:space="0" w:color="auto"/>
              <w:bottom w:val="single" w:sz="4" w:space="0" w:color="auto"/>
              <w:right w:val="single" w:sz="4" w:space="0" w:color="000000"/>
            </w:tcBorders>
            <w:vAlign w:val="center"/>
          </w:tcPr>
          <w:p w14:paraId="57ABF4F6" w14:textId="77777777" w:rsidR="00466F82" w:rsidRPr="00492364" w:rsidRDefault="00466F82" w:rsidP="00AD66AD">
            <w:pPr>
              <w:widowControl w:val="0"/>
              <w:jc w:val="center"/>
              <w:rPr>
                <w:sz w:val="22"/>
                <w:szCs w:val="22"/>
                <w:lang w:val="en-US" w:eastAsia="en-US"/>
              </w:rPr>
            </w:pPr>
            <w:r w:rsidRPr="00492364">
              <w:rPr>
                <w:sz w:val="22"/>
                <w:szCs w:val="22"/>
                <w:lang w:eastAsia="en-US"/>
              </w:rPr>
              <w:t>4</w:t>
            </w:r>
          </w:p>
        </w:tc>
        <w:tc>
          <w:tcPr>
            <w:tcW w:w="594" w:type="pct"/>
            <w:tcBorders>
              <w:top w:val="single" w:sz="4" w:space="0" w:color="auto"/>
              <w:left w:val="single" w:sz="4" w:space="0" w:color="000000"/>
              <w:bottom w:val="single" w:sz="4" w:space="0" w:color="auto"/>
              <w:right w:val="single" w:sz="4" w:space="0" w:color="000000"/>
            </w:tcBorders>
            <w:vAlign w:val="center"/>
          </w:tcPr>
          <w:p w14:paraId="7AE15DFA" w14:textId="77777777" w:rsidR="00466F82" w:rsidRPr="00492364" w:rsidRDefault="00466F82" w:rsidP="00AD66AD">
            <w:pPr>
              <w:widowControl w:val="0"/>
              <w:jc w:val="center"/>
              <w:rPr>
                <w:sz w:val="22"/>
                <w:szCs w:val="22"/>
                <w:lang w:eastAsia="en-US"/>
              </w:rPr>
            </w:pPr>
            <w:r w:rsidRPr="00492364">
              <w:rPr>
                <w:sz w:val="22"/>
                <w:szCs w:val="22"/>
                <w:lang w:eastAsia="en-US"/>
              </w:rPr>
              <w:t>м</w:t>
            </w:r>
          </w:p>
        </w:tc>
      </w:tr>
      <w:tr w:rsidR="00466F82" w:rsidRPr="00492364" w14:paraId="21058E94" w14:textId="77777777" w:rsidTr="00AD66AD">
        <w:trPr>
          <w:trHeight w:val="57"/>
        </w:trPr>
        <w:tc>
          <w:tcPr>
            <w:tcW w:w="282" w:type="pct"/>
            <w:tcBorders>
              <w:top w:val="single" w:sz="4" w:space="0" w:color="000000"/>
              <w:left w:val="single" w:sz="4" w:space="0" w:color="000000"/>
              <w:right w:val="single" w:sz="4" w:space="0" w:color="auto"/>
            </w:tcBorders>
            <w:vAlign w:val="center"/>
          </w:tcPr>
          <w:p w14:paraId="36D39884"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9</w:t>
            </w:r>
          </w:p>
        </w:tc>
        <w:tc>
          <w:tcPr>
            <w:tcW w:w="3058" w:type="pct"/>
            <w:gridSpan w:val="2"/>
            <w:tcBorders>
              <w:top w:val="single" w:sz="4" w:space="0" w:color="auto"/>
              <w:left w:val="single" w:sz="4" w:space="0" w:color="auto"/>
              <w:bottom w:val="single" w:sz="4" w:space="0" w:color="auto"/>
              <w:right w:val="single" w:sz="4" w:space="0" w:color="auto"/>
            </w:tcBorders>
          </w:tcPr>
          <w:p w14:paraId="6E8EE301" w14:textId="77777777" w:rsidR="00466F82" w:rsidRPr="00492364" w:rsidRDefault="00466F82" w:rsidP="00AD66AD">
            <w:pPr>
              <w:widowControl w:val="0"/>
              <w:jc w:val="both"/>
              <w:rPr>
                <w:b/>
                <w:sz w:val="22"/>
                <w:szCs w:val="22"/>
                <w:lang w:eastAsia="en-US"/>
              </w:rPr>
            </w:pPr>
            <w:r w:rsidRPr="00492364">
              <w:rPr>
                <w:b/>
                <w:sz w:val="22"/>
                <w:szCs w:val="22"/>
                <w:lang w:eastAsia="en-US"/>
              </w:rPr>
              <w:t>Минимальное расстояние от прочих построек (бань, гаражей и др.) до соседнего участка</w:t>
            </w:r>
          </w:p>
          <w:p w14:paraId="7AA7A282" w14:textId="77777777" w:rsidR="00466F82" w:rsidRPr="00492364" w:rsidRDefault="00466F82" w:rsidP="00AD66AD">
            <w:pPr>
              <w:widowControl w:val="0"/>
              <w:jc w:val="both"/>
              <w:rPr>
                <w:sz w:val="22"/>
                <w:szCs w:val="22"/>
                <w:lang w:eastAsia="en-US"/>
              </w:rPr>
            </w:pPr>
            <w:r w:rsidRPr="00492364">
              <w:rPr>
                <w:sz w:val="22"/>
                <w:szCs w:val="22"/>
                <w:lang w:eastAsia="en-US"/>
              </w:rPr>
              <w:t>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w:t>
            </w:r>
          </w:p>
        </w:tc>
        <w:tc>
          <w:tcPr>
            <w:tcW w:w="1066" w:type="pct"/>
            <w:tcBorders>
              <w:top w:val="single" w:sz="4" w:space="0" w:color="auto"/>
              <w:left w:val="single" w:sz="4" w:space="0" w:color="auto"/>
              <w:bottom w:val="single" w:sz="4" w:space="0" w:color="auto"/>
              <w:right w:val="single" w:sz="4" w:space="0" w:color="000000"/>
            </w:tcBorders>
            <w:vAlign w:val="center"/>
          </w:tcPr>
          <w:p w14:paraId="0C124CE4" w14:textId="77777777" w:rsidR="00466F82" w:rsidRPr="00492364" w:rsidRDefault="00466F82" w:rsidP="00AD66AD">
            <w:pPr>
              <w:widowControl w:val="0"/>
              <w:jc w:val="center"/>
              <w:rPr>
                <w:sz w:val="22"/>
                <w:szCs w:val="22"/>
                <w:lang w:val="en-US" w:eastAsia="en-US"/>
              </w:rPr>
            </w:pPr>
            <w:r w:rsidRPr="00492364">
              <w:rPr>
                <w:sz w:val="22"/>
                <w:szCs w:val="22"/>
                <w:lang w:eastAsia="en-US"/>
              </w:rPr>
              <w:t>1</w:t>
            </w:r>
          </w:p>
        </w:tc>
        <w:tc>
          <w:tcPr>
            <w:tcW w:w="594" w:type="pct"/>
            <w:tcBorders>
              <w:top w:val="single" w:sz="4" w:space="0" w:color="auto"/>
              <w:left w:val="single" w:sz="4" w:space="0" w:color="000000"/>
              <w:bottom w:val="single" w:sz="4" w:space="0" w:color="auto"/>
              <w:right w:val="single" w:sz="4" w:space="0" w:color="000000"/>
            </w:tcBorders>
            <w:vAlign w:val="center"/>
          </w:tcPr>
          <w:p w14:paraId="351C7D74" w14:textId="77777777" w:rsidR="00466F82" w:rsidRPr="00492364" w:rsidRDefault="00466F82" w:rsidP="00AD66AD">
            <w:pPr>
              <w:widowControl w:val="0"/>
              <w:jc w:val="center"/>
              <w:rPr>
                <w:sz w:val="22"/>
                <w:szCs w:val="22"/>
                <w:lang w:eastAsia="en-US"/>
              </w:rPr>
            </w:pPr>
            <w:r w:rsidRPr="00492364">
              <w:rPr>
                <w:sz w:val="22"/>
                <w:szCs w:val="22"/>
                <w:lang w:eastAsia="en-US"/>
              </w:rPr>
              <w:t>м</w:t>
            </w:r>
          </w:p>
        </w:tc>
      </w:tr>
      <w:tr w:rsidR="00466F82" w:rsidRPr="00492364" w14:paraId="3F74B422" w14:textId="77777777" w:rsidTr="00AD66AD">
        <w:trPr>
          <w:trHeight w:val="57"/>
        </w:trPr>
        <w:tc>
          <w:tcPr>
            <w:tcW w:w="282" w:type="pct"/>
            <w:vMerge w:val="restart"/>
            <w:tcBorders>
              <w:top w:val="single" w:sz="4" w:space="0" w:color="000000"/>
              <w:left w:val="single" w:sz="4" w:space="0" w:color="000000"/>
              <w:right w:val="single" w:sz="4" w:space="0" w:color="auto"/>
            </w:tcBorders>
            <w:vAlign w:val="center"/>
          </w:tcPr>
          <w:p w14:paraId="6D3B8985" w14:textId="77777777" w:rsidR="00466F82" w:rsidRPr="00492364" w:rsidRDefault="00466F82" w:rsidP="00AD66AD">
            <w:pPr>
              <w:widowControl w:val="0"/>
              <w:suppressAutoHyphens/>
              <w:jc w:val="both"/>
              <w:rPr>
                <w:sz w:val="22"/>
                <w:szCs w:val="22"/>
                <w:lang w:eastAsia="en-US"/>
              </w:rPr>
            </w:pPr>
          </w:p>
        </w:tc>
        <w:tc>
          <w:tcPr>
            <w:tcW w:w="3058" w:type="pct"/>
            <w:gridSpan w:val="2"/>
            <w:tcBorders>
              <w:top w:val="single" w:sz="4" w:space="0" w:color="auto"/>
              <w:left w:val="single" w:sz="4" w:space="0" w:color="auto"/>
              <w:bottom w:val="single" w:sz="4" w:space="0" w:color="auto"/>
              <w:right w:val="single" w:sz="4" w:space="0" w:color="auto"/>
            </w:tcBorders>
            <w:vAlign w:val="center"/>
          </w:tcPr>
          <w:p w14:paraId="2017B7A4" w14:textId="77777777" w:rsidR="00466F82" w:rsidRPr="00492364" w:rsidRDefault="00466F82" w:rsidP="00AD66AD">
            <w:pPr>
              <w:widowControl w:val="0"/>
              <w:suppressAutoHyphens/>
              <w:ind w:right="23"/>
              <w:jc w:val="both"/>
              <w:rPr>
                <w:iCs/>
                <w:color w:val="000000"/>
                <w:sz w:val="22"/>
                <w:szCs w:val="22"/>
                <w:lang w:val="en-US" w:eastAsia="en-US"/>
              </w:rPr>
            </w:pPr>
            <w:r w:rsidRPr="00492364">
              <w:rPr>
                <w:iCs/>
                <w:color w:val="000000"/>
                <w:sz w:val="22"/>
                <w:szCs w:val="22"/>
                <w:lang w:val="en-US" w:eastAsia="en-US"/>
              </w:rPr>
              <w:t>Примечание:</w:t>
            </w:r>
          </w:p>
        </w:tc>
        <w:tc>
          <w:tcPr>
            <w:tcW w:w="1066" w:type="pct"/>
            <w:tcBorders>
              <w:top w:val="single" w:sz="4" w:space="0" w:color="auto"/>
              <w:left w:val="single" w:sz="4" w:space="0" w:color="auto"/>
              <w:bottom w:val="single" w:sz="4" w:space="0" w:color="auto"/>
              <w:right w:val="single" w:sz="4" w:space="0" w:color="000000"/>
            </w:tcBorders>
            <w:vAlign w:val="center"/>
          </w:tcPr>
          <w:p w14:paraId="48ECE006" w14:textId="77777777" w:rsidR="00466F82" w:rsidRPr="00492364" w:rsidRDefault="00466F82" w:rsidP="00AD66AD">
            <w:pPr>
              <w:widowControl w:val="0"/>
              <w:suppressAutoHyphens/>
              <w:ind w:right="21"/>
              <w:jc w:val="center"/>
              <w:rPr>
                <w:sz w:val="22"/>
                <w:szCs w:val="22"/>
                <w:lang w:eastAsia="en-US"/>
              </w:rPr>
            </w:pPr>
          </w:p>
        </w:tc>
        <w:tc>
          <w:tcPr>
            <w:tcW w:w="594" w:type="pct"/>
            <w:tcBorders>
              <w:top w:val="single" w:sz="4" w:space="0" w:color="auto"/>
              <w:left w:val="single" w:sz="4" w:space="0" w:color="000000"/>
              <w:bottom w:val="single" w:sz="4" w:space="0" w:color="auto"/>
              <w:right w:val="single" w:sz="4" w:space="0" w:color="000000"/>
            </w:tcBorders>
            <w:vAlign w:val="center"/>
          </w:tcPr>
          <w:p w14:paraId="425B3107"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610305AF"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7B2F46FA" w14:textId="77777777" w:rsidR="00466F82" w:rsidRPr="00492364" w:rsidRDefault="00466F82" w:rsidP="00AD66AD">
            <w:pPr>
              <w:widowControl w:val="0"/>
              <w:suppressAutoHyphens/>
              <w:jc w:val="both"/>
              <w:rPr>
                <w:sz w:val="22"/>
                <w:szCs w:val="22"/>
                <w:lang w:eastAsia="en-US"/>
              </w:rPr>
            </w:pPr>
          </w:p>
        </w:tc>
        <w:tc>
          <w:tcPr>
            <w:tcW w:w="3058" w:type="pct"/>
            <w:gridSpan w:val="2"/>
            <w:tcBorders>
              <w:top w:val="single" w:sz="4" w:space="0" w:color="auto"/>
              <w:left w:val="single" w:sz="4" w:space="0" w:color="auto"/>
              <w:bottom w:val="single" w:sz="4" w:space="0" w:color="auto"/>
              <w:right w:val="single" w:sz="4" w:space="0" w:color="auto"/>
            </w:tcBorders>
            <w:vAlign w:val="center"/>
          </w:tcPr>
          <w:p w14:paraId="5FC2E1B9" w14:textId="77777777" w:rsidR="00466F82" w:rsidRPr="00492364" w:rsidRDefault="00466F82" w:rsidP="00AD66AD">
            <w:pPr>
              <w:widowControl w:val="0"/>
              <w:suppressAutoHyphens/>
              <w:ind w:right="23"/>
              <w:jc w:val="both"/>
              <w:rPr>
                <w:iCs/>
                <w:color w:val="000000"/>
                <w:sz w:val="22"/>
                <w:szCs w:val="22"/>
                <w:lang w:eastAsia="en-US"/>
              </w:rPr>
            </w:pPr>
            <w:r w:rsidRPr="00492364">
              <w:rPr>
                <w:iCs/>
                <w:color w:val="000000"/>
                <w:sz w:val="22"/>
                <w:szCs w:val="22"/>
                <w:lang w:eastAsia="en-US"/>
              </w:rPr>
              <w:t xml:space="preserve">Минимальные </w:t>
            </w:r>
            <w:r w:rsidRPr="00492364">
              <w:rPr>
                <w:sz w:val="22"/>
                <w:szCs w:val="22"/>
                <w:lang w:eastAsia="en-US"/>
              </w:rPr>
              <w:t>расстояния между зданиями, строениями, сооружениями устанавливаются в соответствии с нормативами по противопожарной безопасности и инсоляции</w:t>
            </w:r>
          </w:p>
        </w:tc>
        <w:tc>
          <w:tcPr>
            <w:tcW w:w="1066" w:type="pct"/>
            <w:tcBorders>
              <w:top w:val="single" w:sz="4" w:space="0" w:color="auto"/>
              <w:left w:val="single" w:sz="4" w:space="0" w:color="auto"/>
              <w:bottom w:val="single" w:sz="4" w:space="0" w:color="auto"/>
              <w:right w:val="single" w:sz="4" w:space="0" w:color="000000"/>
            </w:tcBorders>
            <w:vAlign w:val="center"/>
          </w:tcPr>
          <w:p w14:paraId="525A6E9E" w14:textId="77777777" w:rsidR="00466F82" w:rsidRPr="00492364" w:rsidRDefault="00466F82" w:rsidP="00AD66AD">
            <w:pPr>
              <w:widowControl w:val="0"/>
              <w:suppressAutoHyphens/>
              <w:ind w:right="21"/>
              <w:jc w:val="center"/>
              <w:rPr>
                <w:sz w:val="22"/>
                <w:szCs w:val="22"/>
                <w:lang w:eastAsia="en-US"/>
              </w:rPr>
            </w:pPr>
          </w:p>
        </w:tc>
        <w:tc>
          <w:tcPr>
            <w:tcW w:w="594" w:type="pct"/>
            <w:tcBorders>
              <w:top w:val="single" w:sz="4" w:space="0" w:color="auto"/>
              <w:left w:val="single" w:sz="4" w:space="0" w:color="000000"/>
              <w:bottom w:val="single" w:sz="4" w:space="0" w:color="auto"/>
              <w:right w:val="single" w:sz="4" w:space="0" w:color="000000"/>
            </w:tcBorders>
            <w:vAlign w:val="center"/>
          </w:tcPr>
          <w:p w14:paraId="72527943"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13A8E263"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4BFDFEA3" w14:textId="77777777" w:rsidR="00466F82" w:rsidRPr="00492364" w:rsidRDefault="00466F82" w:rsidP="00AD66AD">
            <w:pPr>
              <w:widowControl w:val="0"/>
              <w:suppressAutoHyphens/>
              <w:jc w:val="both"/>
              <w:rPr>
                <w:sz w:val="22"/>
                <w:szCs w:val="22"/>
                <w:lang w:eastAsia="en-US"/>
              </w:rPr>
            </w:pPr>
          </w:p>
        </w:tc>
        <w:tc>
          <w:tcPr>
            <w:tcW w:w="3058" w:type="pct"/>
            <w:gridSpan w:val="2"/>
            <w:tcBorders>
              <w:top w:val="single" w:sz="4" w:space="0" w:color="auto"/>
              <w:left w:val="single" w:sz="4" w:space="0" w:color="auto"/>
              <w:bottom w:val="single" w:sz="4" w:space="0" w:color="auto"/>
              <w:right w:val="single" w:sz="4" w:space="0" w:color="auto"/>
            </w:tcBorders>
            <w:vAlign w:val="center"/>
          </w:tcPr>
          <w:p w14:paraId="6A1E9AEA" w14:textId="1BF4FCA1" w:rsidR="00466F82" w:rsidRPr="00492364" w:rsidRDefault="002F4CBC" w:rsidP="002F4CBC">
            <w:pPr>
              <w:widowControl w:val="0"/>
              <w:suppressAutoHyphens/>
              <w:ind w:right="23"/>
              <w:jc w:val="both"/>
              <w:rPr>
                <w:iCs/>
                <w:color w:val="000000"/>
                <w:sz w:val="22"/>
                <w:szCs w:val="22"/>
                <w:lang w:eastAsia="en-US"/>
              </w:rPr>
            </w:pPr>
            <w:r>
              <w:rPr>
                <w:iCs/>
                <w:color w:val="000000"/>
                <w:sz w:val="22"/>
                <w:szCs w:val="22"/>
                <w:lang w:eastAsia="en-US"/>
              </w:rPr>
              <w:t>Высота ограждения (забора)</w:t>
            </w:r>
          </w:p>
        </w:tc>
        <w:tc>
          <w:tcPr>
            <w:tcW w:w="1066" w:type="pct"/>
            <w:tcBorders>
              <w:top w:val="single" w:sz="4" w:space="0" w:color="auto"/>
              <w:left w:val="single" w:sz="4" w:space="0" w:color="auto"/>
              <w:bottom w:val="single" w:sz="4" w:space="0" w:color="auto"/>
              <w:right w:val="single" w:sz="4" w:space="0" w:color="000000"/>
            </w:tcBorders>
            <w:vAlign w:val="center"/>
          </w:tcPr>
          <w:p w14:paraId="3329EBD5" w14:textId="49523D24" w:rsidR="00466F82" w:rsidRPr="00492364" w:rsidRDefault="00743444" w:rsidP="00AD66AD">
            <w:pPr>
              <w:widowControl w:val="0"/>
              <w:suppressAutoHyphens/>
              <w:ind w:right="21"/>
              <w:jc w:val="center"/>
              <w:rPr>
                <w:sz w:val="22"/>
                <w:szCs w:val="22"/>
                <w:lang w:eastAsia="en-US"/>
              </w:rPr>
            </w:pPr>
            <w:r>
              <w:rPr>
                <w:sz w:val="22"/>
                <w:szCs w:val="22"/>
                <w:lang w:eastAsia="en-US"/>
              </w:rPr>
              <w:t>2</w:t>
            </w:r>
          </w:p>
        </w:tc>
        <w:tc>
          <w:tcPr>
            <w:tcW w:w="594" w:type="pct"/>
            <w:tcBorders>
              <w:top w:val="single" w:sz="4" w:space="0" w:color="auto"/>
              <w:left w:val="single" w:sz="4" w:space="0" w:color="000000"/>
              <w:bottom w:val="single" w:sz="4" w:space="0" w:color="auto"/>
              <w:right w:val="single" w:sz="4" w:space="0" w:color="000000"/>
            </w:tcBorders>
            <w:vAlign w:val="center"/>
          </w:tcPr>
          <w:p w14:paraId="6A4928A3" w14:textId="1C5A84AB" w:rsidR="00466F82" w:rsidRPr="00492364" w:rsidRDefault="00743444" w:rsidP="00AD66AD">
            <w:pPr>
              <w:widowControl w:val="0"/>
              <w:suppressAutoHyphens/>
              <w:ind w:firstLine="7"/>
              <w:jc w:val="center"/>
              <w:rPr>
                <w:color w:val="000000"/>
                <w:sz w:val="22"/>
                <w:szCs w:val="22"/>
                <w:lang w:eastAsia="en-US"/>
              </w:rPr>
            </w:pPr>
            <w:r>
              <w:rPr>
                <w:color w:val="000000"/>
                <w:sz w:val="22"/>
                <w:szCs w:val="22"/>
                <w:lang w:eastAsia="en-US"/>
              </w:rPr>
              <w:t>м</w:t>
            </w:r>
          </w:p>
        </w:tc>
      </w:tr>
      <w:tr w:rsidR="00466F82" w:rsidRPr="00492364" w14:paraId="04BA4877"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5101BC64" w14:textId="77777777" w:rsidR="00466F82" w:rsidRPr="00492364" w:rsidRDefault="00466F82" w:rsidP="00AD66AD">
            <w:pPr>
              <w:widowControl w:val="0"/>
              <w:suppressAutoHyphens/>
              <w:jc w:val="both"/>
              <w:rPr>
                <w:sz w:val="22"/>
                <w:szCs w:val="22"/>
                <w:lang w:eastAsia="en-US"/>
              </w:rPr>
            </w:pPr>
          </w:p>
        </w:tc>
        <w:tc>
          <w:tcPr>
            <w:tcW w:w="3058" w:type="pct"/>
            <w:gridSpan w:val="2"/>
            <w:tcBorders>
              <w:top w:val="single" w:sz="4" w:space="0" w:color="auto"/>
              <w:left w:val="single" w:sz="4" w:space="0" w:color="auto"/>
              <w:bottom w:val="single" w:sz="4" w:space="0" w:color="auto"/>
              <w:right w:val="single" w:sz="4" w:space="0" w:color="auto"/>
            </w:tcBorders>
            <w:vAlign w:val="center"/>
          </w:tcPr>
          <w:p w14:paraId="3DAF0B30" w14:textId="77777777" w:rsidR="00466F82" w:rsidRPr="00492364" w:rsidRDefault="00466F82" w:rsidP="00AD66AD">
            <w:pPr>
              <w:widowControl w:val="0"/>
              <w:suppressAutoHyphens/>
              <w:ind w:right="23"/>
              <w:jc w:val="both"/>
              <w:rPr>
                <w:sz w:val="22"/>
                <w:szCs w:val="22"/>
                <w:lang w:eastAsia="en-US"/>
              </w:rPr>
            </w:pPr>
            <w:r w:rsidRPr="00492364">
              <w:rPr>
                <w:sz w:val="22"/>
                <w:szCs w:val="22"/>
                <w:lang w:eastAsia="en-US"/>
              </w:rPr>
              <w:t>Количество индивидуальных жилых или садовых домов на 1 земельном участке</w:t>
            </w:r>
          </w:p>
        </w:tc>
        <w:tc>
          <w:tcPr>
            <w:tcW w:w="1066" w:type="pct"/>
            <w:tcBorders>
              <w:top w:val="single" w:sz="4" w:space="0" w:color="auto"/>
              <w:left w:val="single" w:sz="4" w:space="0" w:color="auto"/>
              <w:bottom w:val="single" w:sz="4" w:space="0" w:color="auto"/>
              <w:right w:val="single" w:sz="4" w:space="0" w:color="000000"/>
            </w:tcBorders>
            <w:vAlign w:val="center"/>
          </w:tcPr>
          <w:p w14:paraId="7F4D0853" w14:textId="77777777" w:rsidR="00466F82" w:rsidRPr="00492364" w:rsidRDefault="00466F82" w:rsidP="00AD66AD">
            <w:pPr>
              <w:widowControl w:val="0"/>
              <w:suppressAutoHyphens/>
              <w:ind w:right="21"/>
              <w:jc w:val="center"/>
              <w:rPr>
                <w:sz w:val="22"/>
                <w:szCs w:val="22"/>
                <w:lang w:eastAsia="en-US"/>
              </w:rPr>
            </w:pPr>
            <w:r w:rsidRPr="00492364">
              <w:rPr>
                <w:sz w:val="22"/>
                <w:szCs w:val="22"/>
                <w:lang w:eastAsia="en-US"/>
              </w:rPr>
              <w:t>1</w:t>
            </w:r>
          </w:p>
        </w:tc>
        <w:tc>
          <w:tcPr>
            <w:tcW w:w="594" w:type="pct"/>
            <w:tcBorders>
              <w:top w:val="single" w:sz="4" w:space="0" w:color="auto"/>
              <w:left w:val="single" w:sz="4" w:space="0" w:color="000000"/>
              <w:bottom w:val="single" w:sz="4" w:space="0" w:color="auto"/>
              <w:right w:val="single" w:sz="4" w:space="0" w:color="000000"/>
            </w:tcBorders>
            <w:vAlign w:val="center"/>
          </w:tcPr>
          <w:p w14:paraId="49455AD4"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шт</w:t>
            </w:r>
          </w:p>
        </w:tc>
      </w:tr>
    </w:tbl>
    <w:p w14:paraId="797AC1B6" w14:textId="358D3298" w:rsidR="00466F82" w:rsidRDefault="00132E3A" w:rsidP="00132E3A">
      <w:pPr>
        <w:widowControl w:val="0"/>
        <w:suppressAutoHyphens/>
        <w:ind w:firstLine="567"/>
        <w:rPr>
          <w:sz w:val="22"/>
          <w:szCs w:val="22"/>
          <w:lang w:eastAsia="x-none"/>
        </w:rPr>
      </w:pPr>
      <w:r w:rsidRPr="00132E3A">
        <w:rPr>
          <w:sz w:val="22"/>
          <w:szCs w:val="22"/>
          <w:lang w:eastAsia="x-none"/>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применяется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04DAD34E" w14:textId="77777777" w:rsidR="00132E3A" w:rsidRPr="00132E3A" w:rsidRDefault="00132E3A" w:rsidP="00132E3A">
      <w:pPr>
        <w:widowControl w:val="0"/>
        <w:suppressAutoHyphens/>
        <w:ind w:firstLine="567"/>
        <w:rPr>
          <w:sz w:val="22"/>
          <w:szCs w:val="22"/>
          <w:lang w:eastAsia="x-none"/>
        </w:rPr>
      </w:pPr>
    </w:p>
    <w:p w14:paraId="75666411" w14:textId="77777777" w:rsidR="00466F82" w:rsidRPr="00492364" w:rsidRDefault="00466F82" w:rsidP="00466F82">
      <w:pPr>
        <w:widowControl w:val="0"/>
        <w:jc w:val="center"/>
        <w:rPr>
          <w:b/>
          <w:sz w:val="22"/>
          <w:szCs w:val="22"/>
          <w:lang w:eastAsia="en-US"/>
        </w:rPr>
      </w:pPr>
      <w:r w:rsidRPr="00492364">
        <w:rPr>
          <w:b/>
          <w:sz w:val="22"/>
          <w:szCs w:val="22"/>
          <w:lang w:eastAsia="en-US"/>
        </w:rPr>
        <w:t>ЗОНЫ СМЕШАННОГО НАЗНАЧЕНИЯ</w:t>
      </w:r>
    </w:p>
    <w:p w14:paraId="7419D13D" w14:textId="77777777" w:rsidR="00466F82" w:rsidRDefault="00466F82" w:rsidP="00466F82">
      <w:pPr>
        <w:widowControl w:val="0"/>
        <w:jc w:val="center"/>
        <w:rPr>
          <w:b/>
          <w:sz w:val="22"/>
          <w:szCs w:val="22"/>
          <w:lang w:eastAsia="en-US"/>
        </w:rPr>
      </w:pPr>
    </w:p>
    <w:p w14:paraId="55B56D69" w14:textId="77777777" w:rsidR="00466F82" w:rsidRPr="00492364" w:rsidRDefault="00466F82" w:rsidP="00466F82">
      <w:pPr>
        <w:widowControl w:val="0"/>
        <w:jc w:val="center"/>
        <w:rPr>
          <w:b/>
          <w:sz w:val="22"/>
          <w:szCs w:val="22"/>
          <w:lang w:eastAsia="en-US"/>
        </w:rPr>
      </w:pPr>
      <w:r w:rsidRPr="00492364">
        <w:rPr>
          <w:b/>
          <w:sz w:val="22"/>
          <w:szCs w:val="22"/>
          <w:lang w:eastAsia="en-US"/>
        </w:rPr>
        <w:t>ОП ЗОНА ОБСЛУЖИВАНИЯ ОБЪЕКТОВ, НЕОБХОДИМЫХ ДЛЯ ОСУЩЕСТВЛЕНИЯ ПРОИЗВОДСТВЕННОЙ И ПРЕДПРИНИМАТЕЛЬСКОЙ ДЕЯТЕЛЬНОСТИ</w:t>
      </w:r>
    </w:p>
    <w:p w14:paraId="41EC133D" w14:textId="47A8854C" w:rsidR="00466F82" w:rsidRPr="00492364" w:rsidRDefault="00466F82" w:rsidP="00AD66AD">
      <w:pPr>
        <w:autoSpaceDE w:val="0"/>
        <w:autoSpaceDN w:val="0"/>
        <w:adjustRightInd w:val="0"/>
        <w:ind w:firstLine="567"/>
        <w:jc w:val="both"/>
        <w:rPr>
          <w:sz w:val="22"/>
          <w:szCs w:val="22"/>
        </w:rPr>
      </w:pPr>
      <w:r w:rsidRPr="00492364">
        <w:rPr>
          <w:sz w:val="22"/>
          <w:szCs w:val="22"/>
        </w:rPr>
        <w:t>Зона обслуживания объектов, необходимых для осуществления производственной и предпринимательской деятельности предназначена для размещения производственно-деловых объектов при соблюдении нижеприведенных видов разрешенного использования земельных участков и объектов капитального строительства.</w:t>
      </w:r>
    </w:p>
    <w:p w14:paraId="18AAD784" w14:textId="77777777" w:rsidR="00466F82" w:rsidRPr="00492364" w:rsidRDefault="00466F82" w:rsidP="00466F82">
      <w:pPr>
        <w:widowControl w:val="0"/>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41C3502D"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6D1A99F3"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3090E58E"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5C3E177C"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7CE7B525"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601D54BC"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604899B8"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105D7076" w14:textId="77777777" w:rsidTr="00AD66AD">
        <w:trPr>
          <w:trHeight w:val="20"/>
        </w:trPr>
        <w:tc>
          <w:tcPr>
            <w:tcW w:w="15026" w:type="dxa"/>
            <w:gridSpan w:val="3"/>
            <w:shd w:val="clear" w:color="auto" w:fill="FFFFFF"/>
            <w:vAlign w:val="center"/>
          </w:tcPr>
          <w:p w14:paraId="5517E29C"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466F82" w:rsidRPr="00492364" w14:paraId="4BC68F06" w14:textId="77777777" w:rsidTr="00AD66AD">
        <w:trPr>
          <w:trHeight w:val="20"/>
        </w:trPr>
        <w:tc>
          <w:tcPr>
            <w:tcW w:w="1440" w:type="dxa"/>
            <w:shd w:val="clear" w:color="auto" w:fill="FFFFFF"/>
            <w:vAlign w:val="center"/>
          </w:tcPr>
          <w:p w14:paraId="6BB02705"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3.1</w:t>
            </w:r>
          </w:p>
        </w:tc>
        <w:tc>
          <w:tcPr>
            <w:tcW w:w="3060" w:type="dxa"/>
            <w:shd w:val="clear" w:color="auto" w:fill="FFFFFF"/>
            <w:vAlign w:val="center"/>
          </w:tcPr>
          <w:p w14:paraId="5FD5E7F2"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Коммунальное обслуживание</w:t>
            </w:r>
          </w:p>
        </w:tc>
        <w:tc>
          <w:tcPr>
            <w:tcW w:w="10526" w:type="dxa"/>
            <w:shd w:val="clear" w:color="auto" w:fill="FFFFFF"/>
            <w:vAlign w:val="center"/>
          </w:tcPr>
          <w:p w14:paraId="2C3015F1"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66F82" w:rsidRPr="00492364" w14:paraId="46BDCB37" w14:textId="77777777" w:rsidTr="00AD66AD">
        <w:trPr>
          <w:trHeight w:val="20"/>
        </w:trPr>
        <w:tc>
          <w:tcPr>
            <w:tcW w:w="1440" w:type="dxa"/>
            <w:shd w:val="clear" w:color="auto" w:fill="FFFFFF"/>
            <w:vAlign w:val="center"/>
          </w:tcPr>
          <w:p w14:paraId="1B69B62B"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3.3</w:t>
            </w:r>
          </w:p>
        </w:tc>
        <w:tc>
          <w:tcPr>
            <w:tcW w:w="3060" w:type="dxa"/>
            <w:shd w:val="clear" w:color="auto" w:fill="FFFFFF"/>
            <w:vAlign w:val="center"/>
          </w:tcPr>
          <w:p w14:paraId="417E530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Бытовое обслуживание</w:t>
            </w:r>
          </w:p>
        </w:tc>
        <w:tc>
          <w:tcPr>
            <w:tcW w:w="10526" w:type="dxa"/>
            <w:shd w:val="clear" w:color="auto" w:fill="FFFFFF"/>
            <w:vAlign w:val="center"/>
          </w:tcPr>
          <w:p w14:paraId="26452C36"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66F82" w:rsidRPr="00492364" w14:paraId="57ECC696" w14:textId="77777777" w:rsidTr="00AD66AD">
        <w:trPr>
          <w:trHeight w:val="20"/>
        </w:trPr>
        <w:tc>
          <w:tcPr>
            <w:tcW w:w="1440" w:type="dxa"/>
            <w:shd w:val="clear" w:color="auto" w:fill="FFFFFF"/>
            <w:vAlign w:val="center"/>
          </w:tcPr>
          <w:p w14:paraId="7A29CE4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3.4.1</w:t>
            </w:r>
          </w:p>
        </w:tc>
        <w:tc>
          <w:tcPr>
            <w:tcW w:w="3060" w:type="dxa"/>
            <w:shd w:val="clear" w:color="auto" w:fill="FFFFFF"/>
            <w:vAlign w:val="center"/>
          </w:tcPr>
          <w:p w14:paraId="30DB56B5"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Амбулаторно-поликлиническое обслуживание</w:t>
            </w:r>
          </w:p>
        </w:tc>
        <w:tc>
          <w:tcPr>
            <w:tcW w:w="10526" w:type="dxa"/>
            <w:shd w:val="clear" w:color="auto" w:fill="FFFFFF"/>
            <w:vAlign w:val="center"/>
          </w:tcPr>
          <w:p w14:paraId="699A1A38"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66F82" w:rsidRPr="00492364" w14:paraId="66AE9966" w14:textId="77777777" w:rsidTr="00AD66AD">
        <w:trPr>
          <w:trHeight w:val="20"/>
        </w:trPr>
        <w:tc>
          <w:tcPr>
            <w:tcW w:w="1440" w:type="dxa"/>
            <w:shd w:val="clear" w:color="auto" w:fill="FFFFFF"/>
            <w:vAlign w:val="center"/>
          </w:tcPr>
          <w:p w14:paraId="318B4614"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3.9</w:t>
            </w:r>
          </w:p>
        </w:tc>
        <w:tc>
          <w:tcPr>
            <w:tcW w:w="3060" w:type="dxa"/>
            <w:shd w:val="clear" w:color="auto" w:fill="FFFFFF"/>
            <w:vAlign w:val="center"/>
          </w:tcPr>
          <w:p w14:paraId="470C4216"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Обеспечение научной деятельности</w:t>
            </w:r>
          </w:p>
        </w:tc>
        <w:tc>
          <w:tcPr>
            <w:tcW w:w="10526" w:type="dxa"/>
            <w:shd w:val="clear" w:color="auto" w:fill="FFFFFF"/>
            <w:vAlign w:val="center"/>
          </w:tcPr>
          <w:p w14:paraId="3C501125"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66F82" w:rsidRPr="00492364" w14:paraId="54649F88" w14:textId="77777777" w:rsidTr="00AD66AD">
        <w:trPr>
          <w:trHeight w:val="20"/>
        </w:trPr>
        <w:tc>
          <w:tcPr>
            <w:tcW w:w="1440" w:type="dxa"/>
            <w:shd w:val="clear" w:color="auto" w:fill="FFFFFF"/>
            <w:vAlign w:val="center"/>
          </w:tcPr>
          <w:p w14:paraId="533FB98B"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3.10.1</w:t>
            </w:r>
          </w:p>
        </w:tc>
        <w:tc>
          <w:tcPr>
            <w:tcW w:w="3060" w:type="dxa"/>
            <w:shd w:val="clear" w:color="auto" w:fill="FFFFFF"/>
            <w:vAlign w:val="center"/>
          </w:tcPr>
          <w:p w14:paraId="4EBDDB0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Амбулаторное ветеринарное обслуживание</w:t>
            </w:r>
          </w:p>
        </w:tc>
        <w:tc>
          <w:tcPr>
            <w:tcW w:w="10526" w:type="dxa"/>
            <w:shd w:val="clear" w:color="auto" w:fill="FFFFFF"/>
            <w:vAlign w:val="center"/>
          </w:tcPr>
          <w:p w14:paraId="64881A44"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466F82" w:rsidRPr="00492364" w14:paraId="6AC2CA7F" w14:textId="77777777" w:rsidTr="00AD66AD">
        <w:trPr>
          <w:trHeight w:val="20"/>
        </w:trPr>
        <w:tc>
          <w:tcPr>
            <w:tcW w:w="1440" w:type="dxa"/>
            <w:shd w:val="clear" w:color="auto" w:fill="FFFFFF"/>
            <w:vAlign w:val="center"/>
          </w:tcPr>
          <w:p w14:paraId="334915C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4.1</w:t>
            </w:r>
          </w:p>
        </w:tc>
        <w:tc>
          <w:tcPr>
            <w:tcW w:w="3060" w:type="dxa"/>
            <w:shd w:val="clear" w:color="auto" w:fill="FFFFFF"/>
            <w:vAlign w:val="center"/>
          </w:tcPr>
          <w:p w14:paraId="15D51FF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Деловое управление</w:t>
            </w:r>
          </w:p>
        </w:tc>
        <w:tc>
          <w:tcPr>
            <w:tcW w:w="10526" w:type="dxa"/>
            <w:shd w:val="clear" w:color="auto" w:fill="FFFFFF"/>
            <w:vAlign w:val="center"/>
          </w:tcPr>
          <w:p w14:paraId="2C379102"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66F82" w:rsidRPr="00492364" w14:paraId="5D1C936D" w14:textId="77777777" w:rsidTr="00AD66AD">
        <w:trPr>
          <w:trHeight w:val="20"/>
        </w:trPr>
        <w:tc>
          <w:tcPr>
            <w:tcW w:w="1440" w:type="dxa"/>
            <w:shd w:val="clear" w:color="auto" w:fill="FFFFFF"/>
            <w:vAlign w:val="center"/>
          </w:tcPr>
          <w:p w14:paraId="4DDF62F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4.2</w:t>
            </w:r>
          </w:p>
        </w:tc>
        <w:tc>
          <w:tcPr>
            <w:tcW w:w="3060" w:type="dxa"/>
            <w:shd w:val="clear" w:color="auto" w:fill="FFFFFF"/>
            <w:vAlign w:val="center"/>
          </w:tcPr>
          <w:p w14:paraId="0DE5A9F4"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Объекты торговли (торговые центры, торгово-развлекательные центры (комплексы)</w:t>
            </w:r>
          </w:p>
        </w:tc>
        <w:tc>
          <w:tcPr>
            <w:tcW w:w="10526" w:type="dxa"/>
            <w:shd w:val="clear" w:color="auto" w:fill="FFFFFF"/>
          </w:tcPr>
          <w:p w14:paraId="3EB5BCE6" w14:textId="5B39CD1D" w:rsidR="00466F82" w:rsidRPr="00492364" w:rsidRDefault="0074037F" w:rsidP="00AD66AD">
            <w:pPr>
              <w:autoSpaceDE w:val="0"/>
              <w:autoSpaceDN w:val="0"/>
              <w:adjustRightInd w:val="0"/>
              <w:jc w:val="both"/>
              <w:rPr>
                <w:sz w:val="22"/>
                <w:szCs w:val="22"/>
              </w:rPr>
            </w:pPr>
            <w:r w:rsidRPr="0074037F">
              <w:rPr>
                <w:sz w:val="22"/>
                <w:szCs w:val="22"/>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466F82" w:rsidRPr="00492364" w14:paraId="0D948D15" w14:textId="77777777" w:rsidTr="00AD66AD">
        <w:trPr>
          <w:trHeight w:val="20"/>
        </w:trPr>
        <w:tc>
          <w:tcPr>
            <w:tcW w:w="1440" w:type="dxa"/>
            <w:shd w:val="clear" w:color="auto" w:fill="FFFFFF"/>
            <w:vAlign w:val="center"/>
          </w:tcPr>
          <w:p w14:paraId="2C50AE91"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4.3</w:t>
            </w:r>
          </w:p>
        </w:tc>
        <w:tc>
          <w:tcPr>
            <w:tcW w:w="3060" w:type="dxa"/>
            <w:shd w:val="clear" w:color="auto" w:fill="FFFFFF"/>
            <w:vAlign w:val="center"/>
          </w:tcPr>
          <w:p w14:paraId="2E45AEB8"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Рынки</w:t>
            </w:r>
          </w:p>
        </w:tc>
        <w:tc>
          <w:tcPr>
            <w:tcW w:w="10526" w:type="dxa"/>
            <w:shd w:val="clear" w:color="auto" w:fill="FFFFFF"/>
            <w:vAlign w:val="center"/>
          </w:tcPr>
          <w:p w14:paraId="424C8B9B" w14:textId="77777777" w:rsidR="00466F82" w:rsidRPr="00492364" w:rsidRDefault="00466F82" w:rsidP="00AD66AD">
            <w:pPr>
              <w:widowControl w:val="0"/>
              <w:jc w:val="both"/>
              <w:rPr>
                <w:sz w:val="22"/>
                <w:szCs w:val="22"/>
                <w:lang w:eastAsia="en-US"/>
              </w:rPr>
            </w:pPr>
            <w:r w:rsidRPr="00492364">
              <w:rPr>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 размещение гаражей и (или) стоянок для автомобилей сотрудников и посетителей рынка.</w:t>
            </w:r>
          </w:p>
        </w:tc>
      </w:tr>
      <w:tr w:rsidR="00466F82" w:rsidRPr="00492364" w14:paraId="6CB095D5" w14:textId="77777777" w:rsidTr="00AD66AD">
        <w:trPr>
          <w:trHeight w:val="20"/>
        </w:trPr>
        <w:tc>
          <w:tcPr>
            <w:tcW w:w="1440" w:type="dxa"/>
            <w:shd w:val="clear" w:color="auto" w:fill="FFFFFF"/>
            <w:vAlign w:val="center"/>
          </w:tcPr>
          <w:p w14:paraId="16F514F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4.4.</w:t>
            </w:r>
          </w:p>
        </w:tc>
        <w:tc>
          <w:tcPr>
            <w:tcW w:w="3060" w:type="dxa"/>
            <w:shd w:val="clear" w:color="auto" w:fill="FFFFFF"/>
            <w:vAlign w:val="center"/>
          </w:tcPr>
          <w:p w14:paraId="5331A291"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Магазины</w:t>
            </w:r>
          </w:p>
        </w:tc>
        <w:tc>
          <w:tcPr>
            <w:tcW w:w="10526" w:type="dxa"/>
            <w:shd w:val="clear" w:color="auto" w:fill="FFFFFF"/>
            <w:vAlign w:val="center"/>
          </w:tcPr>
          <w:p w14:paraId="32366AEB"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кв.м.</w:t>
            </w:r>
          </w:p>
        </w:tc>
      </w:tr>
      <w:tr w:rsidR="00466F82" w:rsidRPr="00492364" w14:paraId="4FBB1397" w14:textId="77777777" w:rsidTr="00AD66AD">
        <w:trPr>
          <w:trHeight w:val="20"/>
        </w:trPr>
        <w:tc>
          <w:tcPr>
            <w:tcW w:w="1440" w:type="dxa"/>
            <w:shd w:val="clear" w:color="auto" w:fill="FFFFFF"/>
            <w:vAlign w:val="center"/>
          </w:tcPr>
          <w:p w14:paraId="4D70EBC3"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4.5.</w:t>
            </w:r>
          </w:p>
        </w:tc>
        <w:tc>
          <w:tcPr>
            <w:tcW w:w="3060" w:type="dxa"/>
            <w:shd w:val="clear" w:color="auto" w:fill="FFFFFF"/>
            <w:vAlign w:val="center"/>
          </w:tcPr>
          <w:p w14:paraId="00117A8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Банковская и страховая деятельность</w:t>
            </w:r>
          </w:p>
        </w:tc>
        <w:tc>
          <w:tcPr>
            <w:tcW w:w="10526" w:type="dxa"/>
            <w:shd w:val="clear" w:color="auto" w:fill="FFFFFF"/>
            <w:vAlign w:val="center"/>
          </w:tcPr>
          <w:p w14:paraId="3996229F"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466F82" w:rsidRPr="00492364" w14:paraId="251C195F" w14:textId="77777777" w:rsidTr="00AD66AD">
        <w:trPr>
          <w:trHeight w:val="20"/>
        </w:trPr>
        <w:tc>
          <w:tcPr>
            <w:tcW w:w="1440" w:type="dxa"/>
            <w:shd w:val="clear" w:color="auto" w:fill="FFFFFF"/>
            <w:vAlign w:val="center"/>
          </w:tcPr>
          <w:p w14:paraId="56EB6990"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4.6.</w:t>
            </w:r>
          </w:p>
        </w:tc>
        <w:tc>
          <w:tcPr>
            <w:tcW w:w="3060" w:type="dxa"/>
            <w:shd w:val="clear" w:color="auto" w:fill="FFFFFF"/>
            <w:vAlign w:val="center"/>
          </w:tcPr>
          <w:p w14:paraId="203D8DC2"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Общественное питание</w:t>
            </w:r>
          </w:p>
        </w:tc>
        <w:tc>
          <w:tcPr>
            <w:tcW w:w="10526" w:type="dxa"/>
            <w:shd w:val="clear" w:color="auto" w:fill="FFFFFF"/>
            <w:vAlign w:val="center"/>
          </w:tcPr>
          <w:p w14:paraId="74741A26"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66F82" w:rsidRPr="00492364" w14:paraId="461F5C36" w14:textId="77777777" w:rsidTr="00AD66AD">
        <w:trPr>
          <w:trHeight w:val="20"/>
        </w:trPr>
        <w:tc>
          <w:tcPr>
            <w:tcW w:w="1440" w:type="dxa"/>
            <w:shd w:val="clear" w:color="auto" w:fill="FFFFFF"/>
            <w:vAlign w:val="center"/>
          </w:tcPr>
          <w:p w14:paraId="420604D6"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4.8.1</w:t>
            </w:r>
          </w:p>
        </w:tc>
        <w:tc>
          <w:tcPr>
            <w:tcW w:w="3060" w:type="dxa"/>
            <w:shd w:val="clear" w:color="auto" w:fill="FFFFFF"/>
            <w:vAlign w:val="center"/>
          </w:tcPr>
          <w:p w14:paraId="7BF46FD6" w14:textId="77777777" w:rsidR="00466F82" w:rsidRPr="00492364" w:rsidRDefault="00466F82" w:rsidP="00AD66AD">
            <w:pPr>
              <w:autoSpaceDE w:val="0"/>
              <w:autoSpaceDN w:val="0"/>
              <w:adjustRightInd w:val="0"/>
              <w:rPr>
                <w:b/>
                <w:bCs/>
                <w:sz w:val="22"/>
                <w:szCs w:val="22"/>
              </w:rPr>
            </w:pPr>
            <w:r w:rsidRPr="00492364">
              <w:rPr>
                <w:b/>
                <w:bCs/>
                <w:sz w:val="22"/>
                <w:szCs w:val="22"/>
              </w:rPr>
              <w:t>Развлекательные мероприятия</w:t>
            </w:r>
          </w:p>
        </w:tc>
        <w:tc>
          <w:tcPr>
            <w:tcW w:w="10526" w:type="dxa"/>
            <w:shd w:val="clear" w:color="auto" w:fill="FFFFFF"/>
            <w:vAlign w:val="center"/>
          </w:tcPr>
          <w:p w14:paraId="6B736CBC"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r>
      <w:tr w:rsidR="00DF74CC" w:rsidRPr="00492364" w14:paraId="5794D04F" w14:textId="77777777" w:rsidTr="00AD66AD">
        <w:trPr>
          <w:trHeight w:val="20"/>
        </w:trPr>
        <w:tc>
          <w:tcPr>
            <w:tcW w:w="1440" w:type="dxa"/>
            <w:shd w:val="clear" w:color="auto" w:fill="FFFFFF"/>
            <w:vAlign w:val="center"/>
          </w:tcPr>
          <w:p w14:paraId="4D313B10" w14:textId="31BFF1ED" w:rsidR="00DF74CC" w:rsidRPr="00492364" w:rsidRDefault="00DF74CC" w:rsidP="00AD66AD">
            <w:pPr>
              <w:widowControl w:val="0"/>
              <w:rPr>
                <w:b/>
                <w:color w:val="000000"/>
                <w:sz w:val="22"/>
                <w:szCs w:val="22"/>
                <w:lang w:eastAsia="en-US"/>
              </w:rPr>
            </w:pPr>
            <w:r>
              <w:rPr>
                <w:b/>
                <w:color w:val="000000"/>
                <w:sz w:val="22"/>
                <w:szCs w:val="22"/>
                <w:lang w:eastAsia="en-US"/>
              </w:rPr>
              <w:t>4.9.2</w:t>
            </w:r>
          </w:p>
        </w:tc>
        <w:tc>
          <w:tcPr>
            <w:tcW w:w="3060" w:type="dxa"/>
            <w:shd w:val="clear" w:color="auto" w:fill="FFFFFF"/>
            <w:vAlign w:val="center"/>
          </w:tcPr>
          <w:p w14:paraId="74B3B8C4" w14:textId="62D568FD" w:rsidR="00DF74CC" w:rsidRPr="00492364" w:rsidRDefault="00DF74CC" w:rsidP="00AD66AD">
            <w:pPr>
              <w:autoSpaceDE w:val="0"/>
              <w:autoSpaceDN w:val="0"/>
              <w:adjustRightInd w:val="0"/>
              <w:rPr>
                <w:b/>
                <w:bCs/>
                <w:sz w:val="22"/>
                <w:szCs w:val="22"/>
              </w:rPr>
            </w:pPr>
            <w:r w:rsidRPr="00DF74CC">
              <w:rPr>
                <w:b/>
                <w:bCs/>
                <w:sz w:val="22"/>
                <w:szCs w:val="22"/>
              </w:rPr>
              <w:t>Стоянка транспортных средств</w:t>
            </w:r>
          </w:p>
        </w:tc>
        <w:tc>
          <w:tcPr>
            <w:tcW w:w="10526" w:type="dxa"/>
            <w:shd w:val="clear" w:color="auto" w:fill="FFFFFF"/>
            <w:vAlign w:val="center"/>
          </w:tcPr>
          <w:p w14:paraId="2DC41CE2" w14:textId="4BF302D4" w:rsidR="00DF74CC" w:rsidRPr="00492364" w:rsidRDefault="00DF74CC" w:rsidP="00AD66AD">
            <w:pPr>
              <w:autoSpaceDE w:val="0"/>
              <w:autoSpaceDN w:val="0"/>
              <w:adjustRightInd w:val="0"/>
              <w:jc w:val="both"/>
              <w:rPr>
                <w:bCs/>
                <w:sz w:val="22"/>
                <w:szCs w:val="22"/>
              </w:rPr>
            </w:pPr>
            <w:r w:rsidRPr="00DF74CC">
              <w:rPr>
                <w:sz w:val="22"/>
                <w:szCs w:val="22"/>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466F82" w:rsidRPr="00492364" w14:paraId="174676E3" w14:textId="77777777" w:rsidTr="00AD66AD">
        <w:trPr>
          <w:trHeight w:val="20"/>
        </w:trPr>
        <w:tc>
          <w:tcPr>
            <w:tcW w:w="1440" w:type="dxa"/>
            <w:shd w:val="clear" w:color="auto" w:fill="FFFFFF"/>
            <w:vAlign w:val="center"/>
          </w:tcPr>
          <w:p w14:paraId="3C215D75"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4.10</w:t>
            </w:r>
          </w:p>
        </w:tc>
        <w:tc>
          <w:tcPr>
            <w:tcW w:w="3060" w:type="dxa"/>
            <w:shd w:val="clear" w:color="auto" w:fill="FFFFFF"/>
            <w:vAlign w:val="center"/>
          </w:tcPr>
          <w:p w14:paraId="670B232C"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Выставочно-ярмарочная деятельность</w:t>
            </w:r>
          </w:p>
        </w:tc>
        <w:tc>
          <w:tcPr>
            <w:tcW w:w="10526" w:type="dxa"/>
            <w:shd w:val="clear" w:color="auto" w:fill="FFFFFF"/>
            <w:vAlign w:val="center"/>
          </w:tcPr>
          <w:p w14:paraId="31514EBD" w14:textId="77777777" w:rsidR="00466F82" w:rsidRPr="00492364" w:rsidRDefault="00466F82" w:rsidP="00AD66AD">
            <w:pPr>
              <w:widowControl w:val="0"/>
              <w:jc w:val="both"/>
              <w:rPr>
                <w:color w:val="000000"/>
                <w:sz w:val="22"/>
                <w:szCs w:val="22"/>
                <w:lang w:eastAsia="en-US"/>
              </w:rPr>
            </w:pPr>
            <w:r w:rsidRPr="00492364">
              <w:rPr>
                <w:sz w:val="22"/>
                <w:szCs w:val="22"/>
                <w:lang w:eastAsia="en-US"/>
              </w:rPr>
              <w:t>Размещение объектов капитального строительства, сооружений, предназначенных для осуществления выставочно-ярмарочной и конгрессной деятельности, включая деятельность, необходимую для обслуживания указанных мероприятий (застройка экспозиционной площади, организации питания участников мероприятий).</w:t>
            </w:r>
          </w:p>
        </w:tc>
      </w:tr>
      <w:tr w:rsidR="00466F82" w:rsidRPr="00492364" w14:paraId="0C03F302" w14:textId="77777777" w:rsidTr="00AD66AD">
        <w:trPr>
          <w:trHeight w:val="20"/>
        </w:trPr>
        <w:tc>
          <w:tcPr>
            <w:tcW w:w="1440" w:type="dxa"/>
            <w:shd w:val="clear" w:color="auto" w:fill="FFFFFF"/>
            <w:vAlign w:val="center"/>
          </w:tcPr>
          <w:p w14:paraId="054BAE39" w14:textId="77777777" w:rsidR="00466F82" w:rsidRPr="00492364" w:rsidRDefault="00466F82" w:rsidP="00AD66AD">
            <w:pPr>
              <w:widowControl w:val="0"/>
              <w:rPr>
                <w:b/>
                <w:bCs/>
                <w:sz w:val="22"/>
                <w:szCs w:val="22"/>
                <w:lang w:eastAsia="en-US"/>
              </w:rPr>
            </w:pPr>
            <w:r w:rsidRPr="00492364">
              <w:rPr>
                <w:b/>
                <w:bCs/>
                <w:sz w:val="22"/>
                <w:szCs w:val="22"/>
                <w:lang w:eastAsia="en-US"/>
              </w:rPr>
              <w:t>6.8</w:t>
            </w:r>
          </w:p>
        </w:tc>
        <w:tc>
          <w:tcPr>
            <w:tcW w:w="3060" w:type="dxa"/>
            <w:shd w:val="clear" w:color="auto" w:fill="FFFFFF"/>
            <w:vAlign w:val="center"/>
          </w:tcPr>
          <w:p w14:paraId="43676652" w14:textId="77777777" w:rsidR="00466F82" w:rsidRPr="00492364" w:rsidRDefault="00466F82" w:rsidP="00AD66AD">
            <w:pPr>
              <w:widowControl w:val="0"/>
              <w:rPr>
                <w:b/>
                <w:bCs/>
                <w:color w:val="000000"/>
                <w:sz w:val="22"/>
                <w:szCs w:val="22"/>
                <w:shd w:val="clear" w:color="auto" w:fill="FFFFFF"/>
                <w:lang w:eastAsia="en-US"/>
              </w:rPr>
            </w:pPr>
            <w:r w:rsidRPr="00492364">
              <w:rPr>
                <w:b/>
                <w:bCs/>
                <w:color w:val="000000"/>
                <w:sz w:val="22"/>
                <w:szCs w:val="22"/>
                <w:shd w:val="clear" w:color="auto" w:fill="FFFFFF"/>
                <w:lang w:eastAsia="en-US"/>
              </w:rPr>
              <w:t>Связь</w:t>
            </w:r>
          </w:p>
        </w:tc>
        <w:tc>
          <w:tcPr>
            <w:tcW w:w="10526" w:type="dxa"/>
            <w:shd w:val="clear" w:color="auto" w:fill="FFFFFF"/>
          </w:tcPr>
          <w:p w14:paraId="70CD38AB"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66F82" w:rsidRPr="00492364" w14:paraId="2DBFB444" w14:textId="77777777" w:rsidTr="00AD66AD">
        <w:trPr>
          <w:trHeight w:val="20"/>
        </w:trPr>
        <w:tc>
          <w:tcPr>
            <w:tcW w:w="1440" w:type="dxa"/>
            <w:shd w:val="clear" w:color="auto" w:fill="FFFFFF"/>
            <w:vAlign w:val="center"/>
          </w:tcPr>
          <w:p w14:paraId="0E8E4302"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6.9</w:t>
            </w:r>
          </w:p>
        </w:tc>
        <w:tc>
          <w:tcPr>
            <w:tcW w:w="3060" w:type="dxa"/>
            <w:shd w:val="clear" w:color="auto" w:fill="FFFFFF"/>
            <w:vAlign w:val="center"/>
          </w:tcPr>
          <w:p w14:paraId="02AD6ECF"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Склады</w:t>
            </w:r>
          </w:p>
        </w:tc>
        <w:tc>
          <w:tcPr>
            <w:tcW w:w="10526" w:type="dxa"/>
            <w:shd w:val="clear" w:color="auto" w:fill="FFFFFF"/>
            <w:vAlign w:val="center"/>
          </w:tcPr>
          <w:p w14:paraId="5280AED3" w14:textId="3C2834B2" w:rsidR="00466F82" w:rsidRPr="00492364" w:rsidRDefault="0074037F" w:rsidP="00AD66AD">
            <w:pPr>
              <w:autoSpaceDE w:val="0"/>
              <w:autoSpaceDN w:val="0"/>
              <w:adjustRightInd w:val="0"/>
              <w:jc w:val="both"/>
              <w:rPr>
                <w:bCs/>
                <w:sz w:val="22"/>
                <w:szCs w:val="22"/>
              </w:rPr>
            </w:pPr>
            <w:r w:rsidRPr="0074037F">
              <w:rPr>
                <w:bCs/>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466F82" w:rsidRPr="00492364" w14:paraId="6AAB6B3A" w14:textId="77777777" w:rsidTr="00AD66AD">
        <w:trPr>
          <w:trHeight w:val="20"/>
        </w:trPr>
        <w:tc>
          <w:tcPr>
            <w:tcW w:w="1440" w:type="dxa"/>
            <w:shd w:val="clear" w:color="auto" w:fill="FFFFFF"/>
            <w:vAlign w:val="center"/>
          </w:tcPr>
          <w:p w14:paraId="2E73567E"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8.3</w:t>
            </w:r>
          </w:p>
        </w:tc>
        <w:tc>
          <w:tcPr>
            <w:tcW w:w="3060" w:type="dxa"/>
            <w:shd w:val="clear" w:color="auto" w:fill="FFFFFF"/>
            <w:vAlign w:val="center"/>
          </w:tcPr>
          <w:p w14:paraId="19C9E5AF" w14:textId="77777777" w:rsidR="00466F82" w:rsidRPr="00492364" w:rsidRDefault="00466F82" w:rsidP="00AD66AD">
            <w:pPr>
              <w:widowControl w:val="0"/>
              <w:autoSpaceDE w:val="0"/>
              <w:autoSpaceDN w:val="0"/>
              <w:adjustRightInd w:val="0"/>
              <w:rPr>
                <w:rFonts w:eastAsia="Calibri"/>
                <w:b/>
                <w:sz w:val="22"/>
                <w:szCs w:val="22"/>
              </w:rPr>
            </w:pPr>
            <w:r w:rsidRPr="00492364">
              <w:rPr>
                <w:rFonts w:eastAsia="Calibri"/>
                <w:b/>
                <w:sz w:val="22"/>
                <w:szCs w:val="22"/>
              </w:rPr>
              <w:t>Обеспечение внутреннего правопорядка</w:t>
            </w:r>
          </w:p>
        </w:tc>
        <w:tc>
          <w:tcPr>
            <w:tcW w:w="10526" w:type="dxa"/>
            <w:shd w:val="clear" w:color="auto" w:fill="FFFFFF"/>
          </w:tcPr>
          <w:p w14:paraId="717D301B" w14:textId="32ABB9A9" w:rsidR="00466F82" w:rsidRPr="00492364" w:rsidRDefault="0074037F" w:rsidP="00AD66AD">
            <w:pPr>
              <w:autoSpaceDE w:val="0"/>
              <w:autoSpaceDN w:val="0"/>
              <w:adjustRightInd w:val="0"/>
              <w:jc w:val="both"/>
              <w:rPr>
                <w:b/>
                <w:bCs/>
                <w:sz w:val="22"/>
                <w:szCs w:val="22"/>
              </w:rPr>
            </w:pPr>
            <w:r w:rsidRPr="0074037F">
              <w:rPr>
                <w:bCs/>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r w:rsidR="00466F82" w:rsidRPr="00492364" w14:paraId="5321B4D9" w14:textId="77777777" w:rsidTr="00AD66AD">
        <w:trPr>
          <w:trHeight w:val="20"/>
        </w:trPr>
        <w:tc>
          <w:tcPr>
            <w:tcW w:w="15026" w:type="dxa"/>
            <w:gridSpan w:val="3"/>
            <w:shd w:val="clear" w:color="auto" w:fill="FFFFFF"/>
          </w:tcPr>
          <w:p w14:paraId="4760441C" w14:textId="77777777" w:rsidR="00466F82" w:rsidRPr="00492364" w:rsidRDefault="00466F82" w:rsidP="00AD66AD">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466F82" w:rsidRPr="00492364" w14:paraId="0165EC2C" w14:textId="77777777" w:rsidTr="00AD66AD">
        <w:trPr>
          <w:trHeight w:val="20"/>
        </w:trPr>
        <w:tc>
          <w:tcPr>
            <w:tcW w:w="1440" w:type="dxa"/>
            <w:shd w:val="clear" w:color="auto" w:fill="FFFFFF"/>
            <w:vAlign w:val="center"/>
          </w:tcPr>
          <w:p w14:paraId="4F23B808"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2.7.1</w:t>
            </w:r>
          </w:p>
        </w:tc>
        <w:tc>
          <w:tcPr>
            <w:tcW w:w="3060" w:type="dxa"/>
            <w:shd w:val="clear" w:color="auto" w:fill="FFFFFF"/>
            <w:vAlign w:val="center"/>
          </w:tcPr>
          <w:p w14:paraId="2857E486" w14:textId="77777777" w:rsidR="00466F82" w:rsidRPr="00492364" w:rsidRDefault="00466F82" w:rsidP="00AD66AD">
            <w:pPr>
              <w:autoSpaceDE w:val="0"/>
              <w:autoSpaceDN w:val="0"/>
              <w:adjustRightInd w:val="0"/>
              <w:rPr>
                <w:b/>
                <w:bCs/>
                <w:sz w:val="22"/>
                <w:szCs w:val="22"/>
              </w:rPr>
            </w:pPr>
            <w:r w:rsidRPr="00492364">
              <w:rPr>
                <w:b/>
                <w:bCs/>
                <w:sz w:val="22"/>
                <w:szCs w:val="22"/>
              </w:rPr>
              <w:t>Хранение автотранспорта</w:t>
            </w:r>
          </w:p>
        </w:tc>
        <w:tc>
          <w:tcPr>
            <w:tcW w:w="10526" w:type="dxa"/>
            <w:shd w:val="clear" w:color="auto" w:fill="FFFFFF"/>
            <w:vAlign w:val="center"/>
          </w:tcPr>
          <w:p w14:paraId="4EE6A572" w14:textId="2651E185" w:rsidR="00466F82" w:rsidRPr="00492364" w:rsidRDefault="0074037F" w:rsidP="00AD66AD">
            <w:pPr>
              <w:autoSpaceDE w:val="0"/>
              <w:autoSpaceDN w:val="0"/>
              <w:adjustRightInd w:val="0"/>
              <w:jc w:val="both"/>
              <w:rPr>
                <w:bCs/>
                <w:sz w:val="22"/>
                <w:szCs w:val="22"/>
              </w:rPr>
            </w:pPr>
            <w:r w:rsidRPr="0074037F">
              <w:rPr>
                <w:bCs/>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466F82" w:rsidRPr="00492364" w14:paraId="21F81AA6" w14:textId="77777777" w:rsidTr="00AD66AD">
        <w:trPr>
          <w:trHeight w:val="20"/>
        </w:trPr>
        <w:tc>
          <w:tcPr>
            <w:tcW w:w="1440" w:type="dxa"/>
            <w:shd w:val="clear" w:color="auto" w:fill="FFFFFF"/>
            <w:vAlign w:val="center"/>
          </w:tcPr>
          <w:p w14:paraId="3E21FAB9"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3.6</w:t>
            </w:r>
          </w:p>
        </w:tc>
        <w:tc>
          <w:tcPr>
            <w:tcW w:w="3060" w:type="dxa"/>
            <w:shd w:val="clear" w:color="auto" w:fill="FFFFFF"/>
            <w:vAlign w:val="center"/>
          </w:tcPr>
          <w:p w14:paraId="389C618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Культурное развитие</w:t>
            </w:r>
          </w:p>
        </w:tc>
        <w:tc>
          <w:tcPr>
            <w:tcW w:w="10526" w:type="dxa"/>
            <w:shd w:val="clear" w:color="auto" w:fill="FFFFFF"/>
            <w:vAlign w:val="center"/>
          </w:tcPr>
          <w:p w14:paraId="62564092" w14:textId="50CA731D" w:rsidR="00466F82" w:rsidRPr="00492364" w:rsidRDefault="0074037F" w:rsidP="00AD66AD">
            <w:pPr>
              <w:autoSpaceDE w:val="0"/>
              <w:autoSpaceDN w:val="0"/>
              <w:adjustRightInd w:val="0"/>
              <w:jc w:val="both"/>
              <w:rPr>
                <w:sz w:val="22"/>
                <w:szCs w:val="22"/>
              </w:rPr>
            </w:pPr>
            <w:r w:rsidRPr="0074037F">
              <w:rPr>
                <w:bCs/>
                <w:sz w:val="22"/>
                <w:szCs w:val="22"/>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66F82" w:rsidRPr="00492364" w14:paraId="00BD5BD9" w14:textId="77777777" w:rsidTr="00AD66AD">
        <w:trPr>
          <w:trHeight w:val="20"/>
        </w:trPr>
        <w:tc>
          <w:tcPr>
            <w:tcW w:w="1440" w:type="dxa"/>
            <w:shd w:val="clear" w:color="auto" w:fill="FFFFFF"/>
            <w:vAlign w:val="center"/>
          </w:tcPr>
          <w:p w14:paraId="46232493"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3.7</w:t>
            </w:r>
          </w:p>
        </w:tc>
        <w:tc>
          <w:tcPr>
            <w:tcW w:w="3060" w:type="dxa"/>
            <w:shd w:val="clear" w:color="auto" w:fill="FFFFFF"/>
            <w:vAlign w:val="center"/>
          </w:tcPr>
          <w:p w14:paraId="4D3F062D"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Религиозное использование</w:t>
            </w:r>
          </w:p>
        </w:tc>
        <w:tc>
          <w:tcPr>
            <w:tcW w:w="10526" w:type="dxa"/>
            <w:shd w:val="clear" w:color="auto" w:fill="FFFFFF"/>
            <w:vAlign w:val="center"/>
          </w:tcPr>
          <w:p w14:paraId="05DCBFF9"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66F82" w:rsidRPr="00492364" w14:paraId="59808A3C" w14:textId="77777777" w:rsidTr="00AD66AD">
        <w:trPr>
          <w:trHeight w:val="20"/>
        </w:trPr>
        <w:tc>
          <w:tcPr>
            <w:tcW w:w="1440" w:type="dxa"/>
            <w:shd w:val="clear" w:color="auto" w:fill="FFFFFF"/>
            <w:vAlign w:val="center"/>
          </w:tcPr>
          <w:p w14:paraId="7B7943A2"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4.7</w:t>
            </w:r>
          </w:p>
        </w:tc>
        <w:tc>
          <w:tcPr>
            <w:tcW w:w="3060" w:type="dxa"/>
            <w:shd w:val="clear" w:color="auto" w:fill="FFFFFF"/>
            <w:vAlign w:val="center"/>
          </w:tcPr>
          <w:p w14:paraId="762499B5"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Гостиничное обслуживание</w:t>
            </w:r>
          </w:p>
        </w:tc>
        <w:tc>
          <w:tcPr>
            <w:tcW w:w="10526" w:type="dxa"/>
            <w:shd w:val="clear" w:color="auto" w:fill="FFFFFF"/>
            <w:vAlign w:val="center"/>
          </w:tcPr>
          <w:p w14:paraId="7529A3DF" w14:textId="753BB975" w:rsidR="00466F82" w:rsidRPr="00492364" w:rsidRDefault="0074037F" w:rsidP="0074037F">
            <w:pPr>
              <w:widowControl w:val="0"/>
              <w:jc w:val="both"/>
              <w:rPr>
                <w:color w:val="000000"/>
                <w:sz w:val="22"/>
                <w:szCs w:val="22"/>
                <w:lang w:eastAsia="en-US"/>
              </w:rPr>
            </w:pPr>
            <w:r>
              <w:rPr>
                <w:color w:val="000000"/>
                <w:sz w:val="22"/>
                <w:szCs w:val="22"/>
                <w:lang w:eastAsia="en-US"/>
              </w:rPr>
              <w:t>Размещение гостиниц</w:t>
            </w:r>
          </w:p>
        </w:tc>
      </w:tr>
      <w:tr w:rsidR="00466F82" w:rsidRPr="00492364" w14:paraId="383BF8BA" w14:textId="77777777" w:rsidTr="00AD66AD">
        <w:trPr>
          <w:trHeight w:val="20"/>
        </w:trPr>
        <w:tc>
          <w:tcPr>
            <w:tcW w:w="1440" w:type="dxa"/>
            <w:shd w:val="clear" w:color="auto" w:fill="FFFFFF"/>
            <w:vAlign w:val="center"/>
          </w:tcPr>
          <w:p w14:paraId="3344131D"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4.9</w:t>
            </w:r>
          </w:p>
        </w:tc>
        <w:tc>
          <w:tcPr>
            <w:tcW w:w="3060" w:type="dxa"/>
            <w:shd w:val="clear" w:color="auto" w:fill="FFFFFF"/>
            <w:vAlign w:val="center"/>
          </w:tcPr>
          <w:p w14:paraId="559E07EA" w14:textId="77777777" w:rsidR="00466F82" w:rsidRPr="00492364" w:rsidRDefault="00466F82" w:rsidP="00AD66AD">
            <w:pPr>
              <w:autoSpaceDE w:val="0"/>
              <w:autoSpaceDN w:val="0"/>
              <w:adjustRightInd w:val="0"/>
              <w:rPr>
                <w:b/>
                <w:sz w:val="22"/>
                <w:szCs w:val="22"/>
              </w:rPr>
            </w:pPr>
            <w:r w:rsidRPr="00492364">
              <w:rPr>
                <w:b/>
                <w:sz w:val="22"/>
                <w:szCs w:val="22"/>
              </w:rPr>
              <w:t>Служебные гаражи</w:t>
            </w:r>
          </w:p>
        </w:tc>
        <w:tc>
          <w:tcPr>
            <w:tcW w:w="10526" w:type="dxa"/>
            <w:shd w:val="clear" w:color="auto" w:fill="FFFFFF"/>
            <w:vAlign w:val="center"/>
          </w:tcPr>
          <w:p w14:paraId="2AA287AE" w14:textId="36479391" w:rsidR="00466F82" w:rsidRPr="00492364" w:rsidRDefault="0074037F" w:rsidP="00AD66AD">
            <w:pPr>
              <w:autoSpaceDE w:val="0"/>
              <w:autoSpaceDN w:val="0"/>
              <w:adjustRightInd w:val="0"/>
              <w:jc w:val="both"/>
              <w:rPr>
                <w:bCs/>
                <w:sz w:val="22"/>
                <w:szCs w:val="22"/>
              </w:rPr>
            </w:pPr>
            <w:r w:rsidRPr="0074037F">
              <w:rPr>
                <w:bCs/>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66F82" w:rsidRPr="00492364" w14:paraId="25E45E73" w14:textId="77777777" w:rsidTr="00AD66AD">
        <w:trPr>
          <w:trHeight w:val="20"/>
        </w:trPr>
        <w:tc>
          <w:tcPr>
            <w:tcW w:w="1440" w:type="dxa"/>
            <w:shd w:val="clear" w:color="auto" w:fill="FFFFFF"/>
            <w:vAlign w:val="center"/>
          </w:tcPr>
          <w:p w14:paraId="6FC1BB3A"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4.9.1</w:t>
            </w:r>
          </w:p>
        </w:tc>
        <w:tc>
          <w:tcPr>
            <w:tcW w:w="3060" w:type="dxa"/>
            <w:shd w:val="clear" w:color="auto" w:fill="FFFFFF"/>
            <w:vAlign w:val="center"/>
          </w:tcPr>
          <w:p w14:paraId="7638A118"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 xml:space="preserve">Объекты </w:t>
            </w:r>
            <w:r w:rsidRPr="00492364">
              <w:rPr>
                <w:b/>
                <w:color w:val="000000"/>
                <w:sz w:val="22"/>
                <w:szCs w:val="22"/>
                <w:lang w:eastAsia="en-US"/>
              </w:rPr>
              <w:t>дорожного</w:t>
            </w:r>
            <w:r w:rsidRPr="00492364">
              <w:rPr>
                <w:b/>
                <w:color w:val="000000"/>
                <w:sz w:val="22"/>
                <w:szCs w:val="22"/>
                <w:lang w:val="en-US" w:eastAsia="en-US"/>
              </w:rPr>
              <w:t xml:space="preserve"> сервиса</w:t>
            </w:r>
          </w:p>
        </w:tc>
        <w:tc>
          <w:tcPr>
            <w:tcW w:w="10526" w:type="dxa"/>
            <w:shd w:val="clear" w:color="auto" w:fill="FFFFFF"/>
          </w:tcPr>
          <w:p w14:paraId="75890DD3"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66F82" w:rsidRPr="00492364" w14:paraId="2A8F7E2B" w14:textId="77777777" w:rsidTr="00AD66AD">
        <w:trPr>
          <w:trHeight w:val="20"/>
        </w:trPr>
        <w:tc>
          <w:tcPr>
            <w:tcW w:w="1440" w:type="dxa"/>
            <w:shd w:val="clear" w:color="auto" w:fill="FFFFFF"/>
            <w:vAlign w:val="center"/>
          </w:tcPr>
          <w:p w14:paraId="450832ED" w14:textId="77777777" w:rsidR="00466F82" w:rsidRPr="00492364" w:rsidRDefault="00466F82" w:rsidP="00AD66AD">
            <w:pPr>
              <w:widowControl w:val="0"/>
              <w:rPr>
                <w:b/>
                <w:color w:val="000000"/>
                <w:sz w:val="22"/>
                <w:szCs w:val="22"/>
                <w:lang w:eastAsia="en-US"/>
              </w:rPr>
            </w:pPr>
            <w:r w:rsidRPr="00492364">
              <w:rPr>
                <w:b/>
                <w:color w:val="000000"/>
                <w:sz w:val="22"/>
                <w:szCs w:val="22"/>
                <w:lang w:val="en-US" w:eastAsia="en-US"/>
              </w:rPr>
              <w:t>12.0</w:t>
            </w:r>
          </w:p>
        </w:tc>
        <w:tc>
          <w:tcPr>
            <w:tcW w:w="3060" w:type="dxa"/>
            <w:shd w:val="clear" w:color="auto" w:fill="FFFFFF"/>
            <w:vAlign w:val="center"/>
          </w:tcPr>
          <w:p w14:paraId="66967D12"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Земельные участки (территории) общего пользования</w:t>
            </w:r>
          </w:p>
        </w:tc>
        <w:tc>
          <w:tcPr>
            <w:tcW w:w="10526" w:type="dxa"/>
            <w:shd w:val="clear" w:color="auto" w:fill="FFFFFF"/>
            <w:vAlign w:val="center"/>
          </w:tcPr>
          <w:p w14:paraId="3649069D" w14:textId="77777777" w:rsidR="00466F82" w:rsidRPr="00492364" w:rsidRDefault="00466F82" w:rsidP="00AD66AD">
            <w:pPr>
              <w:autoSpaceDE w:val="0"/>
              <w:autoSpaceDN w:val="0"/>
              <w:adjustRightInd w:val="0"/>
              <w:jc w:val="both"/>
              <w:rPr>
                <w:bCs/>
                <w:sz w:val="22"/>
                <w:szCs w:val="22"/>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14:paraId="5DE7F5E3" w14:textId="77777777" w:rsidR="00466F82" w:rsidRPr="00492364" w:rsidRDefault="00466F82" w:rsidP="00466F82">
      <w:pPr>
        <w:widowControl w:val="0"/>
        <w:jc w:val="both"/>
        <w:rPr>
          <w:bCs/>
          <w:sz w:val="22"/>
          <w:szCs w:val="22"/>
          <w:lang w:eastAsia="en-US"/>
        </w:rPr>
      </w:pPr>
    </w:p>
    <w:p w14:paraId="26D0DD22" w14:textId="77777777" w:rsidR="00466F82" w:rsidRPr="00492364" w:rsidRDefault="00466F82" w:rsidP="00466F82">
      <w:pPr>
        <w:widowControl w:val="0"/>
        <w:suppressAutoHyphens/>
        <w:ind w:firstLine="567"/>
        <w:jc w:val="center"/>
        <w:rPr>
          <w:bCs/>
          <w:sz w:val="22"/>
          <w:szCs w:val="22"/>
          <w:lang w:val="x-none" w:eastAsia="x-none"/>
        </w:rPr>
      </w:pPr>
      <w:r w:rsidRPr="00492364">
        <w:rPr>
          <w:sz w:val="22"/>
          <w:szCs w:val="22"/>
          <w:lang w:eastAsia="x-none"/>
        </w:rPr>
        <w:t xml:space="preserve">2. </w:t>
      </w:r>
      <w:r w:rsidRPr="00492364">
        <w:rPr>
          <w:sz w:val="22"/>
          <w:szCs w:val="22"/>
          <w:lang w:val="x-none" w:eastAsia="x-non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833"/>
        <w:gridCol w:w="7518"/>
        <w:gridCol w:w="3260"/>
        <w:gridCol w:w="1604"/>
      </w:tblGrid>
      <w:tr w:rsidR="00466F82" w:rsidRPr="00492364" w14:paraId="65D47275" w14:textId="77777777" w:rsidTr="00AD66AD">
        <w:trPr>
          <w:trHeight w:val="552"/>
          <w:tblHeader/>
        </w:trPr>
        <w:tc>
          <w:tcPr>
            <w:tcW w:w="286" w:type="pct"/>
            <w:tcBorders>
              <w:top w:val="double" w:sz="4" w:space="0" w:color="333333"/>
              <w:left w:val="double" w:sz="4" w:space="0" w:color="333333"/>
              <w:bottom w:val="double" w:sz="4" w:space="0" w:color="333333"/>
              <w:right w:val="double" w:sz="4" w:space="0" w:color="333333"/>
            </w:tcBorders>
            <w:vAlign w:val="center"/>
          </w:tcPr>
          <w:p w14:paraId="35C028C2"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8" w:type="pct"/>
            <w:tcBorders>
              <w:top w:val="double" w:sz="4" w:space="0" w:color="333333"/>
              <w:left w:val="double" w:sz="4" w:space="0" w:color="333333"/>
              <w:bottom w:val="double" w:sz="4" w:space="0" w:color="333333"/>
              <w:right w:val="double" w:sz="4" w:space="0" w:color="333333"/>
            </w:tcBorders>
            <w:vAlign w:val="center"/>
          </w:tcPr>
          <w:p w14:paraId="27E8784A"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w:t>
            </w:r>
            <w:r w:rsidRPr="00492364">
              <w:rPr>
                <w:sz w:val="22"/>
                <w:szCs w:val="22"/>
                <w:lang w:eastAsia="en-US"/>
              </w:rPr>
              <w:t xml:space="preserve"> </w:t>
            </w:r>
            <w:r w:rsidRPr="00492364">
              <w:rPr>
                <w:sz w:val="22"/>
                <w:szCs w:val="22"/>
                <w:lang w:val="en-US" w:eastAsia="en-US"/>
              </w:rPr>
              <w:t>использования</w:t>
            </w:r>
          </w:p>
        </w:tc>
        <w:tc>
          <w:tcPr>
            <w:tcW w:w="2493" w:type="pct"/>
            <w:tcBorders>
              <w:top w:val="double" w:sz="4" w:space="0" w:color="333333"/>
              <w:left w:val="double" w:sz="4" w:space="0" w:color="333333"/>
              <w:bottom w:val="double" w:sz="4" w:space="0" w:color="333333"/>
              <w:right w:val="double" w:sz="4" w:space="0" w:color="333333"/>
            </w:tcBorders>
            <w:vAlign w:val="center"/>
          </w:tcPr>
          <w:p w14:paraId="1C5B723F"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81" w:type="pct"/>
            <w:tcBorders>
              <w:top w:val="double" w:sz="4" w:space="0" w:color="333333"/>
              <w:left w:val="double" w:sz="4" w:space="0" w:color="333333"/>
              <w:bottom w:val="double" w:sz="4" w:space="0" w:color="333333"/>
              <w:right w:val="double" w:sz="4" w:space="0" w:color="333333"/>
            </w:tcBorders>
            <w:vAlign w:val="center"/>
          </w:tcPr>
          <w:p w14:paraId="7B3A99AC"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32" w:type="pct"/>
            <w:tcBorders>
              <w:top w:val="double" w:sz="4" w:space="0" w:color="333333"/>
              <w:left w:val="double" w:sz="4" w:space="0" w:color="333333"/>
              <w:bottom w:val="double" w:sz="4" w:space="0" w:color="333333"/>
              <w:right w:val="double" w:sz="4" w:space="0" w:color="333333"/>
            </w:tcBorders>
            <w:vAlign w:val="center"/>
          </w:tcPr>
          <w:p w14:paraId="122663EF"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w:t>
            </w:r>
            <w:r w:rsidRPr="00492364">
              <w:rPr>
                <w:sz w:val="22"/>
                <w:szCs w:val="22"/>
                <w:lang w:eastAsia="en-US"/>
              </w:rPr>
              <w:t xml:space="preserve"> </w:t>
            </w:r>
            <w:r w:rsidRPr="00492364">
              <w:rPr>
                <w:sz w:val="22"/>
                <w:szCs w:val="22"/>
                <w:lang w:val="en-US" w:eastAsia="en-US"/>
              </w:rPr>
              <w:t>измерения</w:t>
            </w:r>
          </w:p>
        </w:tc>
      </w:tr>
      <w:tr w:rsidR="00466F82" w:rsidRPr="00492364" w14:paraId="53AF663B"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2237D9E8"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28B158CC" w14:textId="77777777" w:rsidTr="00AD66AD">
        <w:trPr>
          <w:trHeight w:val="57"/>
        </w:trPr>
        <w:tc>
          <w:tcPr>
            <w:tcW w:w="286" w:type="pct"/>
            <w:tcBorders>
              <w:top w:val="single" w:sz="4" w:space="0" w:color="auto"/>
              <w:left w:val="single" w:sz="4" w:space="0" w:color="auto"/>
              <w:right w:val="single" w:sz="4" w:space="0" w:color="auto"/>
            </w:tcBorders>
          </w:tcPr>
          <w:p w14:paraId="0AF1D42E"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101" w:type="pct"/>
            <w:gridSpan w:val="2"/>
            <w:tcBorders>
              <w:top w:val="single" w:sz="4" w:space="0" w:color="000000"/>
              <w:left w:val="single" w:sz="4" w:space="0" w:color="auto"/>
              <w:bottom w:val="single" w:sz="4" w:space="0" w:color="000000"/>
              <w:right w:val="single" w:sz="4" w:space="0" w:color="auto"/>
            </w:tcBorders>
            <w:vAlign w:val="center"/>
          </w:tcPr>
          <w:p w14:paraId="7A65AE04"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tc>
        <w:tc>
          <w:tcPr>
            <w:tcW w:w="1081" w:type="pct"/>
            <w:tcBorders>
              <w:top w:val="single" w:sz="4" w:space="0" w:color="auto"/>
              <w:left w:val="single" w:sz="4" w:space="0" w:color="auto"/>
              <w:bottom w:val="single" w:sz="4" w:space="0" w:color="auto"/>
              <w:right w:val="single" w:sz="4" w:space="0" w:color="auto"/>
            </w:tcBorders>
          </w:tcPr>
          <w:p w14:paraId="29D1D055"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p>
        </w:tc>
        <w:tc>
          <w:tcPr>
            <w:tcW w:w="532" w:type="pct"/>
            <w:tcBorders>
              <w:top w:val="single" w:sz="4" w:space="0" w:color="auto"/>
              <w:left w:val="single" w:sz="4" w:space="0" w:color="auto"/>
              <w:bottom w:val="single" w:sz="4" w:space="0" w:color="auto"/>
              <w:right w:val="single" w:sz="4" w:space="0" w:color="auto"/>
            </w:tcBorders>
          </w:tcPr>
          <w:p w14:paraId="71321089"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740CB11A" w14:textId="77777777" w:rsidTr="00AD66AD">
        <w:trPr>
          <w:trHeight w:val="57"/>
        </w:trPr>
        <w:tc>
          <w:tcPr>
            <w:tcW w:w="286" w:type="pct"/>
            <w:tcBorders>
              <w:top w:val="single" w:sz="4" w:space="0" w:color="auto"/>
              <w:left w:val="single" w:sz="4" w:space="0" w:color="auto"/>
              <w:right w:val="single" w:sz="4" w:space="0" w:color="auto"/>
            </w:tcBorders>
          </w:tcPr>
          <w:p w14:paraId="36A85BDB"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101" w:type="pct"/>
            <w:gridSpan w:val="2"/>
            <w:tcBorders>
              <w:top w:val="single" w:sz="4" w:space="0" w:color="000000"/>
              <w:left w:val="single" w:sz="4" w:space="0" w:color="auto"/>
              <w:bottom w:val="single" w:sz="4" w:space="0" w:color="000000"/>
              <w:right w:val="single" w:sz="4" w:space="0" w:color="000000"/>
            </w:tcBorders>
            <w:vAlign w:val="center"/>
          </w:tcPr>
          <w:p w14:paraId="73D8C0EA"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tc>
        <w:tc>
          <w:tcPr>
            <w:tcW w:w="1081" w:type="pct"/>
            <w:tcBorders>
              <w:top w:val="single" w:sz="4" w:space="0" w:color="auto"/>
              <w:left w:val="single" w:sz="4" w:space="0" w:color="000000"/>
              <w:bottom w:val="single" w:sz="4" w:space="0" w:color="auto"/>
              <w:right w:val="single" w:sz="4" w:space="0" w:color="000000"/>
            </w:tcBorders>
          </w:tcPr>
          <w:p w14:paraId="5D6DC179"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w:t>
            </w:r>
            <w:r w:rsidRPr="00492364">
              <w:rPr>
                <w:sz w:val="22"/>
                <w:szCs w:val="22"/>
                <w:lang w:val="en-US" w:eastAsia="en-US"/>
              </w:rPr>
              <w:t>е подлежит установлению</w:t>
            </w:r>
          </w:p>
        </w:tc>
        <w:tc>
          <w:tcPr>
            <w:tcW w:w="532" w:type="pct"/>
            <w:tcBorders>
              <w:top w:val="single" w:sz="4" w:space="0" w:color="auto"/>
              <w:left w:val="single" w:sz="4" w:space="0" w:color="000000"/>
              <w:bottom w:val="single" w:sz="4" w:space="0" w:color="auto"/>
              <w:right w:val="single" w:sz="4" w:space="0" w:color="000000"/>
            </w:tcBorders>
            <w:vAlign w:val="center"/>
          </w:tcPr>
          <w:p w14:paraId="56A43185" w14:textId="77777777" w:rsidR="00466F82" w:rsidRPr="00492364" w:rsidRDefault="00466F82" w:rsidP="00AD66AD">
            <w:pPr>
              <w:widowControl w:val="0"/>
              <w:jc w:val="center"/>
              <w:rPr>
                <w:sz w:val="22"/>
                <w:szCs w:val="22"/>
                <w:lang w:val="en-US" w:eastAsia="en-US"/>
              </w:rPr>
            </w:pPr>
          </w:p>
        </w:tc>
      </w:tr>
      <w:tr w:rsidR="00466F82" w:rsidRPr="00492364" w14:paraId="140CF716"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25F320F7"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101" w:type="pct"/>
            <w:gridSpan w:val="2"/>
            <w:tcBorders>
              <w:top w:val="single" w:sz="4" w:space="0" w:color="000000"/>
              <w:left w:val="single" w:sz="4" w:space="0" w:color="000000"/>
              <w:bottom w:val="single" w:sz="4" w:space="0" w:color="000000"/>
              <w:right w:val="single" w:sz="4" w:space="0" w:color="000000"/>
            </w:tcBorders>
          </w:tcPr>
          <w:p w14:paraId="7B447A92"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r w:rsidRPr="00492364">
              <w:rPr>
                <w:sz w:val="22"/>
                <w:szCs w:val="22"/>
                <w:lang w:eastAsia="en-US"/>
              </w:rPr>
              <w:t xml:space="preserve"> (</w:t>
            </w:r>
            <w:r w:rsidRPr="00492364">
              <w:rPr>
                <w:color w:val="000000"/>
                <w:sz w:val="22"/>
                <w:szCs w:val="22"/>
                <w:lang w:eastAsia="en-US"/>
              </w:rPr>
              <w:t>если иное не установлено техническими регламентами)</w:t>
            </w:r>
          </w:p>
        </w:tc>
        <w:tc>
          <w:tcPr>
            <w:tcW w:w="1081" w:type="pct"/>
            <w:tcBorders>
              <w:top w:val="single" w:sz="4" w:space="0" w:color="000000"/>
              <w:left w:val="single" w:sz="4" w:space="0" w:color="000000"/>
              <w:bottom w:val="single" w:sz="4" w:space="0" w:color="000000"/>
              <w:right w:val="single" w:sz="4" w:space="0" w:color="000000"/>
            </w:tcBorders>
          </w:tcPr>
          <w:p w14:paraId="0D1F20E3"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5</w:t>
            </w:r>
          </w:p>
        </w:tc>
        <w:tc>
          <w:tcPr>
            <w:tcW w:w="532" w:type="pct"/>
            <w:tcBorders>
              <w:top w:val="single" w:sz="4" w:space="0" w:color="000000"/>
              <w:left w:val="single" w:sz="4" w:space="0" w:color="000000"/>
              <w:bottom w:val="single" w:sz="4" w:space="0" w:color="000000"/>
              <w:right w:val="single" w:sz="4" w:space="0" w:color="000000"/>
            </w:tcBorders>
          </w:tcPr>
          <w:p w14:paraId="7E3D6307"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этаж</w:t>
            </w:r>
          </w:p>
        </w:tc>
      </w:tr>
      <w:tr w:rsidR="00466F82" w:rsidRPr="00492364" w14:paraId="48BA3461" w14:textId="77777777" w:rsidTr="00AD66AD">
        <w:trPr>
          <w:trHeight w:val="57"/>
        </w:trPr>
        <w:tc>
          <w:tcPr>
            <w:tcW w:w="286" w:type="pct"/>
            <w:vMerge w:val="restart"/>
            <w:tcBorders>
              <w:top w:val="single" w:sz="4" w:space="0" w:color="000000"/>
              <w:left w:val="single" w:sz="4" w:space="0" w:color="000000"/>
              <w:right w:val="single" w:sz="4" w:space="0" w:color="000000"/>
            </w:tcBorders>
          </w:tcPr>
          <w:p w14:paraId="506FBE10"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101" w:type="pct"/>
            <w:gridSpan w:val="2"/>
            <w:tcBorders>
              <w:top w:val="single" w:sz="4" w:space="0" w:color="000000"/>
              <w:left w:val="single" w:sz="4" w:space="0" w:color="000000"/>
              <w:bottom w:val="single" w:sz="4" w:space="0" w:color="000000"/>
              <w:right w:val="single" w:sz="4" w:space="0" w:color="000000"/>
            </w:tcBorders>
          </w:tcPr>
          <w:p w14:paraId="69DB590E" w14:textId="77777777" w:rsidR="00466F82" w:rsidRPr="00492364" w:rsidRDefault="00466F82" w:rsidP="00AD66AD">
            <w:pPr>
              <w:widowControl w:val="0"/>
              <w:suppressAutoHyphens/>
              <w:ind w:right="23"/>
              <w:rPr>
                <w:b/>
                <w:sz w:val="22"/>
                <w:szCs w:val="22"/>
                <w:lang w:eastAsia="en-US"/>
              </w:rPr>
            </w:pPr>
            <w:r w:rsidRPr="00492364">
              <w:rPr>
                <w:b/>
                <w:sz w:val="22"/>
                <w:szCs w:val="22"/>
                <w:lang w:eastAsia="en-US"/>
              </w:rPr>
              <w:t>Предельная высота зданий, строений, сооружений:</w:t>
            </w:r>
          </w:p>
        </w:tc>
        <w:tc>
          <w:tcPr>
            <w:tcW w:w="1081" w:type="pct"/>
            <w:tcBorders>
              <w:top w:val="single" w:sz="4" w:space="0" w:color="000000"/>
              <w:left w:val="single" w:sz="4" w:space="0" w:color="000000"/>
              <w:bottom w:val="single" w:sz="4" w:space="0" w:color="000000"/>
              <w:right w:val="single" w:sz="4" w:space="0" w:color="000000"/>
            </w:tcBorders>
            <w:vAlign w:val="center"/>
          </w:tcPr>
          <w:p w14:paraId="1EF467D9"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30</w:t>
            </w:r>
          </w:p>
        </w:tc>
        <w:tc>
          <w:tcPr>
            <w:tcW w:w="532" w:type="pct"/>
            <w:tcBorders>
              <w:top w:val="single" w:sz="4" w:space="0" w:color="000000"/>
              <w:left w:val="single" w:sz="4" w:space="0" w:color="000000"/>
              <w:bottom w:val="single" w:sz="4" w:space="0" w:color="000000"/>
              <w:right w:val="single" w:sz="4" w:space="0" w:color="000000"/>
            </w:tcBorders>
            <w:vAlign w:val="center"/>
          </w:tcPr>
          <w:p w14:paraId="2140A9AE"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3E11D7D0" w14:textId="77777777" w:rsidTr="00AD66AD">
        <w:trPr>
          <w:trHeight w:val="57"/>
        </w:trPr>
        <w:tc>
          <w:tcPr>
            <w:tcW w:w="286" w:type="pct"/>
            <w:vMerge/>
            <w:tcBorders>
              <w:left w:val="single" w:sz="4" w:space="0" w:color="000000"/>
              <w:bottom w:val="single" w:sz="4" w:space="0" w:color="000000"/>
              <w:right w:val="single" w:sz="4" w:space="0" w:color="000000"/>
            </w:tcBorders>
          </w:tcPr>
          <w:p w14:paraId="2A78419C" w14:textId="77777777" w:rsidR="00466F82" w:rsidRPr="00492364" w:rsidRDefault="00466F82" w:rsidP="00AD66AD">
            <w:pPr>
              <w:widowControl w:val="0"/>
              <w:suppressAutoHyphens/>
              <w:jc w:val="center"/>
              <w:rPr>
                <w:color w:val="000000"/>
                <w:sz w:val="22"/>
                <w:szCs w:val="22"/>
                <w:lang w:eastAsia="en-US"/>
              </w:rPr>
            </w:pPr>
          </w:p>
        </w:tc>
        <w:tc>
          <w:tcPr>
            <w:tcW w:w="3101" w:type="pct"/>
            <w:gridSpan w:val="2"/>
            <w:tcBorders>
              <w:top w:val="single" w:sz="4" w:space="0" w:color="000000"/>
              <w:left w:val="single" w:sz="4" w:space="0" w:color="000000"/>
              <w:bottom w:val="single" w:sz="4" w:space="0" w:color="000000"/>
              <w:right w:val="single" w:sz="4" w:space="0" w:color="000000"/>
            </w:tcBorders>
          </w:tcPr>
          <w:p w14:paraId="6279C560"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 xml:space="preserve">- для объектов религиозного назначения </w:t>
            </w:r>
          </w:p>
          <w:p w14:paraId="7495ED8E"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 xml:space="preserve">- для объектов коммунального обслуживания </w:t>
            </w:r>
          </w:p>
          <w:p w14:paraId="36C76031" w14:textId="77777777" w:rsidR="00466F82" w:rsidRPr="00492364" w:rsidRDefault="00466F82" w:rsidP="00AD66AD">
            <w:pPr>
              <w:widowControl w:val="0"/>
              <w:suppressAutoHyphens/>
              <w:ind w:right="23"/>
              <w:rPr>
                <w:b/>
                <w:sz w:val="22"/>
                <w:szCs w:val="22"/>
                <w:lang w:eastAsia="en-US"/>
              </w:rPr>
            </w:pPr>
            <w:r w:rsidRPr="00492364">
              <w:rPr>
                <w:sz w:val="22"/>
                <w:szCs w:val="22"/>
                <w:lang w:eastAsia="en-US"/>
              </w:rPr>
              <w:t>- для вышек связи и иных подобных объектов</w:t>
            </w:r>
          </w:p>
        </w:tc>
        <w:tc>
          <w:tcPr>
            <w:tcW w:w="1081" w:type="pct"/>
            <w:tcBorders>
              <w:top w:val="single" w:sz="4" w:space="0" w:color="000000"/>
              <w:left w:val="single" w:sz="4" w:space="0" w:color="000000"/>
              <w:bottom w:val="single" w:sz="4" w:space="0" w:color="000000"/>
              <w:right w:val="single" w:sz="4" w:space="0" w:color="000000"/>
            </w:tcBorders>
            <w:vAlign w:val="center"/>
          </w:tcPr>
          <w:p w14:paraId="19C1F82B"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415A3E39"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3F7B9201"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4D912EDD"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101" w:type="pct"/>
            <w:gridSpan w:val="2"/>
            <w:tcBorders>
              <w:top w:val="single" w:sz="4" w:space="0" w:color="000000"/>
              <w:left w:val="single" w:sz="4" w:space="0" w:color="000000"/>
              <w:bottom w:val="single" w:sz="4" w:space="0" w:color="000000"/>
              <w:right w:val="single" w:sz="4" w:space="0" w:color="000000"/>
            </w:tcBorders>
            <w:vAlign w:val="center"/>
          </w:tcPr>
          <w:p w14:paraId="55BFA821"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1" w:type="pct"/>
            <w:tcBorders>
              <w:top w:val="single" w:sz="4" w:space="0" w:color="000000"/>
              <w:left w:val="single" w:sz="4" w:space="0" w:color="000000"/>
              <w:bottom w:val="single" w:sz="4" w:space="0" w:color="000000"/>
              <w:right w:val="single" w:sz="4" w:space="0" w:color="000000"/>
            </w:tcBorders>
            <w:vAlign w:val="center"/>
          </w:tcPr>
          <w:p w14:paraId="34A1DDA5"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60</w:t>
            </w:r>
          </w:p>
        </w:tc>
        <w:tc>
          <w:tcPr>
            <w:tcW w:w="532" w:type="pct"/>
            <w:tcBorders>
              <w:top w:val="single" w:sz="4" w:space="0" w:color="000000"/>
              <w:left w:val="single" w:sz="4" w:space="0" w:color="000000"/>
              <w:bottom w:val="single" w:sz="4" w:space="0" w:color="000000"/>
              <w:right w:val="single" w:sz="4" w:space="0" w:color="000000"/>
            </w:tcBorders>
            <w:vAlign w:val="center"/>
          </w:tcPr>
          <w:p w14:paraId="40C0CCBF"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w:t>
            </w:r>
          </w:p>
        </w:tc>
      </w:tr>
      <w:tr w:rsidR="00466F82" w:rsidRPr="00492364" w14:paraId="73519BC7" w14:textId="77777777" w:rsidTr="00AD66AD">
        <w:trPr>
          <w:trHeight w:val="57"/>
        </w:trPr>
        <w:tc>
          <w:tcPr>
            <w:tcW w:w="286" w:type="pct"/>
            <w:tcBorders>
              <w:top w:val="single" w:sz="4" w:space="0" w:color="auto"/>
              <w:left w:val="single" w:sz="4" w:space="0" w:color="auto"/>
              <w:bottom w:val="nil"/>
              <w:right w:val="single" w:sz="4" w:space="0" w:color="auto"/>
            </w:tcBorders>
            <w:vAlign w:val="center"/>
          </w:tcPr>
          <w:p w14:paraId="029D094F"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101" w:type="pct"/>
            <w:gridSpan w:val="2"/>
            <w:vMerge w:val="restart"/>
            <w:tcBorders>
              <w:top w:val="single" w:sz="4" w:space="0" w:color="auto"/>
              <w:left w:val="single" w:sz="4" w:space="0" w:color="auto"/>
              <w:right w:val="single" w:sz="4" w:space="0" w:color="000000"/>
            </w:tcBorders>
            <w:vAlign w:val="center"/>
          </w:tcPr>
          <w:p w14:paraId="5D7AC01D" w14:textId="77777777" w:rsidR="00466F82" w:rsidRPr="00492364" w:rsidRDefault="00466F82" w:rsidP="00AD66AD">
            <w:pPr>
              <w:widowControl w:val="0"/>
              <w:suppressAutoHyphens/>
              <w:ind w:right="23"/>
              <w:jc w:val="both"/>
              <w:rPr>
                <w:b/>
                <w:sz w:val="22"/>
                <w:szCs w:val="22"/>
                <w:lang w:eastAsia="en-US"/>
              </w:rPr>
            </w:pPr>
            <w:r w:rsidRPr="00492364">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4928FD04"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w:t>
            </w:r>
          </w:p>
          <w:p w14:paraId="447F6330"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xml:space="preserve">- для иных объектов в соответствии минимальные отступы от границ земельных участков, если иное не установлено регламентами зоны, документацией по планировке территории, до стен зданий, строений, сооружений должны составлять: </w:t>
            </w:r>
          </w:p>
          <w:p w14:paraId="660CEF05" w14:textId="77777777" w:rsidR="00466F82" w:rsidRPr="00492364" w:rsidRDefault="00466F82" w:rsidP="00AD66AD">
            <w:pPr>
              <w:widowControl w:val="0"/>
              <w:suppressAutoHyphens/>
              <w:ind w:right="23" w:firstLine="305"/>
              <w:jc w:val="both"/>
              <w:rPr>
                <w:sz w:val="22"/>
                <w:szCs w:val="22"/>
                <w:lang w:eastAsia="en-US"/>
              </w:rPr>
            </w:pPr>
            <w:r w:rsidRPr="00492364">
              <w:rPr>
                <w:sz w:val="22"/>
                <w:szCs w:val="22"/>
                <w:lang w:eastAsia="en-US"/>
              </w:rPr>
              <w:t>со стороны улиц</w:t>
            </w:r>
          </w:p>
          <w:p w14:paraId="193A70B4" w14:textId="77777777" w:rsidR="00466F82" w:rsidRPr="00492364" w:rsidRDefault="00466F82" w:rsidP="00AD66AD">
            <w:pPr>
              <w:widowControl w:val="0"/>
              <w:suppressAutoHyphens/>
              <w:ind w:right="23" w:firstLine="305"/>
              <w:jc w:val="both"/>
              <w:rPr>
                <w:sz w:val="22"/>
                <w:szCs w:val="22"/>
                <w:lang w:eastAsia="en-US"/>
              </w:rPr>
            </w:pPr>
            <w:r w:rsidRPr="00492364">
              <w:rPr>
                <w:sz w:val="22"/>
                <w:szCs w:val="22"/>
                <w:lang w:eastAsia="en-US"/>
              </w:rPr>
              <w:t>со стороны проездов</w:t>
            </w:r>
          </w:p>
          <w:p w14:paraId="720273B7" w14:textId="77777777" w:rsidR="00466F82" w:rsidRPr="00492364" w:rsidRDefault="00466F82" w:rsidP="00AD66AD">
            <w:pPr>
              <w:widowControl w:val="0"/>
              <w:suppressAutoHyphens/>
              <w:ind w:right="23" w:firstLine="305"/>
              <w:jc w:val="both"/>
              <w:rPr>
                <w:sz w:val="22"/>
                <w:szCs w:val="22"/>
                <w:lang w:eastAsia="en-US"/>
              </w:rPr>
            </w:pPr>
            <w:r w:rsidRPr="00492364">
              <w:rPr>
                <w:sz w:val="22"/>
                <w:szCs w:val="22"/>
                <w:lang w:eastAsia="en-US"/>
              </w:rPr>
              <w:t>от других границ земельного участка</w:t>
            </w:r>
          </w:p>
        </w:tc>
        <w:tc>
          <w:tcPr>
            <w:tcW w:w="1081" w:type="pct"/>
            <w:vMerge w:val="restart"/>
            <w:tcBorders>
              <w:top w:val="single" w:sz="4" w:space="0" w:color="auto"/>
              <w:left w:val="single" w:sz="4" w:space="0" w:color="000000"/>
              <w:right w:val="single" w:sz="4" w:space="0" w:color="auto"/>
            </w:tcBorders>
          </w:tcPr>
          <w:p w14:paraId="631E3AE0" w14:textId="77777777" w:rsidR="00466F82" w:rsidRDefault="00466F82" w:rsidP="00AD66AD">
            <w:pPr>
              <w:widowControl w:val="0"/>
              <w:suppressAutoHyphens/>
              <w:ind w:firstLine="7"/>
              <w:jc w:val="center"/>
              <w:rPr>
                <w:color w:val="000000"/>
                <w:sz w:val="22"/>
                <w:szCs w:val="22"/>
                <w:lang w:eastAsia="en-US"/>
              </w:rPr>
            </w:pPr>
          </w:p>
          <w:p w14:paraId="19C585E9" w14:textId="77777777" w:rsidR="00466F82" w:rsidRDefault="00466F82" w:rsidP="00AD66AD">
            <w:pPr>
              <w:widowControl w:val="0"/>
              <w:suppressAutoHyphens/>
              <w:ind w:firstLine="7"/>
              <w:jc w:val="center"/>
              <w:rPr>
                <w:color w:val="000000"/>
                <w:sz w:val="22"/>
                <w:szCs w:val="22"/>
                <w:lang w:eastAsia="en-US"/>
              </w:rPr>
            </w:pPr>
          </w:p>
          <w:p w14:paraId="49AEE9A6" w14:textId="77777777" w:rsidR="00466F82" w:rsidRPr="00492364" w:rsidRDefault="00466F82" w:rsidP="00AD66AD">
            <w:pPr>
              <w:widowControl w:val="0"/>
              <w:suppressAutoHyphens/>
              <w:ind w:firstLine="7"/>
              <w:jc w:val="center"/>
              <w:rPr>
                <w:color w:val="000000"/>
                <w:sz w:val="22"/>
                <w:szCs w:val="22"/>
                <w:lang w:eastAsia="en-US"/>
              </w:rPr>
            </w:pPr>
          </w:p>
          <w:p w14:paraId="56467360"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0.5</w:t>
            </w:r>
          </w:p>
          <w:p w14:paraId="67C4FD31" w14:textId="77777777" w:rsidR="00466F82" w:rsidRDefault="00466F82" w:rsidP="00AD66AD">
            <w:pPr>
              <w:widowControl w:val="0"/>
              <w:suppressAutoHyphens/>
              <w:ind w:firstLine="7"/>
              <w:jc w:val="center"/>
              <w:rPr>
                <w:color w:val="000000"/>
                <w:sz w:val="22"/>
                <w:szCs w:val="22"/>
                <w:lang w:eastAsia="en-US"/>
              </w:rPr>
            </w:pPr>
          </w:p>
          <w:p w14:paraId="0B324068" w14:textId="77777777" w:rsidR="00466F82" w:rsidRDefault="00466F82" w:rsidP="00AD66AD">
            <w:pPr>
              <w:widowControl w:val="0"/>
              <w:suppressAutoHyphens/>
              <w:ind w:firstLine="7"/>
              <w:jc w:val="center"/>
              <w:rPr>
                <w:color w:val="000000"/>
                <w:sz w:val="22"/>
                <w:szCs w:val="22"/>
                <w:lang w:eastAsia="en-US"/>
              </w:rPr>
            </w:pPr>
          </w:p>
          <w:p w14:paraId="21DD9612" w14:textId="77777777" w:rsidR="00466F82" w:rsidRDefault="00466F82" w:rsidP="00AD66AD">
            <w:pPr>
              <w:widowControl w:val="0"/>
              <w:suppressAutoHyphens/>
              <w:ind w:firstLine="7"/>
              <w:jc w:val="center"/>
              <w:rPr>
                <w:color w:val="000000"/>
                <w:sz w:val="22"/>
                <w:szCs w:val="22"/>
                <w:lang w:eastAsia="en-US"/>
              </w:rPr>
            </w:pPr>
          </w:p>
          <w:p w14:paraId="4CD30489" w14:textId="77777777" w:rsidR="00466F82" w:rsidRDefault="00466F82" w:rsidP="00AD66AD">
            <w:pPr>
              <w:widowControl w:val="0"/>
              <w:suppressAutoHyphens/>
              <w:ind w:firstLine="7"/>
              <w:jc w:val="center"/>
              <w:rPr>
                <w:color w:val="000000"/>
                <w:sz w:val="22"/>
                <w:szCs w:val="22"/>
                <w:lang w:eastAsia="en-US"/>
              </w:rPr>
            </w:pPr>
          </w:p>
          <w:p w14:paraId="5661C6FF" w14:textId="77777777" w:rsidR="00466F82" w:rsidRDefault="00466F82" w:rsidP="00AD66AD">
            <w:pPr>
              <w:widowControl w:val="0"/>
              <w:suppressAutoHyphens/>
              <w:ind w:firstLine="7"/>
              <w:jc w:val="center"/>
              <w:rPr>
                <w:color w:val="000000"/>
                <w:sz w:val="22"/>
                <w:szCs w:val="22"/>
                <w:lang w:eastAsia="en-US"/>
              </w:rPr>
            </w:pPr>
          </w:p>
          <w:p w14:paraId="001C0C91" w14:textId="77777777" w:rsidR="00466F82" w:rsidRDefault="00466F82" w:rsidP="00AD66AD">
            <w:pPr>
              <w:widowControl w:val="0"/>
              <w:suppressAutoHyphens/>
              <w:ind w:firstLine="7"/>
              <w:jc w:val="center"/>
              <w:rPr>
                <w:color w:val="000000"/>
                <w:sz w:val="22"/>
                <w:szCs w:val="22"/>
                <w:lang w:eastAsia="en-US"/>
              </w:rPr>
            </w:pPr>
          </w:p>
          <w:p w14:paraId="4F1AC7AE"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5</w:t>
            </w:r>
          </w:p>
          <w:p w14:paraId="516B301C"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p w14:paraId="1821787E" w14:textId="77777777" w:rsidR="00466F82" w:rsidRPr="00492364" w:rsidRDefault="00466F82" w:rsidP="00AD66AD">
            <w:pPr>
              <w:widowControl w:val="0"/>
              <w:suppressAutoHyphens/>
              <w:ind w:firstLine="7"/>
              <w:jc w:val="center"/>
              <w:rPr>
                <w:sz w:val="22"/>
                <w:szCs w:val="22"/>
                <w:lang w:eastAsia="en-US"/>
              </w:rPr>
            </w:pPr>
            <w:r w:rsidRPr="00492364">
              <w:rPr>
                <w:color w:val="000000"/>
                <w:sz w:val="22"/>
                <w:szCs w:val="22"/>
                <w:lang w:eastAsia="en-US"/>
              </w:rPr>
              <w:t>3</w:t>
            </w:r>
          </w:p>
        </w:tc>
        <w:tc>
          <w:tcPr>
            <w:tcW w:w="532" w:type="pct"/>
            <w:vMerge w:val="restart"/>
            <w:tcBorders>
              <w:top w:val="single" w:sz="4" w:space="0" w:color="auto"/>
              <w:left w:val="single" w:sz="4" w:space="0" w:color="auto"/>
              <w:right w:val="single" w:sz="4" w:space="0" w:color="000000"/>
            </w:tcBorders>
            <w:vAlign w:val="center"/>
          </w:tcPr>
          <w:p w14:paraId="571836D7" w14:textId="77777777" w:rsidR="00466F82" w:rsidRPr="00492364" w:rsidRDefault="00466F82" w:rsidP="00AD66AD">
            <w:pPr>
              <w:widowControl w:val="0"/>
              <w:suppressAutoHyphens/>
              <w:ind w:firstLine="7"/>
              <w:jc w:val="center"/>
              <w:rPr>
                <w:color w:val="000000"/>
                <w:sz w:val="22"/>
                <w:szCs w:val="22"/>
                <w:lang w:eastAsia="en-US"/>
              </w:rPr>
            </w:pPr>
          </w:p>
          <w:p w14:paraId="56FCB15E" w14:textId="77777777" w:rsidR="00466F82" w:rsidRPr="00492364" w:rsidRDefault="00466F82" w:rsidP="00AD66AD">
            <w:pPr>
              <w:widowControl w:val="0"/>
              <w:suppressAutoHyphens/>
              <w:ind w:firstLine="7"/>
              <w:jc w:val="center"/>
              <w:rPr>
                <w:color w:val="000000"/>
                <w:sz w:val="22"/>
                <w:szCs w:val="22"/>
                <w:lang w:eastAsia="en-US"/>
              </w:rPr>
            </w:pPr>
          </w:p>
          <w:p w14:paraId="372D4621" w14:textId="77777777" w:rsidR="00466F82" w:rsidRDefault="00466F82" w:rsidP="00AD66AD">
            <w:pPr>
              <w:widowControl w:val="0"/>
              <w:suppressAutoHyphens/>
              <w:ind w:firstLine="7"/>
              <w:jc w:val="center"/>
              <w:rPr>
                <w:color w:val="000000"/>
                <w:sz w:val="22"/>
                <w:szCs w:val="22"/>
                <w:lang w:eastAsia="en-US"/>
              </w:rPr>
            </w:pPr>
            <w:r>
              <w:rPr>
                <w:color w:val="000000"/>
                <w:sz w:val="22"/>
                <w:szCs w:val="22"/>
                <w:lang w:eastAsia="en-US"/>
              </w:rPr>
              <w:t>м</w:t>
            </w:r>
          </w:p>
          <w:p w14:paraId="5EE837CD" w14:textId="77777777" w:rsidR="00466F82" w:rsidRDefault="00466F82" w:rsidP="00AD66AD">
            <w:pPr>
              <w:widowControl w:val="0"/>
              <w:suppressAutoHyphens/>
              <w:ind w:firstLine="7"/>
              <w:jc w:val="center"/>
              <w:rPr>
                <w:color w:val="000000"/>
                <w:sz w:val="22"/>
                <w:szCs w:val="22"/>
                <w:lang w:eastAsia="en-US"/>
              </w:rPr>
            </w:pPr>
          </w:p>
          <w:p w14:paraId="0DB1AF2F" w14:textId="77777777" w:rsidR="00466F82" w:rsidRDefault="00466F82" w:rsidP="00AD66AD">
            <w:pPr>
              <w:widowControl w:val="0"/>
              <w:suppressAutoHyphens/>
              <w:ind w:firstLine="7"/>
              <w:jc w:val="center"/>
              <w:rPr>
                <w:color w:val="000000"/>
                <w:sz w:val="22"/>
                <w:szCs w:val="22"/>
                <w:lang w:eastAsia="en-US"/>
              </w:rPr>
            </w:pPr>
          </w:p>
          <w:p w14:paraId="749A4D47" w14:textId="77777777" w:rsidR="00466F82" w:rsidRDefault="00466F82" w:rsidP="00AD66AD">
            <w:pPr>
              <w:widowControl w:val="0"/>
              <w:suppressAutoHyphens/>
              <w:ind w:firstLine="7"/>
              <w:jc w:val="center"/>
              <w:rPr>
                <w:color w:val="000000"/>
                <w:sz w:val="22"/>
                <w:szCs w:val="22"/>
                <w:lang w:eastAsia="en-US"/>
              </w:rPr>
            </w:pPr>
          </w:p>
          <w:p w14:paraId="5E938744" w14:textId="77777777" w:rsidR="00466F82" w:rsidRDefault="00466F82" w:rsidP="00AD66AD">
            <w:pPr>
              <w:widowControl w:val="0"/>
              <w:suppressAutoHyphens/>
              <w:ind w:firstLine="7"/>
              <w:jc w:val="center"/>
              <w:rPr>
                <w:color w:val="000000"/>
                <w:sz w:val="22"/>
                <w:szCs w:val="22"/>
                <w:lang w:eastAsia="en-US"/>
              </w:rPr>
            </w:pPr>
          </w:p>
          <w:p w14:paraId="5CB919E3" w14:textId="77777777" w:rsidR="00466F82" w:rsidRDefault="00466F82" w:rsidP="00AD66AD">
            <w:pPr>
              <w:widowControl w:val="0"/>
              <w:suppressAutoHyphens/>
              <w:ind w:firstLine="7"/>
              <w:jc w:val="center"/>
              <w:rPr>
                <w:color w:val="000000"/>
                <w:sz w:val="22"/>
                <w:szCs w:val="22"/>
                <w:lang w:eastAsia="en-US"/>
              </w:rPr>
            </w:pPr>
          </w:p>
          <w:p w14:paraId="4422FFAB" w14:textId="77777777" w:rsidR="00466F82" w:rsidRDefault="00466F82" w:rsidP="00AD66AD">
            <w:pPr>
              <w:widowControl w:val="0"/>
              <w:suppressAutoHyphens/>
              <w:ind w:firstLine="7"/>
              <w:jc w:val="center"/>
              <w:rPr>
                <w:color w:val="000000"/>
                <w:sz w:val="22"/>
                <w:szCs w:val="22"/>
                <w:lang w:eastAsia="en-US"/>
              </w:rPr>
            </w:pPr>
          </w:p>
          <w:p w14:paraId="0DB713AC" w14:textId="77777777" w:rsidR="00466F82" w:rsidRDefault="00466F82" w:rsidP="00AD66AD">
            <w:pPr>
              <w:widowControl w:val="0"/>
              <w:suppressAutoHyphens/>
              <w:ind w:firstLine="7"/>
              <w:jc w:val="center"/>
              <w:rPr>
                <w:color w:val="000000"/>
                <w:sz w:val="22"/>
                <w:szCs w:val="22"/>
                <w:lang w:eastAsia="en-US"/>
              </w:rPr>
            </w:pPr>
          </w:p>
          <w:p w14:paraId="437A6B13"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м</w:t>
            </w:r>
          </w:p>
          <w:p w14:paraId="4A6A9D94"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м</w:t>
            </w:r>
          </w:p>
          <w:p w14:paraId="772C2342"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м</w:t>
            </w:r>
          </w:p>
        </w:tc>
      </w:tr>
      <w:tr w:rsidR="00466F82" w:rsidRPr="00492364" w14:paraId="0241A57E" w14:textId="77777777" w:rsidTr="00AD66AD">
        <w:trPr>
          <w:trHeight w:val="253"/>
        </w:trPr>
        <w:tc>
          <w:tcPr>
            <w:tcW w:w="286" w:type="pct"/>
            <w:tcBorders>
              <w:top w:val="nil"/>
              <w:left w:val="single" w:sz="4" w:space="0" w:color="auto"/>
              <w:bottom w:val="single" w:sz="4" w:space="0" w:color="auto"/>
              <w:right w:val="single" w:sz="4" w:space="0" w:color="auto"/>
            </w:tcBorders>
            <w:vAlign w:val="center"/>
          </w:tcPr>
          <w:p w14:paraId="1CD2046D" w14:textId="77777777" w:rsidR="00466F82" w:rsidRPr="00492364" w:rsidRDefault="00466F82" w:rsidP="00AD66AD">
            <w:pPr>
              <w:widowControl w:val="0"/>
              <w:suppressAutoHyphens/>
              <w:jc w:val="center"/>
              <w:rPr>
                <w:sz w:val="22"/>
                <w:szCs w:val="22"/>
                <w:lang w:val="en-US" w:eastAsia="en-US"/>
              </w:rPr>
            </w:pPr>
          </w:p>
        </w:tc>
        <w:tc>
          <w:tcPr>
            <w:tcW w:w="3101" w:type="pct"/>
            <w:gridSpan w:val="2"/>
            <w:vMerge/>
            <w:tcBorders>
              <w:left w:val="single" w:sz="4" w:space="0" w:color="auto"/>
              <w:bottom w:val="single" w:sz="4" w:space="0" w:color="auto"/>
              <w:right w:val="single" w:sz="4" w:space="0" w:color="000000"/>
            </w:tcBorders>
            <w:vAlign w:val="center"/>
          </w:tcPr>
          <w:p w14:paraId="40008910" w14:textId="77777777" w:rsidR="00466F82" w:rsidRPr="00492364" w:rsidRDefault="00466F82" w:rsidP="00AD66AD">
            <w:pPr>
              <w:widowControl w:val="0"/>
              <w:suppressAutoHyphens/>
              <w:ind w:right="21"/>
              <w:jc w:val="both"/>
              <w:rPr>
                <w:sz w:val="22"/>
                <w:szCs w:val="22"/>
                <w:lang w:eastAsia="en-US"/>
              </w:rPr>
            </w:pPr>
          </w:p>
        </w:tc>
        <w:tc>
          <w:tcPr>
            <w:tcW w:w="1081" w:type="pct"/>
            <w:vMerge/>
            <w:tcBorders>
              <w:left w:val="single" w:sz="4" w:space="0" w:color="000000"/>
              <w:bottom w:val="single" w:sz="4" w:space="0" w:color="auto"/>
              <w:right w:val="single" w:sz="4" w:space="0" w:color="auto"/>
            </w:tcBorders>
            <w:vAlign w:val="center"/>
          </w:tcPr>
          <w:p w14:paraId="6F96FEE1" w14:textId="77777777" w:rsidR="00466F82" w:rsidRPr="00492364" w:rsidRDefault="00466F82" w:rsidP="00AD66AD">
            <w:pPr>
              <w:widowControl w:val="0"/>
              <w:suppressAutoHyphens/>
              <w:ind w:firstLine="7"/>
              <w:jc w:val="center"/>
              <w:rPr>
                <w:color w:val="000000"/>
                <w:sz w:val="22"/>
                <w:szCs w:val="22"/>
                <w:lang w:eastAsia="en-US"/>
              </w:rPr>
            </w:pPr>
          </w:p>
        </w:tc>
        <w:tc>
          <w:tcPr>
            <w:tcW w:w="532" w:type="pct"/>
            <w:vMerge/>
            <w:tcBorders>
              <w:left w:val="single" w:sz="4" w:space="0" w:color="auto"/>
              <w:bottom w:val="single" w:sz="4" w:space="0" w:color="auto"/>
              <w:right w:val="single" w:sz="4" w:space="0" w:color="000000"/>
            </w:tcBorders>
            <w:vAlign w:val="center"/>
          </w:tcPr>
          <w:p w14:paraId="0EBCF64D"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2166343D" w14:textId="77777777" w:rsidTr="00AD66AD">
        <w:trPr>
          <w:trHeight w:val="57"/>
        </w:trPr>
        <w:tc>
          <w:tcPr>
            <w:tcW w:w="286" w:type="pct"/>
            <w:vMerge w:val="restart"/>
            <w:tcBorders>
              <w:top w:val="single" w:sz="4" w:space="0" w:color="000000"/>
              <w:left w:val="single" w:sz="4" w:space="0" w:color="000000"/>
              <w:right w:val="single" w:sz="4" w:space="0" w:color="auto"/>
            </w:tcBorders>
            <w:vAlign w:val="center"/>
          </w:tcPr>
          <w:p w14:paraId="2B768B1F"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7DC3EE84" w14:textId="77777777" w:rsidR="00466F82" w:rsidRPr="00492364" w:rsidRDefault="00466F82" w:rsidP="00AD66AD">
            <w:pPr>
              <w:widowControl w:val="0"/>
              <w:suppressAutoHyphens/>
              <w:ind w:right="23"/>
              <w:jc w:val="both"/>
              <w:rPr>
                <w:iCs/>
                <w:color w:val="000000"/>
                <w:sz w:val="22"/>
                <w:szCs w:val="22"/>
                <w:lang w:val="en-US" w:eastAsia="en-US"/>
              </w:rPr>
            </w:pPr>
            <w:r w:rsidRPr="00492364">
              <w:rPr>
                <w:iCs/>
                <w:color w:val="000000"/>
                <w:sz w:val="22"/>
                <w:szCs w:val="22"/>
                <w:lang w:val="en-US" w:eastAsia="en-US"/>
              </w:rPr>
              <w:t>Примечание:</w:t>
            </w:r>
          </w:p>
        </w:tc>
        <w:tc>
          <w:tcPr>
            <w:tcW w:w="1081" w:type="pct"/>
            <w:tcBorders>
              <w:top w:val="single" w:sz="4" w:space="0" w:color="auto"/>
              <w:left w:val="single" w:sz="4" w:space="0" w:color="auto"/>
              <w:bottom w:val="single" w:sz="4" w:space="0" w:color="auto"/>
              <w:right w:val="single" w:sz="4" w:space="0" w:color="000000"/>
            </w:tcBorders>
            <w:vAlign w:val="center"/>
          </w:tcPr>
          <w:p w14:paraId="60A22F05"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48F2B067"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1523EC61" w14:textId="77777777" w:rsidTr="00AD66AD">
        <w:trPr>
          <w:trHeight w:val="57"/>
        </w:trPr>
        <w:tc>
          <w:tcPr>
            <w:tcW w:w="286" w:type="pct"/>
            <w:vMerge/>
            <w:tcBorders>
              <w:top w:val="single" w:sz="4" w:space="0" w:color="000000"/>
              <w:left w:val="single" w:sz="4" w:space="0" w:color="000000"/>
              <w:right w:val="single" w:sz="4" w:space="0" w:color="auto"/>
            </w:tcBorders>
            <w:vAlign w:val="center"/>
          </w:tcPr>
          <w:p w14:paraId="68EED350"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2D2D8505" w14:textId="77777777" w:rsidR="00466F82" w:rsidRPr="00492364" w:rsidRDefault="00466F82" w:rsidP="00AD66AD">
            <w:pPr>
              <w:widowControl w:val="0"/>
              <w:suppressAutoHyphens/>
              <w:ind w:right="23"/>
              <w:jc w:val="both"/>
              <w:rPr>
                <w:iCs/>
                <w:color w:val="000000"/>
                <w:sz w:val="22"/>
                <w:szCs w:val="22"/>
                <w:lang w:eastAsia="en-US"/>
              </w:rPr>
            </w:pPr>
            <w:r w:rsidRPr="00492364">
              <w:rPr>
                <w:iCs/>
                <w:color w:val="000000"/>
                <w:sz w:val="22"/>
                <w:szCs w:val="22"/>
                <w:lang w:eastAsia="en-US"/>
              </w:rPr>
              <w:t xml:space="preserve">Минимальные </w:t>
            </w:r>
            <w:r w:rsidRPr="00492364">
              <w:rPr>
                <w:sz w:val="22"/>
                <w:szCs w:val="22"/>
                <w:lang w:eastAsia="en-US"/>
              </w:rPr>
              <w:t>расстояния между зданиями, строениями, сооружениями устанавливаются в соответствии с нормативами по противопожарной безопасности и инсоляции</w:t>
            </w:r>
          </w:p>
        </w:tc>
        <w:tc>
          <w:tcPr>
            <w:tcW w:w="1081" w:type="pct"/>
            <w:tcBorders>
              <w:top w:val="single" w:sz="4" w:space="0" w:color="auto"/>
              <w:left w:val="single" w:sz="4" w:space="0" w:color="auto"/>
              <w:bottom w:val="single" w:sz="4" w:space="0" w:color="auto"/>
              <w:right w:val="single" w:sz="4" w:space="0" w:color="000000"/>
            </w:tcBorders>
            <w:vAlign w:val="center"/>
          </w:tcPr>
          <w:p w14:paraId="4654EC4E"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42FA3DDC"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02AA2180" w14:textId="77777777" w:rsidTr="00AD66AD">
        <w:trPr>
          <w:trHeight w:val="57"/>
        </w:trPr>
        <w:tc>
          <w:tcPr>
            <w:tcW w:w="286" w:type="pct"/>
            <w:vMerge/>
            <w:tcBorders>
              <w:top w:val="single" w:sz="4" w:space="0" w:color="000000"/>
              <w:left w:val="single" w:sz="4" w:space="0" w:color="000000"/>
              <w:right w:val="single" w:sz="4" w:space="0" w:color="auto"/>
            </w:tcBorders>
            <w:vAlign w:val="center"/>
          </w:tcPr>
          <w:p w14:paraId="1E2FF558"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30E3FBF9" w14:textId="77777777" w:rsidR="00466F82" w:rsidRPr="00492364" w:rsidRDefault="00466F82" w:rsidP="00AD66AD">
            <w:pPr>
              <w:widowControl w:val="0"/>
              <w:suppressAutoHyphens/>
              <w:ind w:right="23"/>
              <w:jc w:val="both"/>
              <w:rPr>
                <w:iCs/>
                <w:color w:val="000000"/>
                <w:sz w:val="22"/>
                <w:szCs w:val="22"/>
                <w:lang w:eastAsia="en-US"/>
              </w:rPr>
            </w:pPr>
            <w:r w:rsidRPr="00492364">
              <w:rPr>
                <w:sz w:val="22"/>
                <w:szCs w:val="22"/>
                <w:lang w:eastAsia="en-US"/>
              </w:rPr>
              <w:t>На территории зоны ОП допускается размещение объектов нежилого назначения основных и вспомогательных видов использования во встроенных и встроенно-пристроенных к многоквартирным жилым домам и помещениям. При этом должны соблюдаться требования технических регламентов и иных требований согласно действующему законодательству</w:t>
            </w:r>
          </w:p>
        </w:tc>
        <w:tc>
          <w:tcPr>
            <w:tcW w:w="1081" w:type="pct"/>
            <w:tcBorders>
              <w:top w:val="single" w:sz="4" w:space="0" w:color="auto"/>
              <w:left w:val="single" w:sz="4" w:space="0" w:color="auto"/>
              <w:bottom w:val="single" w:sz="4" w:space="0" w:color="auto"/>
              <w:right w:val="single" w:sz="4" w:space="0" w:color="000000"/>
            </w:tcBorders>
            <w:vAlign w:val="center"/>
          </w:tcPr>
          <w:p w14:paraId="3546527B"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65D6F60C"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50228492" w14:textId="77777777" w:rsidTr="00AD66AD">
        <w:trPr>
          <w:trHeight w:val="57"/>
        </w:trPr>
        <w:tc>
          <w:tcPr>
            <w:tcW w:w="286" w:type="pct"/>
            <w:vMerge/>
            <w:tcBorders>
              <w:top w:val="single" w:sz="4" w:space="0" w:color="000000"/>
              <w:left w:val="single" w:sz="4" w:space="0" w:color="000000"/>
              <w:right w:val="single" w:sz="4" w:space="0" w:color="auto"/>
            </w:tcBorders>
            <w:vAlign w:val="center"/>
          </w:tcPr>
          <w:p w14:paraId="53D3D7A2"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01043B2C" w14:textId="77777777" w:rsidR="00466F82" w:rsidRPr="00492364" w:rsidRDefault="00466F82" w:rsidP="00AD66AD">
            <w:pPr>
              <w:widowControl w:val="0"/>
              <w:suppressAutoHyphens/>
              <w:ind w:right="23"/>
              <w:jc w:val="both"/>
              <w:rPr>
                <w:sz w:val="22"/>
                <w:szCs w:val="22"/>
                <w:lang w:eastAsia="en-US"/>
              </w:rPr>
            </w:pPr>
            <w:r w:rsidRPr="00492364">
              <w:rPr>
                <w:sz w:val="22"/>
                <w:szCs w:val="22"/>
                <w:lang w:eastAsia="en-US"/>
              </w:rPr>
              <w:t>Иные показатели по параметрам застройки зоны ОП: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tc>
        <w:tc>
          <w:tcPr>
            <w:tcW w:w="1081" w:type="pct"/>
            <w:tcBorders>
              <w:top w:val="single" w:sz="4" w:space="0" w:color="auto"/>
              <w:left w:val="single" w:sz="4" w:space="0" w:color="auto"/>
              <w:bottom w:val="single" w:sz="4" w:space="0" w:color="auto"/>
              <w:right w:val="single" w:sz="4" w:space="0" w:color="000000"/>
            </w:tcBorders>
            <w:vAlign w:val="center"/>
          </w:tcPr>
          <w:p w14:paraId="1A5EBEE2"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3FCDAAE9" w14:textId="77777777" w:rsidR="00466F82" w:rsidRPr="00492364" w:rsidRDefault="00466F82" w:rsidP="00AD66AD">
            <w:pPr>
              <w:widowControl w:val="0"/>
              <w:suppressAutoHyphens/>
              <w:ind w:firstLine="7"/>
              <w:jc w:val="center"/>
              <w:rPr>
                <w:color w:val="000000"/>
                <w:sz w:val="22"/>
                <w:szCs w:val="22"/>
                <w:lang w:eastAsia="en-US"/>
              </w:rPr>
            </w:pPr>
          </w:p>
        </w:tc>
      </w:tr>
    </w:tbl>
    <w:p w14:paraId="5D3B5C34" w14:textId="77777777" w:rsidR="006072FA" w:rsidRPr="00132E3A" w:rsidRDefault="006072FA" w:rsidP="006072FA">
      <w:pPr>
        <w:widowControl w:val="0"/>
        <w:suppressAutoHyphens/>
        <w:ind w:firstLine="567"/>
        <w:rPr>
          <w:sz w:val="22"/>
          <w:szCs w:val="22"/>
          <w:lang w:eastAsia="x-none"/>
        </w:rPr>
      </w:pPr>
      <w:r w:rsidRPr="00132E3A">
        <w:rPr>
          <w:sz w:val="22"/>
          <w:szCs w:val="22"/>
          <w:lang w:eastAsia="x-none"/>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применяется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5744C7FA" w14:textId="77777777" w:rsidR="00466F82" w:rsidRDefault="00466F82" w:rsidP="00466F82">
      <w:pPr>
        <w:jc w:val="center"/>
        <w:rPr>
          <w:b/>
          <w:color w:val="000000"/>
          <w:sz w:val="22"/>
          <w:szCs w:val="22"/>
          <w:lang w:eastAsia="en-US"/>
        </w:rPr>
      </w:pPr>
    </w:p>
    <w:p w14:paraId="04B8B417" w14:textId="77777777" w:rsidR="00466F82" w:rsidRDefault="00466F82" w:rsidP="00466F82">
      <w:pPr>
        <w:jc w:val="center"/>
        <w:rPr>
          <w:b/>
          <w:color w:val="000000"/>
          <w:sz w:val="22"/>
          <w:szCs w:val="22"/>
          <w:lang w:eastAsia="en-US"/>
        </w:rPr>
      </w:pPr>
      <w:r w:rsidRPr="00492364">
        <w:rPr>
          <w:b/>
          <w:color w:val="000000"/>
          <w:sz w:val="22"/>
          <w:szCs w:val="22"/>
          <w:lang w:eastAsia="en-US"/>
        </w:rPr>
        <w:t>ОБЩЕСТВЕННО-ДЕЛОВЫЕ ЗОНЫ</w:t>
      </w:r>
    </w:p>
    <w:p w14:paraId="3CE189E8" w14:textId="77777777" w:rsidR="00466F82" w:rsidRPr="00492364" w:rsidRDefault="00466F82" w:rsidP="00466F82">
      <w:pPr>
        <w:jc w:val="center"/>
        <w:rPr>
          <w:b/>
          <w:sz w:val="22"/>
          <w:szCs w:val="22"/>
          <w:lang w:eastAsia="en-US"/>
        </w:rPr>
      </w:pPr>
    </w:p>
    <w:p w14:paraId="337461EC" w14:textId="77777777" w:rsidR="00466F82" w:rsidRPr="00492364" w:rsidRDefault="00466F82" w:rsidP="00466F82">
      <w:pPr>
        <w:widowControl w:val="0"/>
        <w:jc w:val="center"/>
        <w:rPr>
          <w:b/>
          <w:color w:val="000000"/>
          <w:sz w:val="22"/>
          <w:szCs w:val="22"/>
          <w:lang w:eastAsia="en-US"/>
        </w:rPr>
      </w:pPr>
      <w:r w:rsidRPr="00492364">
        <w:rPr>
          <w:b/>
          <w:color w:val="000000"/>
          <w:sz w:val="22"/>
          <w:szCs w:val="22"/>
          <w:lang w:eastAsia="en-US"/>
        </w:rPr>
        <w:t>О-1 ЗОНА ДЕЛОВОГО, ОБЩЕСТВЕННОГО И КОММЕРЧЕСКОГО НАЗНАЧЕНИЯ</w:t>
      </w:r>
    </w:p>
    <w:p w14:paraId="541EA4F6" w14:textId="77777777" w:rsidR="00466F82" w:rsidRPr="00492364" w:rsidRDefault="00466F82" w:rsidP="00466F82">
      <w:pPr>
        <w:autoSpaceDE w:val="0"/>
        <w:autoSpaceDN w:val="0"/>
        <w:adjustRightInd w:val="0"/>
        <w:ind w:firstLine="567"/>
        <w:jc w:val="center"/>
        <w:rPr>
          <w:iCs/>
          <w:color w:val="000000"/>
          <w:sz w:val="22"/>
          <w:szCs w:val="22"/>
          <w:lang w:eastAsia="en-US"/>
        </w:rPr>
      </w:pPr>
    </w:p>
    <w:p w14:paraId="36AB5FF6" w14:textId="77777777" w:rsidR="00466F82" w:rsidRPr="00492364" w:rsidRDefault="00466F82" w:rsidP="00466F82">
      <w:pPr>
        <w:autoSpaceDE w:val="0"/>
        <w:autoSpaceDN w:val="0"/>
        <w:adjustRightInd w:val="0"/>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4488E3CD"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678D3E1A"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30944E34"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01A8CF75"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5298112E"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2ED7E628"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2BA55B35"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5144C53E" w14:textId="77777777" w:rsidTr="00AD66AD">
        <w:trPr>
          <w:trHeight w:val="20"/>
        </w:trPr>
        <w:tc>
          <w:tcPr>
            <w:tcW w:w="15026" w:type="dxa"/>
            <w:gridSpan w:val="3"/>
            <w:shd w:val="clear" w:color="auto" w:fill="FFFFFF"/>
            <w:vAlign w:val="center"/>
          </w:tcPr>
          <w:p w14:paraId="442B6EC1"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466F82" w:rsidRPr="00492364" w14:paraId="160C811F" w14:textId="77777777" w:rsidTr="00AD66AD">
        <w:trPr>
          <w:trHeight w:val="20"/>
        </w:trPr>
        <w:tc>
          <w:tcPr>
            <w:tcW w:w="1440" w:type="dxa"/>
            <w:shd w:val="clear" w:color="auto" w:fill="FFFFFF"/>
            <w:vAlign w:val="center"/>
          </w:tcPr>
          <w:p w14:paraId="4F8645C0" w14:textId="77777777" w:rsidR="00466F82" w:rsidRPr="00864016" w:rsidRDefault="00466F82" w:rsidP="00AD66AD">
            <w:pPr>
              <w:widowControl w:val="0"/>
              <w:rPr>
                <w:b/>
                <w:color w:val="000000"/>
                <w:sz w:val="22"/>
                <w:szCs w:val="22"/>
                <w:lang w:eastAsia="en-US"/>
              </w:rPr>
            </w:pPr>
            <w:r w:rsidRPr="00864016">
              <w:rPr>
                <w:b/>
                <w:color w:val="000000"/>
                <w:sz w:val="22"/>
                <w:szCs w:val="22"/>
                <w:lang w:eastAsia="en-US"/>
              </w:rPr>
              <w:t>2.7.1</w:t>
            </w:r>
          </w:p>
        </w:tc>
        <w:tc>
          <w:tcPr>
            <w:tcW w:w="3060" w:type="dxa"/>
            <w:shd w:val="clear" w:color="auto" w:fill="FFFFFF"/>
            <w:vAlign w:val="center"/>
          </w:tcPr>
          <w:p w14:paraId="6D2EB2E9" w14:textId="77777777" w:rsidR="00466F82" w:rsidRPr="00864016" w:rsidRDefault="00466F82" w:rsidP="00AD66AD">
            <w:pPr>
              <w:autoSpaceDE w:val="0"/>
              <w:autoSpaceDN w:val="0"/>
              <w:adjustRightInd w:val="0"/>
              <w:jc w:val="both"/>
              <w:rPr>
                <w:b/>
                <w:color w:val="000000"/>
                <w:sz w:val="22"/>
                <w:szCs w:val="22"/>
                <w:lang w:eastAsia="en-US"/>
              </w:rPr>
            </w:pPr>
            <w:r w:rsidRPr="00864016">
              <w:rPr>
                <w:b/>
                <w:color w:val="000000"/>
                <w:sz w:val="22"/>
                <w:szCs w:val="22"/>
                <w:lang w:eastAsia="en-US"/>
              </w:rPr>
              <w:t>Хранение автотранспорта</w:t>
            </w:r>
          </w:p>
        </w:tc>
        <w:tc>
          <w:tcPr>
            <w:tcW w:w="10526" w:type="dxa"/>
            <w:shd w:val="clear" w:color="auto" w:fill="FFFFFF"/>
            <w:vAlign w:val="center"/>
          </w:tcPr>
          <w:p w14:paraId="33927E85" w14:textId="3B827730" w:rsidR="00466F82" w:rsidRPr="00492364" w:rsidRDefault="0074037F" w:rsidP="00AD66AD">
            <w:pPr>
              <w:autoSpaceDE w:val="0"/>
              <w:autoSpaceDN w:val="0"/>
              <w:adjustRightInd w:val="0"/>
              <w:jc w:val="both"/>
              <w:rPr>
                <w:bCs/>
                <w:sz w:val="22"/>
                <w:szCs w:val="22"/>
              </w:rPr>
            </w:pPr>
            <w:r w:rsidRPr="0074037F">
              <w:rPr>
                <w:bCs/>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466F82" w:rsidRPr="00492364" w14:paraId="4576F305" w14:textId="77777777" w:rsidTr="00AD66AD">
        <w:trPr>
          <w:trHeight w:val="20"/>
        </w:trPr>
        <w:tc>
          <w:tcPr>
            <w:tcW w:w="1440" w:type="dxa"/>
            <w:shd w:val="clear" w:color="auto" w:fill="FFFFFF"/>
            <w:vAlign w:val="center"/>
          </w:tcPr>
          <w:p w14:paraId="78C23CB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3.1</w:t>
            </w:r>
          </w:p>
        </w:tc>
        <w:tc>
          <w:tcPr>
            <w:tcW w:w="3060" w:type="dxa"/>
            <w:shd w:val="clear" w:color="auto" w:fill="FFFFFF"/>
            <w:vAlign w:val="center"/>
          </w:tcPr>
          <w:p w14:paraId="4E9FB94E"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 xml:space="preserve">Коммунальное обслуживание </w:t>
            </w:r>
          </w:p>
        </w:tc>
        <w:tc>
          <w:tcPr>
            <w:tcW w:w="10526" w:type="dxa"/>
            <w:shd w:val="clear" w:color="auto" w:fill="FFFFFF"/>
            <w:vAlign w:val="center"/>
          </w:tcPr>
          <w:p w14:paraId="6094BF2C"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66F82" w:rsidRPr="00492364" w14:paraId="610BFDAA" w14:textId="77777777" w:rsidTr="00AD66AD">
        <w:trPr>
          <w:trHeight w:val="20"/>
        </w:trPr>
        <w:tc>
          <w:tcPr>
            <w:tcW w:w="1440" w:type="dxa"/>
            <w:shd w:val="clear" w:color="auto" w:fill="FFFFFF"/>
            <w:vAlign w:val="center"/>
          </w:tcPr>
          <w:p w14:paraId="7F55E03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3.2</w:t>
            </w:r>
          </w:p>
        </w:tc>
        <w:tc>
          <w:tcPr>
            <w:tcW w:w="3060" w:type="dxa"/>
            <w:shd w:val="clear" w:color="auto" w:fill="FFFFFF"/>
            <w:vAlign w:val="center"/>
          </w:tcPr>
          <w:p w14:paraId="1C871F7B"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 xml:space="preserve">Социальное обслуживание </w:t>
            </w:r>
          </w:p>
        </w:tc>
        <w:tc>
          <w:tcPr>
            <w:tcW w:w="10526" w:type="dxa"/>
            <w:shd w:val="clear" w:color="auto" w:fill="FFFFFF"/>
            <w:vAlign w:val="center"/>
          </w:tcPr>
          <w:p w14:paraId="06CF7D71"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66F82" w:rsidRPr="00492364" w14:paraId="45F165B9" w14:textId="77777777" w:rsidTr="00AD66AD">
        <w:trPr>
          <w:trHeight w:val="20"/>
        </w:trPr>
        <w:tc>
          <w:tcPr>
            <w:tcW w:w="1440" w:type="dxa"/>
            <w:shd w:val="clear" w:color="auto" w:fill="FFFFFF"/>
            <w:vAlign w:val="center"/>
          </w:tcPr>
          <w:p w14:paraId="240F43A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3.3</w:t>
            </w:r>
          </w:p>
        </w:tc>
        <w:tc>
          <w:tcPr>
            <w:tcW w:w="3060" w:type="dxa"/>
            <w:shd w:val="clear" w:color="auto" w:fill="FFFFFF"/>
            <w:vAlign w:val="center"/>
          </w:tcPr>
          <w:p w14:paraId="78A2BF18"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Бытовое обслуживание</w:t>
            </w:r>
          </w:p>
        </w:tc>
        <w:tc>
          <w:tcPr>
            <w:tcW w:w="10526" w:type="dxa"/>
            <w:shd w:val="clear" w:color="auto" w:fill="FFFFFF"/>
            <w:vAlign w:val="center"/>
          </w:tcPr>
          <w:p w14:paraId="1689F7BA"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466F82" w:rsidRPr="00492364" w14:paraId="66C5B318" w14:textId="77777777" w:rsidTr="00AD66AD">
        <w:trPr>
          <w:trHeight w:val="20"/>
        </w:trPr>
        <w:tc>
          <w:tcPr>
            <w:tcW w:w="1440" w:type="dxa"/>
            <w:shd w:val="clear" w:color="auto" w:fill="FFFFFF"/>
            <w:vAlign w:val="center"/>
          </w:tcPr>
          <w:p w14:paraId="58D84B2A"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3.4.1</w:t>
            </w:r>
          </w:p>
        </w:tc>
        <w:tc>
          <w:tcPr>
            <w:tcW w:w="3060" w:type="dxa"/>
            <w:shd w:val="clear" w:color="auto" w:fill="FFFFFF"/>
            <w:vAlign w:val="center"/>
          </w:tcPr>
          <w:p w14:paraId="7CC865BE"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Амбулаторно-поликлиническое обслуживание</w:t>
            </w:r>
          </w:p>
        </w:tc>
        <w:tc>
          <w:tcPr>
            <w:tcW w:w="10526" w:type="dxa"/>
            <w:shd w:val="clear" w:color="auto" w:fill="FFFFFF"/>
            <w:vAlign w:val="center"/>
          </w:tcPr>
          <w:p w14:paraId="2EF421E9"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66F82" w:rsidRPr="00492364" w14:paraId="2D7EA216" w14:textId="77777777" w:rsidTr="00AD66AD">
        <w:trPr>
          <w:trHeight w:val="20"/>
        </w:trPr>
        <w:tc>
          <w:tcPr>
            <w:tcW w:w="1440" w:type="dxa"/>
            <w:shd w:val="clear" w:color="auto" w:fill="FFFFFF"/>
            <w:vAlign w:val="center"/>
          </w:tcPr>
          <w:p w14:paraId="49749C8D" w14:textId="77777777" w:rsidR="00466F82" w:rsidRPr="00492364" w:rsidRDefault="00466F82" w:rsidP="00AD66AD">
            <w:pPr>
              <w:widowControl w:val="0"/>
              <w:rPr>
                <w:b/>
                <w:color w:val="000000"/>
                <w:sz w:val="22"/>
                <w:szCs w:val="22"/>
                <w:lang w:eastAsia="en-US"/>
              </w:rPr>
            </w:pPr>
            <w:r w:rsidRPr="00492364">
              <w:rPr>
                <w:b/>
                <w:color w:val="000000"/>
                <w:sz w:val="22"/>
                <w:szCs w:val="22"/>
                <w:lang w:val="en-US" w:eastAsia="en-US"/>
              </w:rPr>
              <w:t>3.5</w:t>
            </w:r>
            <w:r w:rsidRPr="00492364">
              <w:rPr>
                <w:b/>
                <w:color w:val="000000"/>
                <w:sz w:val="22"/>
                <w:szCs w:val="22"/>
                <w:lang w:eastAsia="en-US"/>
              </w:rPr>
              <w:t>.1</w:t>
            </w:r>
          </w:p>
        </w:tc>
        <w:tc>
          <w:tcPr>
            <w:tcW w:w="3060" w:type="dxa"/>
            <w:shd w:val="clear" w:color="auto" w:fill="FFFFFF"/>
            <w:vAlign w:val="center"/>
          </w:tcPr>
          <w:p w14:paraId="19A6983B"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Дошкольное, начальное и среднее общее образование</w:t>
            </w:r>
          </w:p>
        </w:tc>
        <w:tc>
          <w:tcPr>
            <w:tcW w:w="10526" w:type="dxa"/>
            <w:shd w:val="clear" w:color="auto" w:fill="FFFFFF"/>
            <w:vAlign w:val="center"/>
          </w:tcPr>
          <w:p w14:paraId="272ABC18"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466F82" w:rsidRPr="00492364" w14:paraId="6E1C9A18" w14:textId="77777777" w:rsidTr="00AD66AD">
        <w:trPr>
          <w:trHeight w:val="20"/>
        </w:trPr>
        <w:tc>
          <w:tcPr>
            <w:tcW w:w="1440" w:type="dxa"/>
            <w:shd w:val="clear" w:color="auto" w:fill="FFFFFF"/>
            <w:vAlign w:val="center"/>
          </w:tcPr>
          <w:p w14:paraId="6E1CF6C3"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3.5.2</w:t>
            </w:r>
          </w:p>
        </w:tc>
        <w:tc>
          <w:tcPr>
            <w:tcW w:w="3060" w:type="dxa"/>
            <w:shd w:val="clear" w:color="auto" w:fill="FFFFFF"/>
            <w:vAlign w:val="center"/>
          </w:tcPr>
          <w:p w14:paraId="68338FB2"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Среднее и высшее профессиональное образование</w:t>
            </w:r>
          </w:p>
        </w:tc>
        <w:tc>
          <w:tcPr>
            <w:tcW w:w="10526" w:type="dxa"/>
            <w:shd w:val="clear" w:color="auto" w:fill="FFFFFF"/>
            <w:vAlign w:val="center"/>
          </w:tcPr>
          <w:p w14:paraId="1D1C9F6B" w14:textId="1EC98DEC" w:rsidR="00466F82" w:rsidRPr="00492364" w:rsidRDefault="0074037F" w:rsidP="00AD66AD">
            <w:pPr>
              <w:autoSpaceDE w:val="0"/>
              <w:autoSpaceDN w:val="0"/>
              <w:adjustRightInd w:val="0"/>
              <w:jc w:val="both"/>
              <w:rPr>
                <w:bCs/>
                <w:sz w:val="22"/>
                <w:szCs w:val="22"/>
              </w:rPr>
            </w:pPr>
            <w:r w:rsidRPr="0074037F">
              <w:rPr>
                <w:bCs/>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466F82" w:rsidRPr="00492364" w14:paraId="1907D5FC" w14:textId="77777777" w:rsidTr="00AD66AD">
        <w:trPr>
          <w:trHeight w:val="20"/>
        </w:trPr>
        <w:tc>
          <w:tcPr>
            <w:tcW w:w="1440" w:type="dxa"/>
            <w:shd w:val="clear" w:color="auto" w:fill="FFFFFF"/>
            <w:vAlign w:val="center"/>
          </w:tcPr>
          <w:p w14:paraId="5A507CD5"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3.6</w:t>
            </w:r>
          </w:p>
        </w:tc>
        <w:tc>
          <w:tcPr>
            <w:tcW w:w="3060" w:type="dxa"/>
            <w:shd w:val="clear" w:color="auto" w:fill="FFFFFF"/>
            <w:vAlign w:val="center"/>
          </w:tcPr>
          <w:p w14:paraId="5CD1E9CB"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Культурное развитие</w:t>
            </w:r>
          </w:p>
        </w:tc>
        <w:tc>
          <w:tcPr>
            <w:tcW w:w="10526" w:type="dxa"/>
            <w:shd w:val="clear" w:color="auto" w:fill="FFFFFF"/>
            <w:vAlign w:val="center"/>
          </w:tcPr>
          <w:p w14:paraId="7C02F898"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466F82" w:rsidRPr="00492364" w14:paraId="3E487994" w14:textId="77777777" w:rsidTr="00AD66AD">
        <w:trPr>
          <w:trHeight w:val="20"/>
        </w:trPr>
        <w:tc>
          <w:tcPr>
            <w:tcW w:w="1440" w:type="dxa"/>
            <w:shd w:val="clear" w:color="auto" w:fill="FFFFFF"/>
            <w:vAlign w:val="center"/>
          </w:tcPr>
          <w:p w14:paraId="5CA8D44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3.7</w:t>
            </w:r>
          </w:p>
        </w:tc>
        <w:tc>
          <w:tcPr>
            <w:tcW w:w="3060" w:type="dxa"/>
            <w:shd w:val="clear" w:color="auto" w:fill="FFFFFF"/>
            <w:vAlign w:val="center"/>
          </w:tcPr>
          <w:p w14:paraId="53E47651"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Религиозное использование</w:t>
            </w:r>
          </w:p>
        </w:tc>
        <w:tc>
          <w:tcPr>
            <w:tcW w:w="10526" w:type="dxa"/>
            <w:shd w:val="clear" w:color="auto" w:fill="FFFFFF"/>
            <w:vAlign w:val="center"/>
          </w:tcPr>
          <w:p w14:paraId="7E9BE90C"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66F82" w:rsidRPr="00492364" w14:paraId="650259E3" w14:textId="77777777" w:rsidTr="00AD66AD">
        <w:trPr>
          <w:trHeight w:val="20"/>
        </w:trPr>
        <w:tc>
          <w:tcPr>
            <w:tcW w:w="1440" w:type="dxa"/>
            <w:shd w:val="clear" w:color="auto" w:fill="FFFFFF"/>
            <w:vAlign w:val="center"/>
          </w:tcPr>
          <w:p w14:paraId="7D6D054B" w14:textId="77777777" w:rsidR="00466F82" w:rsidRPr="00492364" w:rsidRDefault="00466F82" w:rsidP="00AD66AD">
            <w:pPr>
              <w:widowControl w:val="0"/>
              <w:rPr>
                <w:b/>
                <w:color w:val="000000"/>
                <w:sz w:val="22"/>
                <w:szCs w:val="22"/>
                <w:lang w:eastAsia="en-US"/>
              </w:rPr>
            </w:pPr>
            <w:r w:rsidRPr="00492364">
              <w:rPr>
                <w:b/>
                <w:color w:val="000000"/>
                <w:sz w:val="22"/>
                <w:szCs w:val="22"/>
                <w:lang w:val="en-US" w:eastAsia="en-US"/>
              </w:rPr>
              <w:t>3.8</w:t>
            </w:r>
            <w:r w:rsidRPr="00492364">
              <w:rPr>
                <w:b/>
                <w:color w:val="000000"/>
                <w:sz w:val="22"/>
                <w:szCs w:val="22"/>
                <w:lang w:eastAsia="en-US"/>
              </w:rPr>
              <w:t>.1</w:t>
            </w:r>
          </w:p>
        </w:tc>
        <w:tc>
          <w:tcPr>
            <w:tcW w:w="3060" w:type="dxa"/>
            <w:shd w:val="clear" w:color="auto" w:fill="FFFFFF"/>
            <w:vAlign w:val="center"/>
          </w:tcPr>
          <w:p w14:paraId="5A7108FA" w14:textId="77777777" w:rsidR="00466F82" w:rsidRPr="00492364" w:rsidRDefault="00466F82" w:rsidP="00AD66AD">
            <w:pPr>
              <w:autoSpaceDE w:val="0"/>
              <w:autoSpaceDN w:val="0"/>
              <w:adjustRightInd w:val="0"/>
              <w:rPr>
                <w:b/>
                <w:sz w:val="22"/>
                <w:szCs w:val="22"/>
              </w:rPr>
            </w:pPr>
            <w:r w:rsidRPr="00492364">
              <w:rPr>
                <w:b/>
                <w:sz w:val="22"/>
                <w:szCs w:val="22"/>
              </w:rPr>
              <w:t>Государственное управление</w:t>
            </w:r>
          </w:p>
        </w:tc>
        <w:tc>
          <w:tcPr>
            <w:tcW w:w="10526" w:type="dxa"/>
            <w:shd w:val="clear" w:color="auto" w:fill="FFFFFF"/>
            <w:vAlign w:val="center"/>
          </w:tcPr>
          <w:p w14:paraId="3D724D0A"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66F82" w:rsidRPr="00492364" w14:paraId="7A3B9C03" w14:textId="77777777" w:rsidTr="00AD66AD">
        <w:trPr>
          <w:trHeight w:val="20"/>
        </w:trPr>
        <w:tc>
          <w:tcPr>
            <w:tcW w:w="1440" w:type="dxa"/>
            <w:shd w:val="clear" w:color="auto" w:fill="FFFFFF"/>
            <w:vAlign w:val="center"/>
          </w:tcPr>
          <w:p w14:paraId="263F50D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3.9</w:t>
            </w:r>
          </w:p>
        </w:tc>
        <w:tc>
          <w:tcPr>
            <w:tcW w:w="3060" w:type="dxa"/>
            <w:shd w:val="clear" w:color="auto" w:fill="FFFFFF"/>
            <w:vAlign w:val="center"/>
          </w:tcPr>
          <w:p w14:paraId="660C960D"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Обеспечение научной деятельности</w:t>
            </w:r>
          </w:p>
        </w:tc>
        <w:tc>
          <w:tcPr>
            <w:tcW w:w="10526" w:type="dxa"/>
            <w:shd w:val="clear" w:color="auto" w:fill="FFFFFF"/>
            <w:vAlign w:val="center"/>
          </w:tcPr>
          <w:p w14:paraId="0BE5640A" w14:textId="77777777" w:rsidR="00466F82" w:rsidRPr="00492364" w:rsidRDefault="00466F82" w:rsidP="00AD66AD">
            <w:pPr>
              <w:autoSpaceDE w:val="0"/>
              <w:autoSpaceDN w:val="0"/>
              <w:adjustRightInd w:val="0"/>
              <w:jc w:val="both"/>
              <w:rPr>
                <w:sz w:val="22"/>
                <w:szCs w:val="22"/>
                <w:lang w:eastAsia="en-US"/>
              </w:rPr>
            </w:pPr>
            <w:r w:rsidRPr="00492364">
              <w:rPr>
                <w:bCs/>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66F82" w:rsidRPr="00492364" w14:paraId="175B0267" w14:textId="77777777" w:rsidTr="00AD66AD">
        <w:trPr>
          <w:trHeight w:val="20"/>
        </w:trPr>
        <w:tc>
          <w:tcPr>
            <w:tcW w:w="1440" w:type="dxa"/>
            <w:shd w:val="clear" w:color="auto" w:fill="FFFFFF"/>
            <w:vAlign w:val="center"/>
          </w:tcPr>
          <w:p w14:paraId="5BDD0AC3"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3.10.1</w:t>
            </w:r>
          </w:p>
        </w:tc>
        <w:tc>
          <w:tcPr>
            <w:tcW w:w="3060" w:type="dxa"/>
            <w:shd w:val="clear" w:color="auto" w:fill="FFFFFF"/>
            <w:vAlign w:val="center"/>
          </w:tcPr>
          <w:p w14:paraId="49F2B56E"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Амбулаторное ветеринарное обслуживание</w:t>
            </w:r>
          </w:p>
        </w:tc>
        <w:tc>
          <w:tcPr>
            <w:tcW w:w="10526" w:type="dxa"/>
            <w:shd w:val="clear" w:color="auto" w:fill="FFFFFF"/>
            <w:vAlign w:val="center"/>
          </w:tcPr>
          <w:p w14:paraId="7F270796"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оказания ветеринарных услуг без содержания животных.</w:t>
            </w:r>
          </w:p>
        </w:tc>
      </w:tr>
      <w:tr w:rsidR="00466F82" w:rsidRPr="00492364" w14:paraId="6FD5DEFC" w14:textId="77777777" w:rsidTr="00AD66AD">
        <w:trPr>
          <w:trHeight w:val="20"/>
        </w:trPr>
        <w:tc>
          <w:tcPr>
            <w:tcW w:w="1440" w:type="dxa"/>
            <w:shd w:val="clear" w:color="auto" w:fill="FFFFFF"/>
            <w:vAlign w:val="center"/>
          </w:tcPr>
          <w:p w14:paraId="1977D51B"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4.1</w:t>
            </w:r>
          </w:p>
        </w:tc>
        <w:tc>
          <w:tcPr>
            <w:tcW w:w="3060" w:type="dxa"/>
            <w:shd w:val="clear" w:color="auto" w:fill="FFFFFF"/>
            <w:vAlign w:val="center"/>
          </w:tcPr>
          <w:p w14:paraId="25371C51"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Деловое управление</w:t>
            </w:r>
          </w:p>
        </w:tc>
        <w:tc>
          <w:tcPr>
            <w:tcW w:w="10526" w:type="dxa"/>
            <w:shd w:val="clear" w:color="auto" w:fill="FFFFFF"/>
            <w:vAlign w:val="center"/>
          </w:tcPr>
          <w:p w14:paraId="4E46090C"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66F82" w:rsidRPr="00492364" w14:paraId="27404791" w14:textId="77777777" w:rsidTr="00AD66AD">
        <w:trPr>
          <w:trHeight w:val="20"/>
        </w:trPr>
        <w:tc>
          <w:tcPr>
            <w:tcW w:w="1440" w:type="dxa"/>
            <w:shd w:val="clear" w:color="auto" w:fill="FFFFFF"/>
            <w:vAlign w:val="center"/>
          </w:tcPr>
          <w:p w14:paraId="7AD84A4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4.2</w:t>
            </w:r>
          </w:p>
        </w:tc>
        <w:tc>
          <w:tcPr>
            <w:tcW w:w="3060" w:type="dxa"/>
            <w:shd w:val="clear" w:color="auto" w:fill="FFFFFF"/>
            <w:vAlign w:val="center"/>
          </w:tcPr>
          <w:p w14:paraId="56A672D0"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Объекты торговли (торговые центры, торгово-развлекательные центры (комплексы)</w:t>
            </w:r>
          </w:p>
        </w:tc>
        <w:tc>
          <w:tcPr>
            <w:tcW w:w="10526" w:type="dxa"/>
            <w:shd w:val="clear" w:color="auto" w:fill="FFFFFF"/>
          </w:tcPr>
          <w:p w14:paraId="7D5B00F2" w14:textId="74D933BF" w:rsidR="00466F82" w:rsidRPr="00492364" w:rsidRDefault="0074037F" w:rsidP="00AD66AD">
            <w:pPr>
              <w:autoSpaceDE w:val="0"/>
              <w:autoSpaceDN w:val="0"/>
              <w:adjustRightInd w:val="0"/>
              <w:jc w:val="both"/>
              <w:rPr>
                <w:b/>
                <w:bCs/>
                <w:sz w:val="22"/>
                <w:szCs w:val="22"/>
              </w:rPr>
            </w:pPr>
            <w:r w:rsidRPr="0074037F">
              <w:rPr>
                <w:bCs/>
                <w:sz w:val="22"/>
                <w:szCs w:val="22"/>
              </w:rPr>
              <w:t>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 4.6, 4.8 - 4.8.2; размещение гаражей и (или) стоянок для автомобилей сотрудников и посетителей торгового центра</w:t>
            </w:r>
          </w:p>
        </w:tc>
      </w:tr>
      <w:tr w:rsidR="00466F82" w:rsidRPr="00492364" w14:paraId="5945E9D8" w14:textId="77777777" w:rsidTr="00AD66AD">
        <w:trPr>
          <w:trHeight w:val="20"/>
        </w:trPr>
        <w:tc>
          <w:tcPr>
            <w:tcW w:w="1440" w:type="dxa"/>
            <w:shd w:val="clear" w:color="auto" w:fill="FFFFFF"/>
            <w:vAlign w:val="center"/>
          </w:tcPr>
          <w:p w14:paraId="68063EB2"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4.3</w:t>
            </w:r>
          </w:p>
        </w:tc>
        <w:tc>
          <w:tcPr>
            <w:tcW w:w="3060" w:type="dxa"/>
            <w:shd w:val="clear" w:color="auto" w:fill="FFFFFF"/>
            <w:vAlign w:val="center"/>
          </w:tcPr>
          <w:p w14:paraId="52A01545"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Рынки</w:t>
            </w:r>
          </w:p>
        </w:tc>
        <w:tc>
          <w:tcPr>
            <w:tcW w:w="10526" w:type="dxa"/>
            <w:shd w:val="clear" w:color="auto" w:fill="FFFFFF"/>
            <w:vAlign w:val="center"/>
          </w:tcPr>
          <w:p w14:paraId="625CD367" w14:textId="77777777" w:rsidR="00466F82" w:rsidRPr="00492364" w:rsidRDefault="00466F82" w:rsidP="00AD66AD">
            <w:pPr>
              <w:widowControl w:val="0"/>
              <w:jc w:val="both"/>
              <w:rPr>
                <w:sz w:val="22"/>
                <w:szCs w:val="22"/>
                <w:lang w:eastAsia="en-US"/>
              </w:rPr>
            </w:pPr>
            <w:r w:rsidRPr="00492364">
              <w:rPr>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1E27005E"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гаражей и (или) стоянок для автомобилей сотрудников и посетителей рынка.</w:t>
            </w:r>
          </w:p>
        </w:tc>
      </w:tr>
      <w:tr w:rsidR="00466F82" w:rsidRPr="00492364" w14:paraId="3C970AFE" w14:textId="77777777" w:rsidTr="00AD66AD">
        <w:trPr>
          <w:trHeight w:val="20"/>
        </w:trPr>
        <w:tc>
          <w:tcPr>
            <w:tcW w:w="1440" w:type="dxa"/>
            <w:shd w:val="clear" w:color="auto" w:fill="FFFFFF"/>
            <w:vAlign w:val="center"/>
          </w:tcPr>
          <w:p w14:paraId="6A28D92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4.4</w:t>
            </w:r>
          </w:p>
        </w:tc>
        <w:tc>
          <w:tcPr>
            <w:tcW w:w="3060" w:type="dxa"/>
            <w:shd w:val="clear" w:color="auto" w:fill="FFFFFF"/>
            <w:vAlign w:val="center"/>
          </w:tcPr>
          <w:p w14:paraId="3C20D87C"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Магазины</w:t>
            </w:r>
          </w:p>
        </w:tc>
        <w:tc>
          <w:tcPr>
            <w:tcW w:w="10526" w:type="dxa"/>
            <w:shd w:val="clear" w:color="auto" w:fill="FFFFFF"/>
            <w:vAlign w:val="center"/>
          </w:tcPr>
          <w:p w14:paraId="531DE2EA"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кв.м.</w:t>
            </w:r>
          </w:p>
        </w:tc>
      </w:tr>
      <w:tr w:rsidR="00466F82" w:rsidRPr="00492364" w14:paraId="59B78F1D" w14:textId="77777777" w:rsidTr="00AD66AD">
        <w:trPr>
          <w:trHeight w:val="20"/>
        </w:trPr>
        <w:tc>
          <w:tcPr>
            <w:tcW w:w="1440" w:type="dxa"/>
            <w:shd w:val="clear" w:color="auto" w:fill="FFFFFF"/>
            <w:vAlign w:val="center"/>
          </w:tcPr>
          <w:p w14:paraId="098D7FE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4.5</w:t>
            </w:r>
          </w:p>
        </w:tc>
        <w:tc>
          <w:tcPr>
            <w:tcW w:w="3060" w:type="dxa"/>
            <w:shd w:val="clear" w:color="auto" w:fill="FFFFFF"/>
            <w:vAlign w:val="center"/>
          </w:tcPr>
          <w:p w14:paraId="14707B4A"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Банковская и страховая деятельность</w:t>
            </w:r>
          </w:p>
        </w:tc>
        <w:tc>
          <w:tcPr>
            <w:tcW w:w="10526" w:type="dxa"/>
            <w:shd w:val="clear" w:color="auto" w:fill="FFFFFF"/>
            <w:vAlign w:val="center"/>
          </w:tcPr>
          <w:p w14:paraId="3A368C77"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размещения организаций, оказывающих банковские и страховые услуги</w:t>
            </w:r>
          </w:p>
        </w:tc>
      </w:tr>
      <w:tr w:rsidR="00466F82" w:rsidRPr="00492364" w14:paraId="39516431" w14:textId="77777777" w:rsidTr="00AD66AD">
        <w:trPr>
          <w:trHeight w:val="20"/>
        </w:trPr>
        <w:tc>
          <w:tcPr>
            <w:tcW w:w="1440" w:type="dxa"/>
            <w:shd w:val="clear" w:color="auto" w:fill="FFFFFF"/>
            <w:vAlign w:val="center"/>
          </w:tcPr>
          <w:p w14:paraId="71FA3C39"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4.6</w:t>
            </w:r>
          </w:p>
        </w:tc>
        <w:tc>
          <w:tcPr>
            <w:tcW w:w="3060" w:type="dxa"/>
            <w:shd w:val="clear" w:color="auto" w:fill="FFFFFF"/>
            <w:vAlign w:val="center"/>
          </w:tcPr>
          <w:p w14:paraId="27E55E1B"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Общественное питание</w:t>
            </w:r>
          </w:p>
        </w:tc>
        <w:tc>
          <w:tcPr>
            <w:tcW w:w="10526" w:type="dxa"/>
            <w:shd w:val="clear" w:color="auto" w:fill="FFFFFF"/>
            <w:vAlign w:val="center"/>
          </w:tcPr>
          <w:p w14:paraId="2557EDFA"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Размещения объектов капитального строительства в целях устройства мест общественного питания (рестораны, кафе, столовые, закусочные, бары).</w:t>
            </w:r>
          </w:p>
        </w:tc>
      </w:tr>
      <w:tr w:rsidR="009352B0" w:rsidRPr="00492364" w14:paraId="4AE6188B" w14:textId="77777777" w:rsidTr="00AD66AD">
        <w:trPr>
          <w:trHeight w:val="20"/>
        </w:trPr>
        <w:tc>
          <w:tcPr>
            <w:tcW w:w="1440" w:type="dxa"/>
            <w:shd w:val="clear" w:color="auto" w:fill="FFFFFF"/>
            <w:vAlign w:val="center"/>
          </w:tcPr>
          <w:p w14:paraId="1DF9ACE0" w14:textId="3FCC36BF" w:rsidR="009352B0" w:rsidRPr="00492364" w:rsidRDefault="009352B0" w:rsidP="009352B0">
            <w:pPr>
              <w:widowControl w:val="0"/>
              <w:rPr>
                <w:b/>
                <w:color w:val="000000"/>
                <w:sz w:val="22"/>
                <w:szCs w:val="22"/>
                <w:lang w:val="en-US" w:eastAsia="en-US"/>
              </w:rPr>
            </w:pPr>
            <w:r>
              <w:rPr>
                <w:b/>
                <w:color w:val="000000"/>
                <w:sz w:val="22"/>
                <w:szCs w:val="22"/>
                <w:lang w:eastAsia="en-US"/>
              </w:rPr>
              <w:t>4.9.2</w:t>
            </w:r>
          </w:p>
        </w:tc>
        <w:tc>
          <w:tcPr>
            <w:tcW w:w="3060" w:type="dxa"/>
            <w:shd w:val="clear" w:color="auto" w:fill="FFFFFF"/>
            <w:vAlign w:val="center"/>
          </w:tcPr>
          <w:p w14:paraId="0E69CCD8" w14:textId="185D16A1" w:rsidR="009352B0" w:rsidRPr="00492364" w:rsidRDefault="009352B0" w:rsidP="009352B0">
            <w:pPr>
              <w:widowControl w:val="0"/>
              <w:rPr>
                <w:b/>
                <w:color w:val="000000"/>
                <w:sz w:val="22"/>
                <w:szCs w:val="22"/>
                <w:lang w:val="en-US" w:eastAsia="en-US"/>
              </w:rPr>
            </w:pPr>
            <w:r w:rsidRPr="00DF74CC">
              <w:rPr>
                <w:b/>
                <w:bCs/>
                <w:sz w:val="22"/>
                <w:szCs w:val="22"/>
              </w:rPr>
              <w:t>Стоянка транспортных средств</w:t>
            </w:r>
          </w:p>
        </w:tc>
        <w:tc>
          <w:tcPr>
            <w:tcW w:w="10526" w:type="dxa"/>
            <w:shd w:val="clear" w:color="auto" w:fill="FFFFFF"/>
            <w:vAlign w:val="center"/>
          </w:tcPr>
          <w:p w14:paraId="0BE4282E" w14:textId="4639DEC7" w:rsidR="009352B0" w:rsidRPr="00492364" w:rsidRDefault="009352B0" w:rsidP="009352B0">
            <w:pPr>
              <w:widowControl w:val="0"/>
              <w:jc w:val="both"/>
              <w:rPr>
                <w:color w:val="000000"/>
                <w:sz w:val="22"/>
                <w:szCs w:val="22"/>
                <w:lang w:eastAsia="en-US"/>
              </w:rPr>
            </w:pPr>
            <w:r w:rsidRPr="00DF74CC">
              <w:rPr>
                <w:sz w:val="22"/>
                <w:szCs w:val="22"/>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9352B0" w:rsidRPr="00492364" w14:paraId="2B113DBD" w14:textId="77777777" w:rsidTr="00AD66AD">
        <w:trPr>
          <w:trHeight w:val="20"/>
        </w:trPr>
        <w:tc>
          <w:tcPr>
            <w:tcW w:w="1440" w:type="dxa"/>
            <w:shd w:val="clear" w:color="auto" w:fill="FFFFFF"/>
            <w:vAlign w:val="center"/>
          </w:tcPr>
          <w:p w14:paraId="027D7383" w14:textId="77777777" w:rsidR="009352B0" w:rsidRPr="00492364" w:rsidRDefault="009352B0" w:rsidP="009352B0">
            <w:pPr>
              <w:widowControl w:val="0"/>
              <w:rPr>
                <w:b/>
                <w:color w:val="000000"/>
                <w:sz w:val="22"/>
                <w:szCs w:val="22"/>
                <w:lang w:val="en-US" w:eastAsia="en-US"/>
              </w:rPr>
            </w:pPr>
            <w:r w:rsidRPr="00492364">
              <w:rPr>
                <w:b/>
                <w:color w:val="000000"/>
                <w:sz w:val="22"/>
                <w:szCs w:val="22"/>
                <w:lang w:val="en-US" w:eastAsia="en-US"/>
              </w:rPr>
              <w:t>5.1</w:t>
            </w:r>
          </w:p>
        </w:tc>
        <w:tc>
          <w:tcPr>
            <w:tcW w:w="3060" w:type="dxa"/>
            <w:shd w:val="clear" w:color="auto" w:fill="FFFFFF"/>
            <w:vAlign w:val="center"/>
          </w:tcPr>
          <w:p w14:paraId="21C5158D" w14:textId="77777777" w:rsidR="009352B0" w:rsidRPr="00492364" w:rsidRDefault="009352B0" w:rsidP="009352B0">
            <w:pPr>
              <w:widowControl w:val="0"/>
              <w:rPr>
                <w:b/>
                <w:color w:val="000000"/>
                <w:sz w:val="22"/>
                <w:szCs w:val="22"/>
                <w:lang w:val="en-US" w:eastAsia="en-US"/>
              </w:rPr>
            </w:pPr>
            <w:r w:rsidRPr="00492364">
              <w:rPr>
                <w:b/>
                <w:color w:val="000000"/>
                <w:sz w:val="22"/>
                <w:szCs w:val="22"/>
                <w:lang w:val="en-US" w:eastAsia="en-US"/>
              </w:rPr>
              <w:t>Спорт</w:t>
            </w:r>
          </w:p>
        </w:tc>
        <w:tc>
          <w:tcPr>
            <w:tcW w:w="10526" w:type="dxa"/>
            <w:shd w:val="clear" w:color="auto" w:fill="FFFFFF"/>
            <w:vAlign w:val="center"/>
          </w:tcPr>
          <w:p w14:paraId="20D8751B" w14:textId="77777777" w:rsidR="009352B0" w:rsidRPr="00492364" w:rsidRDefault="009352B0" w:rsidP="009352B0">
            <w:pPr>
              <w:autoSpaceDE w:val="0"/>
              <w:autoSpaceDN w:val="0"/>
              <w:adjustRightInd w:val="0"/>
              <w:jc w:val="both"/>
              <w:rPr>
                <w:bCs/>
                <w:sz w:val="22"/>
                <w:szCs w:val="22"/>
              </w:rPr>
            </w:pPr>
            <w:r w:rsidRPr="00492364">
              <w:rPr>
                <w:bCs/>
                <w:sz w:val="22"/>
                <w:szCs w:val="22"/>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9352B0" w:rsidRPr="00492364" w14:paraId="5E8A8EC0" w14:textId="77777777" w:rsidTr="00AD66AD">
        <w:trPr>
          <w:trHeight w:val="20"/>
        </w:trPr>
        <w:tc>
          <w:tcPr>
            <w:tcW w:w="1440" w:type="dxa"/>
            <w:shd w:val="clear" w:color="auto" w:fill="FFFFFF"/>
            <w:vAlign w:val="center"/>
          </w:tcPr>
          <w:p w14:paraId="4F7A4696" w14:textId="77777777" w:rsidR="009352B0" w:rsidRPr="00492364" w:rsidRDefault="009352B0" w:rsidP="009352B0">
            <w:pPr>
              <w:widowControl w:val="0"/>
              <w:rPr>
                <w:b/>
                <w:bCs/>
                <w:sz w:val="22"/>
                <w:szCs w:val="22"/>
                <w:lang w:eastAsia="en-US"/>
              </w:rPr>
            </w:pPr>
            <w:r w:rsidRPr="00492364">
              <w:rPr>
                <w:b/>
                <w:bCs/>
                <w:sz w:val="22"/>
                <w:szCs w:val="22"/>
                <w:lang w:eastAsia="en-US"/>
              </w:rPr>
              <w:t>6.8</w:t>
            </w:r>
          </w:p>
        </w:tc>
        <w:tc>
          <w:tcPr>
            <w:tcW w:w="3060" w:type="dxa"/>
            <w:shd w:val="clear" w:color="auto" w:fill="FFFFFF"/>
            <w:vAlign w:val="center"/>
          </w:tcPr>
          <w:p w14:paraId="20F2DAE9" w14:textId="77777777" w:rsidR="009352B0" w:rsidRPr="00492364" w:rsidRDefault="009352B0" w:rsidP="009352B0">
            <w:pPr>
              <w:widowControl w:val="0"/>
              <w:rPr>
                <w:b/>
                <w:bCs/>
                <w:color w:val="000000"/>
                <w:sz w:val="22"/>
                <w:szCs w:val="22"/>
                <w:shd w:val="clear" w:color="auto" w:fill="FFFFFF"/>
                <w:lang w:eastAsia="en-US"/>
              </w:rPr>
            </w:pPr>
            <w:r w:rsidRPr="00492364">
              <w:rPr>
                <w:b/>
                <w:bCs/>
                <w:color w:val="000000"/>
                <w:sz w:val="22"/>
                <w:szCs w:val="22"/>
                <w:shd w:val="clear" w:color="auto" w:fill="FFFFFF"/>
                <w:lang w:eastAsia="en-US"/>
              </w:rPr>
              <w:t>Связь</w:t>
            </w:r>
          </w:p>
        </w:tc>
        <w:tc>
          <w:tcPr>
            <w:tcW w:w="10526" w:type="dxa"/>
            <w:shd w:val="clear" w:color="auto" w:fill="FFFFFF"/>
          </w:tcPr>
          <w:p w14:paraId="1FC4DE22" w14:textId="77777777" w:rsidR="009352B0" w:rsidRPr="00492364" w:rsidRDefault="009352B0" w:rsidP="009352B0">
            <w:pPr>
              <w:autoSpaceDE w:val="0"/>
              <w:autoSpaceDN w:val="0"/>
              <w:adjustRightInd w:val="0"/>
              <w:jc w:val="both"/>
              <w:rPr>
                <w:bCs/>
                <w:sz w:val="22"/>
                <w:szCs w:val="22"/>
              </w:rPr>
            </w:pPr>
            <w:r w:rsidRPr="00492364">
              <w:rPr>
                <w:bCs/>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9352B0" w:rsidRPr="00492364" w14:paraId="6B67E827" w14:textId="77777777" w:rsidTr="00AD66AD">
        <w:trPr>
          <w:trHeight w:val="20"/>
        </w:trPr>
        <w:tc>
          <w:tcPr>
            <w:tcW w:w="1440" w:type="dxa"/>
            <w:shd w:val="clear" w:color="auto" w:fill="FFFFFF"/>
            <w:vAlign w:val="center"/>
          </w:tcPr>
          <w:p w14:paraId="049331C6" w14:textId="77777777" w:rsidR="009352B0" w:rsidRPr="00492364" w:rsidRDefault="009352B0" w:rsidP="009352B0">
            <w:pPr>
              <w:widowControl w:val="0"/>
              <w:rPr>
                <w:b/>
                <w:color w:val="000000"/>
                <w:sz w:val="22"/>
                <w:szCs w:val="22"/>
                <w:lang w:eastAsia="en-US"/>
              </w:rPr>
            </w:pPr>
            <w:r w:rsidRPr="00492364">
              <w:rPr>
                <w:b/>
                <w:color w:val="000000"/>
                <w:sz w:val="22"/>
                <w:szCs w:val="22"/>
                <w:lang w:eastAsia="en-US"/>
              </w:rPr>
              <w:t>8.3</w:t>
            </w:r>
          </w:p>
        </w:tc>
        <w:tc>
          <w:tcPr>
            <w:tcW w:w="3060" w:type="dxa"/>
            <w:shd w:val="clear" w:color="auto" w:fill="FFFFFF"/>
            <w:vAlign w:val="center"/>
          </w:tcPr>
          <w:p w14:paraId="1DE91A20" w14:textId="77777777" w:rsidR="009352B0" w:rsidRPr="00492364" w:rsidRDefault="009352B0" w:rsidP="009352B0">
            <w:pPr>
              <w:widowControl w:val="0"/>
              <w:autoSpaceDE w:val="0"/>
              <w:autoSpaceDN w:val="0"/>
              <w:adjustRightInd w:val="0"/>
              <w:rPr>
                <w:rFonts w:eastAsia="Calibri"/>
                <w:b/>
                <w:sz w:val="22"/>
                <w:szCs w:val="22"/>
              </w:rPr>
            </w:pPr>
            <w:r w:rsidRPr="00492364">
              <w:rPr>
                <w:rFonts w:eastAsia="Calibri"/>
                <w:b/>
                <w:sz w:val="22"/>
                <w:szCs w:val="22"/>
              </w:rPr>
              <w:t>Обеспечение внутреннего правопорядка</w:t>
            </w:r>
          </w:p>
        </w:tc>
        <w:tc>
          <w:tcPr>
            <w:tcW w:w="10526" w:type="dxa"/>
            <w:shd w:val="clear" w:color="auto" w:fill="FFFFFF"/>
          </w:tcPr>
          <w:p w14:paraId="129C0303" w14:textId="77777777" w:rsidR="009352B0" w:rsidRPr="00492364" w:rsidRDefault="009352B0" w:rsidP="009352B0">
            <w:pPr>
              <w:autoSpaceDE w:val="0"/>
              <w:autoSpaceDN w:val="0"/>
              <w:adjustRightInd w:val="0"/>
              <w:jc w:val="both"/>
              <w:rPr>
                <w:bCs/>
                <w:sz w:val="22"/>
                <w:szCs w:val="22"/>
              </w:rPr>
            </w:pPr>
            <w:r w:rsidRPr="00492364">
              <w:rPr>
                <w:bCs/>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62C4536" w14:textId="77777777" w:rsidR="009352B0" w:rsidRPr="00492364" w:rsidRDefault="009352B0" w:rsidP="009352B0">
            <w:pPr>
              <w:autoSpaceDE w:val="0"/>
              <w:autoSpaceDN w:val="0"/>
              <w:adjustRightInd w:val="0"/>
              <w:jc w:val="both"/>
              <w:rPr>
                <w:b/>
                <w:bCs/>
                <w:sz w:val="22"/>
                <w:szCs w:val="22"/>
              </w:rPr>
            </w:pPr>
            <w:r w:rsidRPr="00492364">
              <w:rPr>
                <w:bCs/>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r>
      <w:tr w:rsidR="009352B0" w:rsidRPr="00492364" w14:paraId="600EAC30" w14:textId="77777777" w:rsidTr="00AD66AD">
        <w:trPr>
          <w:trHeight w:val="20"/>
        </w:trPr>
        <w:tc>
          <w:tcPr>
            <w:tcW w:w="15026" w:type="dxa"/>
            <w:gridSpan w:val="3"/>
            <w:shd w:val="clear" w:color="auto" w:fill="FFFFFF"/>
          </w:tcPr>
          <w:p w14:paraId="0C422193" w14:textId="77777777" w:rsidR="009352B0" w:rsidRPr="00492364" w:rsidRDefault="009352B0" w:rsidP="009352B0">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9352B0" w:rsidRPr="00492364" w14:paraId="595C2D7E" w14:textId="77777777" w:rsidTr="00AD66AD">
        <w:trPr>
          <w:trHeight w:val="20"/>
        </w:trPr>
        <w:tc>
          <w:tcPr>
            <w:tcW w:w="1440" w:type="dxa"/>
            <w:shd w:val="clear" w:color="auto" w:fill="FFFFFF"/>
            <w:vAlign w:val="center"/>
          </w:tcPr>
          <w:p w14:paraId="2DF09896" w14:textId="77777777" w:rsidR="009352B0" w:rsidRPr="00492364" w:rsidRDefault="009352B0" w:rsidP="009352B0">
            <w:pPr>
              <w:widowControl w:val="0"/>
              <w:rPr>
                <w:b/>
                <w:color w:val="000000"/>
                <w:sz w:val="22"/>
                <w:szCs w:val="22"/>
                <w:lang w:val="en-US" w:eastAsia="en-US"/>
              </w:rPr>
            </w:pPr>
            <w:r w:rsidRPr="00492364">
              <w:rPr>
                <w:b/>
                <w:color w:val="000000"/>
                <w:sz w:val="22"/>
                <w:szCs w:val="22"/>
                <w:lang w:val="en-US" w:eastAsia="en-US"/>
              </w:rPr>
              <w:t>2.1.1</w:t>
            </w:r>
          </w:p>
        </w:tc>
        <w:tc>
          <w:tcPr>
            <w:tcW w:w="3060" w:type="dxa"/>
            <w:shd w:val="clear" w:color="auto" w:fill="FFFFFF"/>
            <w:vAlign w:val="center"/>
          </w:tcPr>
          <w:p w14:paraId="021A8298" w14:textId="77777777" w:rsidR="009352B0" w:rsidRPr="00492364" w:rsidRDefault="009352B0" w:rsidP="009352B0">
            <w:pPr>
              <w:widowControl w:val="0"/>
              <w:rPr>
                <w:b/>
                <w:color w:val="000000"/>
                <w:sz w:val="22"/>
                <w:szCs w:val="22"/>
                <w:lang w:val="en-US" w:eastAsia="en-US"/>
              </w:rPr>
            </w:pPr>
            <w:r w:rsidRPr="00492364">
              <w:rPr>
                <w:b/>
                <w:color w:val="000000"/>
                <w:sz w:val="22"/>
                <w:szCs w:val="22"/>
                <w:lang w:val="en-US" w:eastAsia="en-US"/>
              </w:rPr>
              <w:t>Малоэтажная многоквартирная жилая застройка</w:t>
            </w:r>
          </w:p>
        </w:tc>
        <w:tc>
          <w:tcPr>
            <w:tcW w:w="10526" w:type="dxa"/>
            <w:shd w:val="clear" w:color="auto" w:fill="FFFFFF"/>
            <w:vAlign w:val="center"/>
          </w:tcPr>
          <w:p w14:paraId="4E10BB5D" w14:textId="77777777" w:rsidR="009352B0" w:rsidRPr="00492364" w:rsidRDefault="009352B0" w:rsidP="009352B0">
            <w:pPr>
              <w:autoSpaceDE w:val="0"/>
              <w:autoSpaceDN w:val="0"/>
              <w:adjustRightInd w:val="0"/>
              <w:jc w:val="both"/>
              <w:rPr>
                <w:bCs/>
                <w:sz w:val="22"/>
                <w:szCs w:val="22"/>
              </w:rPr>
            </w:pPr>
            <w:r w:rsidRPr="00492364">
              <w:rPr>
                <w:bCs/>
                <w:sz w:val="22"/>
                <w:szCs w:val="22"/>
              </w:rPr>
              <w:t>Размещение малоэтажных многоквартирных домов (многоквартирные дома высотой до 4 этажей, включая мансардный);</w:t>
            </w:r>
          </w:p>
          <w:p w14:paraId="72F0B6D3" w14:textId="77777777" w:rsidR="009352B0" w:rsidRPr="00492364" w:rsidRDefault="009352B0" w:rsidP="009352B0">
            <w:pPr>
              <w:autoSpaceDE w:val="0"/>
              <w:autoSpaceDN w:val="0"/>
              <w:adjustRightInd w:val="0"/>
              <w:jc w:val="both"/>
              <w:rPr>
                <w:bCs/>
                <w:sz w:val="22"/>
                <w:szCs w:val="22"/>
              </w:rPr>
            </w:pPr>
            <w:r w:rsidRPr="00492364">
              <w:rPr>
                <w:bCs/>
                <w:sz w:val="22"/>
                <w:szCs w:val="22"/>
              </w:rPr>
              <w:t>обустройство спортивных и детских площадок, площадок для отдыха;</w:t>
            </w:r>
          </w:p>
          <w:p w14:paraId="17A2BDE8" w14:textId="77777777" w:rsidR="009352B0" w:rsidRPr="00492364" w:rsidRDefault="009352B0" w:rsidP="009352B0">
            <w:pPr>
              <w:autoSpaceDE w:val="0"/>
              <w:autoSpaceDN w:val="0"/>
              <w:adjustRightInd w:val="0"/>
              <w:jc w:val="both"/>
              <w:rPr>
                <w:b/>
                <w:bCs/>
                <w:sz w:val="22"/>
                <w:szCs w:val="22"/>
              </w:rPr>
            </w:pPr>
            <w:r w:rsidRPr="00492364">
              <w:rPr>
                <w:bCs/>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r>
      <w:tr w:rsidR="009352B0" w:rsidRPr="00492364" w14:paraId="35C81FF6" w14:textId="77777777" w:rsidTr="00AD66AD">
        <w:trPr>
          <w:trHeight w:val="20"/>
        </w:trPr>
        <w:tc>
          <w:tcPr>
            <w:tcW w:w="1440" w:type="dxa"/>
            <w:shd w:val="clear" w:color="auto" w:fill="FFFFFF"/>
            <w:vAlign w:val="center"/>
          </w:tcPr>
          <w:p w14:paraId="404A2E2A" w14:textId="77777777" w:rsidR="009352B0" w:rsidRPr="00492364" w:rsidRDefault="009352B0" w:rsidP="009352B0">
            <w:pPr>
              <w:widowControl w:val="0"/>
              <w:rPr>
                <w:b/>
                <w:color w:val="000000"/>
                <w:sz w:val="22"/>
                <w:szCs w:val="22"/>
                <w:lang w:val="en-US" w:eastAsia="en-US"/>
              </w:rPr>
            </w:pPr>
            <w:r w:rsidRPr="00492364">
              <w:rPr>
                <w:b/>
                <w:color w:val="000000"/>
                <w:sz w:val="22"/>
                <w:szCs w:val="22"/>
                <w:lang w:val="en-US" w:eastAsia="en-US"/>
              </w:rPr>
              <w:t>4.7</w:t>
            </w:r>
          </w:p>
        </w:tc>
        <w:tc>
          <w:tcPr>
            <w:tcW w:w="3060" w:type="dxa"/>
            <w:shd w:val="clear" w:color="auto" w:fill="FFFFFF"/>
            <w:vAlign w:val="center"/>
          </w:tcPr>
          <w:p w14:paraId="78D9D09B" w14:textId="77777777" w:rsidR="009352B0" w:rsidRPr="00492364" w:rsidRDefault="009352B0" w:rsidP="009352B0">
            <w:pPr>
              <w:widowControl w:val="0"/>
              <w:rPr>
                <w:b/>
                <w:color w:val="000000"/>
                <w:sz w:val="22"/>
                <w:szCs w:val="22"/>
                <w:lang w:val="en-US" w:eastAsia="en-US"/>
              </w:rPr>
            </w:pPr>
            <w:r w:rsidRPr="00492364">
              <w:rPr>
                <w:b/>
                <w:color w:val="000000"/>
                <w:sz w:val="22"/>
                <w:szCs w:val="22"/>
                <w:lang w:val="en-US" w:eastAsia="en-US"/>
              </w:rPr>
              <w:t>Гостиничное обслуживание</w:t>
            </w:r>
          </w:p>
        </w:tc>
        <w:tc>
          <w:tcPr>
            <w:tcW w:w="10526" w:type="dxa"/>
            <w:shd w:val="clear" w:color="auto" w:fill="FFFFFF"/>
            <w:vAlign w:val="center"/>
          </w:tcPr>
          <w:p w14:paraId="5724B1DC" w14:textId="2ACC273E" w:rsidR="009352B0" w:rsidRPr="00492364" w:rsidRDefault="009352B0" w:rsidP="009352B0">
            <w:pPr>
              <w:widowControl w:val="0"/>
              <w:jc w:val="both"/>
              <w:rPr>
                <w:color w:val="000000"/>
                <w:sz w:val="22"/>
                <w:szCs w:val="22"/>
                <w:lang w:eastAsia="en-US"/>
              </w:rPr>
            </w:pPr>
            <w:r>
              <w:rPr>
                <w:color w:val="000000"/>
                <w:sz w:val="22"/>
                <w:szCs w:val="22"/>
                <w:lang w:eastAsia="en-US"/>
              </w:rPr>
              <w:t>Размещение гостиниц</w:t>
            </w:r>
          </w:p>
        </w:tc>
      </w:tr>
      <w:tr w:rsidR="009352B0" w:rsidRPr="00492364" w14:paraId="790356CC" w14:textId="77777777" w:rsidTr="00AD66AD">
        <w:trPr>
          <w:trHeight w:val="20"/>
        </w:trPr>
        <w:tc>
          <w:tcPr>
            <w:tcW w:w="1440" w:type="dxa"/>
            <w:shd w:val="clear" w:color="auto" w:fill="FFFFFF"/>
            <w:vAlign w:val="center"/>
          </w:tcPr>
          <w:p w14:paraId="597EEE71" w14:textId="77777777" w:rsidR="009352B0" w:rsidRPr="00492364" w:rsidRDefault="009352B0" w:rsidP="009352B0">
            <w:pPr>
              <w:widowControl w:val="0"/>
              <w:rPr>
                <w:b/>
                <w:color w:val="000000"/>
                <w:sz w:val="22"/>
                <w:szCs w:val="22"/>
                <w:lang w:val="en-US" w:eastAsia="en-US"/>
              </w:rPr>
            </w:pPr>
            <w:r w:rsidRPr="00492364">
              <w:rPr>
                <w:b/>
                <w:color w:val="000000"/>
                <w:sz w:val="22"/>
                <w:szCs w:val="22"/>
                <w:lang w:val="en-US" w:eastAsia="en-US"/>
              </w:rPr>
              <w:t>4.9</w:t>
            </w:r>
          </w:p>
        </w:tc>
        <w:tc>
          <w:tcPr>
            <w:tcW w:w="3060" w:type="dxa"/>
            <w:shd w:val="clear" w:color="auto" w:fill="FFFFFF"/>
            <w:vAlign w:val="center"/>
          </w:tcPr>
          <w:p w14:paraId="758E493A" w14:textId="77777777" w:rsidR="009352B0" w:rsidRPr="00492364" w:rsidRDefault="009352B0" w:rsidP="009352B0">
            <w:pPr>
              <w:widowControl w:val="0"/>
              <w:rPr>
                <w:b/>
                <w:color w:val="000000"/>
                <w:sz w:val="22"/>
                <w:szCs w:val="22"/>
                <w:lang w:eastAsia="en-US"/>
              </w:rPr>
            </w:pPr>
            <w:r w:rsidRPr="00492364">
              <w:rPr>
                <w:b/>
                <w:color w:val="000000"/>
                <w:sz w:val="22"/>
                <w:szCs w:val="22"/>
                <w:lang w:eastAsia="en-US"/>
              </w:rPr>
              <w:t>Служебные гаражи</w:t>
            </w:r>
          </w:p>
        </w:tc>
        <w:tc>
          <w:tcPr>
            <w:tcW w:w="10526" w:type="dxa"/>
            <w:shd w:val="clear" w:color="auto" w:fill="FFFFFF"/>
            <w:vAlign w:val="center"/>
          </w:tcPr>
          <w:p w14:paraId="6E9C30A7" w14:textId="77777777" w:rsidR="009352B0" w:rsidRPr="00492364" w:rsidRDefault="009352B0" w:rsidP="009352B0">
            <w:pPr>
              <w:autoSpaceDE w:val="0"/>
              <w:autoSpaceDN w:val="0"/>
              <w:adjustRightInd w:val="0"/>
              <w:jc w:val="both"/>
              <w:rPr>
                <w:bCs/>
                <w:sz w:val="22"/>
                <w:szCs w:val="22"/>
              </w:rPr>
            </w:pPr>
            <w:r w:rsidRPr="00492364">
              <w:rPr>
                <w:bCs/>
                <w:sz w:val="22"/>
                <w:szCs w:val="22"/>
              </w:rPr>
              <w:t xml:space="preserve">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w:t>
            </w:r>
            <w:hyperlink r:id="rId15" w:history="1">
              <w:r w:rsidRPr="00492364">
                <w:rPr>
                  <w:bCs/>
                  <w:sz w:val="22"/>
                  <w:szCs w:val="22"/>
                </w:rPr>
                <w:t>4.0</w:t>
              </w:r>
            </w:hyperlink>
            <w:r w:rsidRPr="00492364">
              <w:rPr>
                <w:bCs/>
                <w:sz w:val="22"/>
                <w:szCs w:val="22"/>
              </w:rPr>
              <w:t>, а также для стоянки и хранения транспортных средств общего пользования, в том числе в депо.</w:t>
            </w:r>
          </w:p>
        </w:tc>
      </w:tr>
      <w:tr w:rsidR="009352B0" w:rsidRPr="00492364" w14:paraId="6106BBEB" w14:textId="77777777" w:rsidTr="00AD66AD">
        <w:trPr>
          <w:trHeight w:val="20"/>
        </w:trPr>
        <w:tc>
          <w:tcPr>
            <w:tcW w:w="1440" w:type="dxa"/>
            <w:shd w:val="clear" w:color="auto" w:fill="FFFFFF"/>
            <w:vAlign w:val="center"/>
          </w:tcPr>
          <w:p w14:paraId="1025D21D" w14:textId="77777777" w:rsidR="009352B0" w:rsidRPr="00492364" w:rsidRDefault="009352B0" w:rsidP="009352B0">
            <w:pPr>
              <w:widowControl w:val="0"/>
              <w:rPr>
                <w:b/>
                <w:color w:val="000000"/>
                <w:sz w:val="22"/>
                <w:szCs w:val="22"/>
                <w:lang w:val="en-US" w:eastAsia="en-US"/>
              </w:rPr>
            </w:pPr>
            <w:r w:rsidRPr="00492364">
              <w:rPr>
                <w:b/>
                <w:color w:val="000000"/>
                <w:sz w:val="22"/>
                <w:szCs w:val="22"/>
                <w:lang w:val="en-US" w:eastAsia="en-US"/>
              </w:rPr>
              <w:t>4.9.1</w:t>
            </w:r>
          </w:p>
        </w:tc>
        <w:tc>
          <w:tcPr>
            <w:tcW w:w="3060" w:type="dxa"/>
            <w:shd w:val="clear" w:color="auto" w:fill="FFFFFF"/>
            <w:vAlign w:val="center"/>
          </w:tcPr>
          <w:p w14:paraId="15FA5BB5" w14:textId="77777777" w:rsidR="009352B0" w:rsidRPr="00492364" w:rsidRDefault="009352B0" w:rsidP="009352B0">
            <w:pPr>
              <w:widowControl w:val="0"/>
              <w:rPr>
                <w:b/>
                <w:color w:val="000000"/>
                <w:sz w:val="22"/>
                <w:szCs w:val="22"/>
                <w:lang w:val="en-US" w:eastAsia="en-US"/>
              </w:rPr>
            </w:pPr>
            <w:r w:rsidRPr="00492364">
              <w:rPr>
                <w:b/>
                <w:color w:val="000000"/>
                <w:sz w:val="22"/>
                <w:szCs w:val="22"/>
                <w:lang w:val="en-US" w:eastAsia="en-US"/>
              </w:rPr>
              <w:t xml:space="preserve">Объекты </w:t>
            </w:r>
            <w:r w:rsidRPr="00492364">
              <w:rPr>
                <w:b/>
                <w:color w:val="000000"/>
                <w:sz w:val="22"/>
                <w:szCs w:val="22"/>
                <w:lang w:eastAsia="en-US"/>
              </w:rPr>
              <w:t>дорожного</w:t>
            </w:r>
            <w:r w:rsidRPr="00492364">
              <w:rPr>
                <w:b/>
                <w:color w:val="000000"/>
                <w:sz w:val="22"/>
                <w:szCs w:val="22"/>
                <w:lang w:val="en-US" w:eastAsia="en-US"/>
              </w:rPr>
              <w:t xml:space="preserve"> сервиса</w:t>
            </w:r>
          </w:p>
        </w:tc>
        <w:tc>
          <w:tcPr>
            <w:tcW w:w="10526" w:type="dxa"/>
            <w:shd w:val="clear" w:color="auto" w:fill="FFFFFF"/>
          </w:tcPr>
          <w:p w14:paraId="409CF8EF" w14:textId="77777777" w:rsidR="009352B0" w:rsidRPr="00492364" w:rsidRDefault="009352B0" w:rsidP="009352B0">
            <w:pPr>
              <w:autoSpaceDE w:val="0"/>
              <w:autoSpaceDN w:val="0"/>
              <w:adjustRightInd w:val="0"/>
              <w:jc w:val="both"/>
              <w:rPr>
                <w:bCs/>
                <w:sz w:val="22"/>
                <w:szCs w:val="22"/>
              </w:rPr>
            </w:pPr>
            <w:r w:rsidRPr="00492364">
              <w:rPr>
                <w:bCs/>
                <w:sz w:val="22"/>
                <w:szCs w:val="22"/>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9352B0" w:rsidRPr="00492364" w14:paraId="54DFEA47" w14:textId="77777777" w:rsidTr="00AD66AD">
        <w:trPr>
          <w:trHeight w:val="20"/>
        </w:trPr>
        <w:tc>
          <w:tcPr>
            <w:tcW w:w="1440" w:type="dxa"/>
            <w:shd w:val="clear" w:color="auto" w:fill="FFFFFF"/>
            <w:vAlign w:val="center"/>
          </w:tcPr>
          <w:p w14:paraId="5A641111" w14:textId="77777777" w:rsidR="009352B0" w:rsidRPr="00492364" w:rsidRDefault="009352B0" w:rsidP="009352B0">
            <w:pPr>
              <w:widowControl w:val="0"/>
              <w:rPr>
                <w:b/>
                <w:color w:val="000000"/>
                <w:sz w:val="22"/>
                <w:szCs w:val="22"/>
                <w:lang w:val="en-US" w:eastAsia="en-US"/>
              </w:rPr>
            </w:pPr>
            <w:r w:rsidRPr="00492364">
              <w:rPr>
                <w:b/>
                <w:color w:val="000000"/>
                <w:sz w:val="22"/>
                <w:szCs w:val="22"/>
                <w:lang w:val="en-US" w:eastAsia="en-US"/>
              </w:rPr>
              <w:t>12.0</w:t>
            </w:r>
          </w:p>
        </w:tc>
        <w:tc>
          <w:tcPr>
            <w:tcW w:w="3060" w:type="dxa"/>
            <w:shd w:val="clear" w:color="auto" w:fill="FFFFFF"/>
            <w:vAlign w:val="center"/>
          </w:tcPr>
          <w:p w14:paraId="4BEFAC31" w14:textId="77777777" w:rsidR="009352B0" w:rsidRPr="00492364" w:rsidRDefault="009352B0" w:rsidP="009352B0">
            <w:pPr>
              <w:widowControl w:val="0"/>
              <w:rPr>
                <w:b/>
                <w:color w:val="000000"/>
                <w:sz w:val="22"/>
                <w:szCs w:val="22"/>
                <w:lang w:eastAsia="en-US"/>
              </w:rPr>
            </w:pPr>
            <w:r w:rsidRPr="00492364">
              <w:rPr>
                <w:b/>
                <w:color w:val="000000"/>
                <w:sz w:val="22"/>
                <w:szCs w:val="22"/>
                <w:lang w:eastAsia="en-US"/>
              </w:rPr>
              <w:t>Земельные участки (территории) общего пользования</w:t>
            </w:r>
          </w:p>
        </w:tc>
        <w:tc>
          <w:tcPr>
            <w:tcW w:w="10526" w:type="dxa"/>
            <w:shd w:val="clear" w:color="auto" w:fill="FFFFFF"/>
            <w:vAlign w:val="center"/>
          </w:tcPr>
          <w:p w14:paraId="44ADA6AC" w14:textId="77777777" w:rsidR="009352B0" w:rsidRPr="00492364" w:rsidRDefault="009352B0" w:rsidP="009352B0">
            <w:pPr>
              <w:autoSpaceDE w:val="0"/>
              <w:autoSpaceDN w:val="0"/>
              <w:adjustRightInd w:val="0"/>
              <w:jc w:val="both"/>
              <w:rPr>
                <w:color w:val="000000"/>
                <w:sz w:val="22"/>
                <w:szCs w:val="22"/>
                <w:lang w:eastAsia="en-US"/>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14:paraId="2D2B7ECF" w14:textId="77777777" w:rsidR="00466F82" w:rsidRPr="00492364" w:rsidRDefault="00466F82" w:rsidP="00466F82">
      <w:pPr>
        <w:widowControl w:val="0"/>
        <w:jc w:val="both"/>
        <w:rPr>
          <w:bCs/>
          <w:sz w:val="22"/>
          <w:szCs w:val="22"/>
          <w:lang w:eastAsia="en-US"/>
        </w:rPr>
      </w:pPr>
    </w:p>
    <w:p w14:paraId="78AC9CF1" w14:textId="77777777" w:rsidR="00466F82" w:rsidRPr="00492364" w:rsidRDefault="00466F82" w:rsidP="00466F82">
      <w:pPr>
        <w:widowControl w:val="0"/>
        <w:suppressAutoHyphens/>
        <w:ind w:firstLine="567"/>
        <w:jc w:val="center"/>
        <w:rPr>
          <w:bCs/>
          <w:sz w:val="22"/>
          <w:szCs w:val="22"/>
          <w:lang w:val="x-none" w:eastAsia="x-none"/>
        </w:rPr>
      </w:pPr>
      <w:r w:rsidRPr="00492364">
        <w:rPr>
          <w:sz w:val="22"/>
          <w:szCs w:val="22"/>
          <w:lang w:eastAsia="x-none"/>
        </w:rPr>
        <w:t xml:space="preserve">2. </w:t>
      </w:r>
      <w:r w:rsidRPr="00492364">
        <w:rPr>
          <w:sz w:val="22"/>
          <w:szCs w:val="22"/>
          <w:lang w:val="x-none" w:eastAsia="x-non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833"/>
        <w:gridCol w:w="7518"/>
        <w:gridCol w:w="3260"/>
        <w:gridCol w:w="1604"/>
      </w:tblGrid>
      <w:tr w:rsidR="00466F82" w:rsidRPr="00492364" w14:paraId="1179E448" w14:textId="77777777" w:rsidTr="00AD66AD">
        <w:trPr>
          <w:trHeight w:val="552"/>
          <w:tblHeader/>
        </w:trPr>
        <w:tc>
          <w:tcPr>
            <w:tcW w:w="286" w:type="pct"/>
            <w:tcBorders>
              <w:top w:val="double" w:sz="4" w:space="0" w:color="333333"/>
              <w:left w:val="double" w:sz="4" w:space="0" w:color="333333"/>
              <w:bottom w:val="double" w:sz="4" w:space="0" w:color="333333"/>
              <w:right w:val="double" w:sz="4" w:space="0" w:color="333333"/>
            </w:tcBorders>
            <w:vAlign w:val="center"/>
          </w:tcPr>
          <w:p w14:paraId="110DD046"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8" w:type="pct"/>
            <w:tcBorders>
              <w:top w:val="double" w:sz="4" w:space="0" w:color="333333"/>
              <w:left w:val="double" w:sz="4" w:space="0" w:color="333333"/>
              <w:bottom w:val="double" w:sz="4" w:space="0" w:color="333333"/>
              <w:right w:val="double" w:sz="4" w:space="0" w:color="333333"/>
            </w:tcBorders>
            <w:vAlign w:val="center"/>
          </w:tcPr>
          <w:p w14:paraId="59FBD7AF"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w:t>
            </w:r>
            <w:r w:rsidRPr="00492364">
              <w:rPr>
                <w:sz w:val="22"/>
                <w:szCs w:val="22"/>
                <w:lang w:eastAsia="en-US"/>
              </w:rPr>
              <w:t xml:space="preserve"> </w:t>
            </w:r>
            <w:r w:rsidRPr="00492364">
              <w:rPr>
                <w:sz w:val="22"/>
                <w:szCs w:val="22"/>
                <w:lang w:val="en-US" w:eastAsia="en-US"/>
              </w:rPr>
              <w:t>использования</w:t>
            </w:r>
          </w:p>
        </w:tc>
        <w:tc>
          <w:tcPr>
            <w:tcW w:w="2493" w:type="pct"/>
            <w:tcBorders>
              <w:top w:val="double" w:sz="4" w:space="0" w:color="333333"/>
              <w:left w:val="double" w:sz="4" w:space="0" w:color="333333"/>
              <w:bottom w:val="double" w:sz="4" w:space="0" w:color="333333"/>
              <w:right w:val="double" w:sz="4" w:space="0" w:color="333333"/>
            </w:tcBorders>
            <w:vAlign w:val="center"/>
          </w:tcPr>
          <w:p w14:paraId="2D8E2EA4"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81" w:type="pct"/>
            <w:tcBorders>
              <w:top w:val="double" w:sz="4" w:space="0" w:color="333333"/>
              <w:left w:val="double" w:sz="4" w:space="0" w:color="333333"/>
              <w:bottom w:val="double" w:sz="4" w:space="0" w:color="333333"/>
              <w:right w:val="double" w:sz="4" w:space="0" w:color="333333"/>
            </w:tcBorders>
            <w:vAlign w:val="center"/>
          </w:tcPr>
          <w:p w14:paraId="42A009CB"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32" w:type="pct"/>
            <w:tcBorders>
              <w:top w:val="double" w:sz="4" w:space="0" w:color="333333"/>
              <w:left w:val="double" w:sz="4" w:space="0" w:color="333333"/>
              <w:bottom w:val="double" w:sz="4" w:space="0" w:color="333333"/>
              <w:right w:val="double" w:sz="4" w:space="0" w:color="333333"/>
            </w:tcBorders>
            <w:vAlign w:val="center"/>
          </w:tcPr>
          <w:p w14:paraId="10A47DC7"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w:t>
            </w:r>
            <w:r w:rsidRPr="00492364">
              <w:rPr>
                <w:sz w:val="22"/>
                <w:szCs w:val="22"/>
                <w:lang w:eastAsia="en-US"/>
              </w:rPr>
              <w:t xml:space="preserve"> </w:t>
            </w:r>
            <w:r w:rsidRPr="00492364">
              <w:rPr>
                <w:sz w:val="22"/>
                <w:szCs w:val="22"/>
                <w:lang w:val="en-US" w:eastAsia="en-US"/>
              </w:rPr>
              <w:t>измерения</w:t>
            </w:r>
          </w:p>
        </w:tc>
      </w:tr>
      <w:tr w:rsidR="00466F82" w:rsidRPr="00492364" w14:paraId="43518DDB"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0C375F59"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4C8CFD55" w14:textId="77777777" w:rsidTr="00AD66AD">
        <w:trPr>
          <w:trHeight w:val="57"/>
        </w:trPr>
        <w:tc>
          <w:tcPr>
            <w:tcW w:w="286" w:type="pct"/>
            <w:tcBorders>
              <w:top w:val="single" w:sz="4" w:space="0" w:color="auto"/>
              <w:left w:val="single" w:sz="4" w:space="0" w:color="auto"/>
              <w:right w:val="single" w:sz="4" w:space="0" w:color="auto"/>
            </w:tcBorders>
          </w:tcPr>
          <w:p w14:paraId="2ABBF110"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101" w:type="pct"/>
            <w:gridSpan w:val="2"/>
            <w:tcBorders>
              <w:top w:val="single" w:sz="4" w:space="0" w:color="000000"/>
              <w:left w:val="single" w:sz="4" w:space="0" w:color="auto"/>
              <w:bottom w:val="single" w:sz="4" w:space="0" w:color="000000"/>
              <w:right w:val="single" w:sz="4" w:space="0" w:color="auto"/>
            </w:tcBorders>
            <w:vAlign w:val="center"/>
          </w:tcPr>
          <w:p w14:paraId="071BB8E0"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tc>
        <w:tc>
          <w:tcPr>
            <w:tcW w:w="1081" w:type="pct"/>
            <w:tcBorders>
              <w:top w:val="single" w:sz="4" w:space="0" w:color="auto"/>
              <w:left w:val="single" w:sz="4" w:space="0" w:color="auto"/>
              <w:bottom w:val="single" w:sz="4" w:space="0" w:color="auto"/>
              <w:right w:val="single" w:sz="4" w:space="0" w:color="auto"/>
            </w:tcBorders>
          </w:tcPr>
          <w:p w14:paraId="4D90167B"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p>
        </w:tc>
        <w:tc>
          <w:tcPr>
            <w:tcW w:w="532" w:type="pct"/>
            <w:tcBorders>
              <w:top w:val="single" w:sz="4" w:space="0" w:color="auto"/>
              <w:left w:val="single" w:sz="4" w:space="0" w:color="auto"/>
              <w:bottom w:val="single" w:sz="4" w:space="0" w:color="auto"/>
              <w:right w:val="single" w:sz="4" w:space="0" w:color="auto"/>
            </w:tcBorders>
          </w:tcPr>
          <w:p w14:paraId="2BBB53DD"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1A7566D4" w14:textId="77777777" w:rsidTr="00AD66AD">
        <w:trPr>
          <w:trHeight w:val="57"/>
        </w:trPr>
        <w:tc>
          <w:tcPr>
            <w:tcW w:w="286" w:type="pct"/>
            <w:tcBorders>
              <w:top w:val="single" w:sz="4" w:space="0" w:color="auto"/>
              <w:left w:val="single" w:sz="4" w:space="0" w:color="auto"/>
              <w:right w:val="single" w:sz="4" w:space="0" w:color="auto"/>
            </w:tcBorders>
          </w:tcPr>
          <w:p w14:paraId="57DF7A9F"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101" w:type="pct"/>
            <w:gridSpan w:val="2"/>
            <w:tcBorders>
              <w:top w:val="single" w:sz="4" w:space="0" w:color="000000"/>
              <w:left w:val="single" w:sz="4" w:space="0" w:color="auto"/>
              <w:bottom w:val="single" w:sz="4" w:space="0" w:color="000000"/>
              <w:right w:val="single" w:sz="4" w:space="0" w:color="000000"/>
            </w:tcBorders>
            <w:vAlign w:val="center"/>
          </w:tcPr>
          <w:p w14:paraId="33701050"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tc>
        <w:tc>
          <w:tcPr>
            <w:tcW w:w="1081" w:type="pct"/>
            <w:tcBorders>
              <w:top w:val="single" w:sz="4" w:space="0" w:color="auto"/>
              <w:left w:val="single" w:sz="4" w:space="0" w:color="000000"/>
              <w:bottom w:val="single" w:sz="4" w:space="0" w:color="auto"/>
              <w:right w:val="single" w:sz="4" w:space="0" w:color="000000"/>
            </w:tcBorders>
          </w:tcPr>
          <w:p w14:paraId="6D2E8BC6"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w:t>
            </w:r>
            <w:r w:rsidRPr="00492364">
              <w:rPr>
                <w:sz w:val="22"/>
                <w:szCs w:val="22"/>
                <w:lang w:val="en-US" w:eastAsia="en-US"/>
              </w:rPr>
              <w:t>е подлежит установлению</w:t>
            </w:r>
          </w:p>
        </w:tc>
        <w:tc>
          <w:tcPr>
            <w:tcW w:w="532" w:type="pct"/>
            <w:tcBorders>
              <w:top w:val="single" w:sz="4" w:space="0" w:color="auto"/>
              <w:left w:val="single" w:sz="4" w:space="0" w:color="000000"/>
              <w:bottom w:val="single" w:sz="4" w:space="0" w:color="auto"/>
              <w:right w:val="single" w:sz="4" w:space="0" w:color="000000"/>
            </w:tcBorders>
            <w:vAlign w:val="center"/>
          </w:tcPr>
          <w:p w14:paraId="2DB52C68" w14:textId="77777777" w:rsidR="00466F82" w:rsidRPr="00492364" w:rsidRDefault="00466F82" w:rsidP="00AD66AD">
            <w:pPr>
              <w:widowControl w:val="0"/>
              <w:jc w:val="center"/>
              <w:rPr>
                <w:sz w:val="22"/>
                <w:szCs w:val="22"/>
                <w:lang w:val="en-US" w:eastAsia="en-US"/>
              </w:rPr>
            </w:pPr>
          </w:p>
        </w:tc>
      </w:tr>
      <w:tr w:rsidR="00466F82" w:rsidRPr="00492364" w14:paraId="029AA145"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24F68CB6"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101" w:type="pct"/>
            <w:gridSpan w:val="2"/>
            <w:tcBorders>
              <w:top w:val="single" w:sz="4" w:space="0" w:color="000000"/>
              <w:left w:val="single" w:sz="4" w:space="0" w:color="000000"/>
              <w:bottom w:val="single" w:sz="4" w:space="0" w:color="000000"/>
              <w:right w:val="single" w:sz="4" w:space="0" w:color="000000"/>
            </w:tcBorders>
          </w:tcPr>
          <w:p w14:paraId="2180F6B7" w14:textId="77777777" w:rsidR="00466F82" w:rsidRPr="00492364" w:rsidRDefault="00466F82" w:rsidP="00AD66AD">
            <w:pPr>
              <w:widowControl w:val="0"/>
              <w:suppressAutoHyphens/>
              <w:ind w:right="21"/>
              <w:rPr>
                <w:sz w:val="22"/>
                <w:szCs w:val="22"/>
                <w:lang w:eastAsia="en-US"/>
              </w:rPr>
            </w:pPr>
            <w:r w:rsidRPr="00492364">
              <w:rPr>
                <w:b/>
                <w:sz w:val="22"/>
                <w:szCs w:val="22"/>
                <w:lang w:eastAsia="en-US"/>
              </w:rPr>
              <w:t>Предельное количество этажей:</w:t>
            </w:r>
          </w:p>
        </w:tc>
        <w:tc>
          <w:tcPr>
            <w:tcW w:w="1081" w:type="pct"/>
            <w:tcBorders>
              <w:top w:val="single" w:sz="4" w:space="0" w:color="000000"/>
              <w:left w:val="single" w:sz="4" w:space="0" w:color="000000"/>
              <w:bottom w:val="single" w:sz="4" w:space="0" w:color="000000"/>
              <w:right w:val="single" w:sz="4" w:space="0" w:color="000000"/>
            </w:tcBorders>
          </w:tcPr>
          <w:p w14:paraId="6B8580BA"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532" w:type="pct"/>
            <w:tcBorders>
              <w:top w:val="single" w:sz="4" w:space="0" w:color="000000"/>
              <w:left w:val="single" w:sz="4" w:space="0" w:color="000000"/>
              <w:bottom w:val="single" w:sz="4" w:space="0" w:color="000000"/>
              <w:right w:val="single" w:sz="4" w:space="0" w:color="000000"/>
            </w:tcBorders>
            <w:vAlign w:val="center"/>
          </w:tcPr>
          <w:p w14:paraId="7BA84CE3" w14:textId="77777777" w:rsidR="00466F82" w:rsidRPr="00492364" w:rsidRDefault="00466F82" w:rsidP="00AD66AD">
            <w:pPr>
              <w:widowControl w:val="0"/>
              <w:suppressAutoHyphens/>
              <w:jc w:val="center"/>
              <w:rPr>
                <w:color w:val="000000"/>
                <w:sz w:val="22"/>
                <w:szCs w:val="22"/>
                <w:lang w:val="en-US" w:eastAsia="en-US"/>
              </w:rPr>
            </w:pPr>
            <w:r w:rsidRPr="00492364">
              <w:rPr>
                <w:color w:val="000000"/>
                <w:sz w:val="22"/>
                <w:szCs w:val="22"/>
                <w:lang w:val="en-US" w:eastAsia="en-US"/>
              </w:rPr>
              <w:t>этаж</w:t>
            </w:r>
          </w:p>
        </w:tc>
      </w:tr>
      <w:tr w:rsidR="00466F82" w:rsidRPr="00492364" w14:paraId="7360059F" w14:textId="77777777" w:rsidTr="00AD66AD">
        <w:trPr>
          <w:trHeight w:val="57"/>
        </w:trPr>
        <w:tc>
          <w:tcPr>
            <w:tcW w:w="286" w:type="pct"/>
            <w:vMerge w:val="restart"/>
            <w:tcBorders>
              <w:top w:val="single" w:sz="4" w:space="0" w:color="000000"/>
              <w:left w:val="single" w:sz="4" w:space="0" w:color="000000"/>
              <w:right w:val="single" w:sz="4" w:space="0" w:color="000000"/>
            </w:tcBorders>
          </w:tcPr>
          <w:p w14:paraId="012990D6"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101" w:type="pct"/>
            <w:gridSpan w:val="2"/>
            <w:tcBorders>
              <w:top w:val="single" w:sz="4" w:space="0" w:color="000000"/>
              <w:left w:val="single" w:sz="4" w:space="0" w:color="000000"/>
              <w:bottom w:val="single" w:sz="4" w:space="0" w:color="000000"/>
              <w:right w:val="single" w:sz="4" w:space="0" w:color="000000"/>
            </w:tcBorders>
          </w:tcPr>
          <w:p w14:paraId="32A62123" w14:textId="77777777" w:rsidR="00466F82" w:rsidRPr="00492364" w:rsidRDefault="00466F82" w:rsidP="00AD66AD">
            <w:pPr>
              <w:widowControl w:val="0"/>
              <w:suppressAutoHyphens/>
              <w:ind w:right="23"/>
              <w:rPr>
                <w:b/>
                <w:sz w:val="22"/>
                <w:szCs w:val="22"/>
                <w:lang w:eastAsia="en-US"/>
              </w:rPr>
            </w:pPr>
            <w:r w:rsidRPr="00492364">
              <w:rPr>
                <w:b/>
                <w:sz w:val="22"/>
                <w:szCs w:val="22"/>
                <w:lang w:eastAsia="en-US"/>
              </w:rPr>
              <w:t>Предельная высота зданий, строений, сооружений:</w:t>
            </w:r>
          </w:p>
        </w:tc>
        <w:tc>
          <w:tcPr>
            <w:tcW w:w="1081" w:type="pct"/>
            <w:tcBorders>
              <w:top w:val="single" w:sz="4" w:space="0" w:color="000000"/>
              <w:left w:val="single" w:sz="4" w:space="0" w:color="000000"/>
              <w:bottom w:val="single" w:sz="4" w:space="0" w:color="000000"/>
              <w:right w:val="single" w:sz="4" w:space="0" w:color="000000"/>
            </w:tcBorders>
            <w:vAlign w:val="center"/>
          </w:tcPr>
          <w:p w14:paraId="2A51F974"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15</w:t>
            </w:r>
          </w:p>
        </w:tc>
        <w:tc>
          <w:tcPr>
            <w:tcW w:w="532" w:type="pct"/>
            <w:tcBorders>
              <w:top w:val="single" w:sz="4" w:space="0" w:color="000000"/>
              <w:left w:val="single" w:sz="4" w:space="0" w:color="000000"/>
              <w:bottom w:val="single" w:sz="4" w:space="0" w:color="000000"/>
              <w:right w:val="single" w:sz="4" w:space="0" w:color="000000"/>
            </w:tcBorders>
            <w:vAlign w:val="center"/>
          </w:tcPr>
          <w:p w14:paraId="25DB9140"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5D50D46D" w14:textId="77777777" w:rsidTr="00AD66AD">
        <w:trPr>
          <w:trHeight w:val="57"/>
        </w:trPr>
        <w:tc>
          <w:tcPr>
            <w:tcW w:w="286" w:type="pct"/>
            <w:vMerge/>
            <w:tcBorders>
              <w:left w:val="single" w:sz="4" w:space="0" w:color="000000"/>
              <w:bottom w:val="single" w:sz="4" w:space="0" w:color="000000"/>
              <w:right w:val="single" w:sz="4" w:space="0" w:color="000000"/>
            </w:tcBorders>
          </w:tcPr>
          <w:p w14:paraId="45C4A441" w14:textId="77777777" w:rsidR="00466F82" w:rsidRPr="00492364" w:rsidRDefault="00466F82" w:rsidP="00AD66AD">
            <w:pPr>
              <w:widowControl w:val="0"/>
              <w:suppressAutoHyphens/>
              <w:jc w:val="center"/>
              <w:rPr>
                <w:color w:val="000000"/>
                <w:sz w:val="22"/>
                <w:szCs w:val="22"/>
                <w:lang w:eastAsia="en-US"/>
              </w:rPr>
            </w:pPr>
          </w:p>
        </w:tc>
        <w:tc>
          <w:tcPr>
            <w:tcW w:w="3101" w:type="pct"/>
            <w:gridSpan w:val="2"/>
            <w:tcBorders>
              <w:top w:val="single" w:sz="4" w:space="0" w:color="000000"/>
              <w:left w:val="single" w:sz="4" w:space="0" w:color="000000"/>
              <w:bottom w:val="single" w:sz="4" w:space="0" w:color="000000"/>
              <w:right w:val="single" w:sz="4" w:space="0" w:color="000000"/>
            </w:tcBorders>
          </w:tcPr>
          <w:p w14:paraId="23DE1AAC"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 xml:space="preserve">- для объектов религиозного назначения </w:t>
            </w:r>
          </w:p>
          <w:p w14:paraId="1AB1EFC9"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 xml:space="preserve">- для объектов коммунального обслуживания </w:t>
            </w:r>
          </w:p>
          <w:p w14:paraId="3748A772" w14:textId="77777777" w:rsidR="00466F82" w:rsidRPr="00492364" w:rsidRDefault="00466F82" w:rsidP="00AD66AD">
            <w:pPr>
              <w:widowControl w:val="0"/>
              <w:suppressAutoHyphens/>
              <w:ind w:right="23"/>
              <w:rPr>
                <w:b/>
                <w:sz w:val="22"/>
                <w:szCs w:val="22"/>
                <w:lang w:eastAsia="en-US"/>
              </w:rPr>
            </w:pPr>
            <w:r w:rsidRPr="00492364">
              <w:rPr>
                <w:sz w:val="22"/>
                <w:szCs w:val="22"/>
                <w:lang w:eastAsia="en-US"/>
              </w:rPr>
              <w:t>- для вышек связи и иных подобных объектов</w:t>
            </w:r>
          </w:p>
        </w:tc>
        <w:tc>
          <w:tcPr>
            <w:tcW w:w="1081" w:type="pct"/>
            <w:tcBorders>
              <w:top w:val="single" w:sz="4" w:space="0" w:color="000000"/>
              <w:left w:val="single" w:sz="4" w:space="0" w:color="000000"/>
              <w:bottom w:val="single" w:sz="4" w:space="0" w:color="000000"/>
              <w:right w:val="single" w:sz="4" w:space="0" w:color="000000"/>
            </w:tcBorders>
            <w:vAlign w:val="center"/>
          </w:tcPr>
          <w:p w14:paraId="794C8771"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07F501C0"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2C126729"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00F243DA"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101" w:type="pct"/>
            <w:gridSpan w:val="2"/>
            <w:tcBorders>
              <w:top w:val="single" w:sz="4" w:space="0" w:color="000000"/>
              <w:left w:val="single" w:sz="4" w:space="0" w:color="000000"/>
              <w:bottom w:val="single" w:sz="4" w:space="0" w:color="000000"/>
              <w:right w:val="single" w:sz="4" w:space="0" w:color="000000"/>
            </w:tcBorders>
            <w:vAlign w:val="center"/>
          </w:tcPr>
          <w:p w14:paraId="6921A509" w14:textId="77777777" w:rsidR="00466F82" w:rsidRPr="00492364" w:rsidRDefault="00466F82" w:rsidP="00AD66AD">
            <w:pPr>
              <w:widowControl w:val="0"/>
              <w:suppressAutoHyphens/>
              <w:ind w:right="21"/>
              <w:jc w:val="both"/>
              <w:rPr>
                <w:color w:val="000000"/>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1" w:type="pct"/>
            <w:tcBorders>
              <w:top w:val="single" w:sz="4" w:space="0" w:color="000000"/>
              <w:left w:val="single" w:sz="4" w:space="0" w:color="000000"/>
              <w:bottom w:val="single" w:sz="4" w:space="0" w:color="000000"/>
              <w:right w:val="single" w:sz="4" w:space="0" w:color="000000"/>
            </w:tcBorders>
            <w:vAlign w:val="center"/>
          </w:tcPr>
          <w:p w14:paraId="4AC535DE" w14:textId="100AE700" w:rsidR="00466F82" w:rsidRPr="00492364" w:rsidRDefault="009352B0" w:rsidP="00AD66AD">
            <w:pPr>
              <w:widowControl w:val="0"/>
              <w:suppressAutoHyphens/>
              <w:jc w:val="center"/>
              <w:rPr>
                <w:color w:val="000000"/>
                <w:sz w:val="22"/>
                <w:szCs w:val="22"/>
                <w:lang w:eastAsia="en-US"/>
              </w:rPr>
            </w:pPr>
            <w:r>
              <w:rPr>
                <w:color w:val="000000"/>
                <w:sz w:val="22"/>
                <w:szCs w:val="22"/>
                <w:lang w:eastAsia="en-US"/>
              </w:rPr>
              <w:t>6</w:t>
            </w:r>
            <w:r w:rsidR="00466F82" w:rsidRPr="00492364">
              <w:rPr>
                <w:color w:val="000000"/>
                <w:sz w:val="22"/>
                <w:szCs w:val="22"/>
                <w:lang w:eastAsia="en-US"/>
              </w:rPr>
              <w:t>0</w:t>
            </w:r>
          </w:p>
        </w:tc>
        <w:tc>
          <w:tcPr>
            <w:tcW w:w="532" w:type="pct"/>
            <w:tcBorders>
              <w:top w:val="single" w:sz="4" w:space="0" w:color="000000"/>
              <w:left w:val="single" w:sz="4" w:space="0" w:color="000000"/>
              <w:bottom w:val="single" w:sz="4" w:space="0" w:color="000000"/>
              <w:right w:val="single" w:sz="4" w:space="0" w:color="000000"/>
            </w:tcBorders>
            <w:vAlign w:val="center"/>
          </w:tcPr>
          <w:p w14:paraId="0AB064A9"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w:t>
            </w:r>
          </w:p>
        </w:tc>
      </w:tr>
      <w:tr w:rsidR="00466F82" w:rsidRPr="00492364" w14:paraId="011809AF" w14:textId="77777777" w:rsidTr="00AD66AD">
        <w:trPr>
          <w:trHeight w:val="57"/>
        </w:trPr>
        <w:tc>
          <w:tcPr>
            <w:tcW w:w="286" w:type="pct"/>
            <w:tcBorders>
              <w:top w:val="single" w:sz="4" w:space="0" w:color="auto"/>
              <w:left w:val="single" w:sz="4" w:space="0" w:color="auto"/>
              <w:bottom w:val="nil"/>
              <w:right w:val="single" w:sz="4" w:space="0" w:color="auto"/>
            </w:tcBorders>
            <w:vAlign w:val="center"/>
          </w:tcPr>
          <w:p w14:paraId="590C5979"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101" w:type="pct"/>
            <w:gridSpan w:val="2"/>
            <w:vMerge w:val="restart"/>
            <w:tcBorders>
              <w:top w:val="single" w:sz="4" w:space="0" w:color="auto"/>
              <w:left w:val="single" w:sz="4" w:space="0" w:color="auto"/>
              <w:right w:val="single" w:sz="4" w:space="0" w:color="000000"/>
            </w:tcBorders>
            <w:vAlign w:val="center"/>
          </w:tcPr>
          <w:p w14:paraId="49D15F08" w14:textId="77777777" w:rsidR="00466F82" w:rsidRPr="00492364" w:rsidRDefault="00466F82" w:rsidP="00AD66AD">
            <w:pPr>
              <w:widowControl w:val="0"/>
              <w:suppressAutoHyphens/>
              <w:ind w:right="23"/>
              <w:jc w:val="both"/>
              <w:rPr>
                <w:b/>
                <w:sz w:val="22"/>
                <w:szCs w:val="22"/>
                <w:lang w:eastAsia="en-US"/>
              </w:rPr>
            </w:pPr>
            <w:r w:rsidRPr="00492364">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00379B37"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w:t>
            </w:r>
          </w:p>
          <w:p w14:paraId="704A3045"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xml:space="preserve">- для иных объектов в соответствии минимальные отступы от границ земельных участков, если иное не установлено регламентами зоны, документацией по планировке территории, до стен зданий, строений, сооружений </w:t>
            </w:r>
          </w:p>
        </w:tc>
        <w:tc>
          <w:tcPr>
            <w:tcW w:w="1081" w:type="pct"/>
            <w:vMerge w:val="restart"/>
            <w:tcBorders>
              <w:top w:val="single" w:sz="4" w:space="0" w:color="auto"/>
              <w:left w:val="single" w:sz="4" w:space="0" w:color="000000"/>
              <w:right w:val="single" w:sz="4" w:space="0" w:color="auto"/>
            </w:tcBorders>
          </w:tcPr>
          <w:p w14:paraId="692AB61C" w14:textId="77777777" w:rsidR="00466F82" w:rsidRPr="00492364" w:rsidRDefault="00466F82" w:rsidP="00AD66AD">
            <w:pPr>
              <w:widowControl w:val="0"/>
              <w:suppressAutoHyphens/>
              <w:ind w:firstLine="7"/>
              <w:jc w:val="center"/>
              <w:rPr>
                <w:color w:val="000000"/>
                <w:sz w:val="22"/>
                <w:szCs w:val="22"/>
                <w:lang w:eastAsia="en-US"/>
              </w:rPr>
            </w:pPr>
          </w:p>
          <w:p w14:paraId="26993FBE" w14:textId="77777777" w:rsidR="00466F82" w:rsidRPr="00492364" w:rsidRDefault="00466F82" w:rsidP="00AD66AD">
            <w:pPr>
              <w:widowControl w:val="0"/>
              <w:suppressAutoHyphens/>
              <w:ind w:firstLine="7"/>
              <w:jc w:val="center"/>
              <w:rPr>
                <w:color w:val="000000"/>
                <w:sz w:val="22"/>
                <w:szCs w:val="22"/>
                <w:lang w:eastAsia="en-US"/>
              </w:rPr>
            </w:pPr>
          </w:p>
          <w:p w14:paraId="602F2141" w14:textId="77777777" w:rsidR="00466F82" w:rsidRPr="00492364" w:rsidRDefault="00466F82" w:rsidP="00AD66AD">
            <w:pPr>
              <w:widowControl w:val="0"/>
              <w:suppressAutoHyphens/>
              <w:ind w:firstLine="7"/>
              <w:jc w:val="center"/>
              <w:rPr>
                <w:color w:val="000000"/>
                <w:sz w:val="22"/>
                <w:szCs w:val="22"/>
                <w:lang w:eastAsia="en-US"/>
              </w:rPr>
            </w:pPr>
          </w:p>
          <w:p w14:paraId="0B1BB486"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0.5</w:t>
            </w:r>
          </w:p>
          <w:p w14:paraId="40E94076" w14:textId="77777777" w:rsidR="00466F82" w:rsidRPr="00492364" w:rsidRDefault="00466F82" w:rsidP="00AD66AD">
            <w:pPr>
              <w:widowControl w:val="0"/>
              <w:suppressAutoHyphens/>
              <w:ind w:firstLine="7"/>
              <w:jc w:val="center"/>
              <w:rPr>
                <w:color w:val="000000"/>
                <w:sz w:val="22"/>
                <w:szCs w:val="22"/>
                <w:lang w:eastAsia="en-US"/>
              </w:rPr>
            </w:pPr>
          </w:p>
          <w:p w14:paraId="4F5AC928" w14:textId="77777777" w:rsidR="00466F82" w:rsidRPr="00492364" w:rsidRDefault="00466F82" w:rsidP="00AD66AD">
            <w:pPr>
              <w:widowControl w:val="0"/>
              <w:suppressAutoHyphens/>
              <w:ind w:firstLine="7"/>
              <w:jc w:val="center"/>
              <w:rPr>
                <w:color w:val="000000"/>
                <w:sz w:val="22"/>
                <w:szCs w:val="22"/>
                <w:lang w:eastAsia="en-US"/>
              </w:rPr>
            </w:pPr>
          </w:p>
          <w:p w14:paraId="68E3D8A6" w14:textId="77777777" w:rsidR="00466F82" w:rsidRPr="00492364" w:rsidRDefault="00466F82" w:rsidP="00AD66AD">
            <w:pPr>
              <w:widowControl w:val="0"/>
              <w:suppressAutoHyphens/>
              <w:ind w:firstLine="7"/>
              <w:jc w:val="center"/>
              <w:rPr>
                <w:color w:val="000000"/>
                <w:sz w:val="22"/>
                <w:szCs w:val="22"/>
                <w:lang w:eastAsia="en-US"/>
              </w:rPr>
            </w:pPr>
          </w:p>
          <w:p w14:paraId="07FB3F56"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5</w:t>
            </w:r>
          </w:p>
        </w:tc>
        <w:tc>
          <w:tcPr>
            <w:tcW w:w="532" w:type="pct"/>
            <w:vMerge w:val="restart"/>
            <w:tcBorders>
              <w:top w:val="single" w:sz="4" w:space="0" w:color="auto"/>
              <w:left w:val="single" w:sz="4" w:space="0" w:color="auto"/>
              <w:right w:val="single" w:sz="4" w:space="0" w:color="000000"/>
            </w:tcBorders>
            <w:vAlign w:val="center"/>
          </w:tcPr>
          <w:p w14:paraId="4CB9705A"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м</w:t>
            </w:r>
          </w:p>
        </w:tc>
      </w:tr>
      <w:tr w:rsidR="00466F82" w:rsidRPr="00492364" w14:paraId="3F84163D" w14:textId="77777777" w:rsidTr="00AD66AD">
        <w:trPr>
          <w:trHeight w:val="2124"/>
        </w:trPr>
        <w:tc>
          <w:tcPr>
            <w:tcW w:w="286" w:type="pct"/>
            <w:tcBorders>
              <w:top w:val="nil"/>
              <w:left w:val="single" w:sz="4" w:space="0" w:color="auto"/>
              <w:bottom w:val="single" w:sz="4" w:space="0" w:color="auto"/>
              <w:right w:val="single" w:sz="4" w:space="0" w:color="auto"/>
            </w:tcBorders>
            <w:vAlign w:val="center"/>
          </w:tcPr>
          <w:p w14:paraId="12384203" w14:textId="77777777" w:rsidR="00466F82" w:rsidRPr="00492364" w:rsidRDefault="00466F82" w:rsidP="00AD66AD">
            <w:pPr>
              <w:widowControl w:val="0"/>
              <w:suppressAutoHyphens/>
              <w:jc w:val="center"/>
              <w:rPr>
                <w:sz w:val="22"/>
                <w:szCs w:val="22"/>
                <w:lang w:val="en-US" w:eastAsia="en-US"/>
              </w:rPr>
            </w:pPr>
          </w:p>
        </w:tc>
        <w:tc>
          <w:tcPr>
            <w:tcW w:w="3101" w:type="pct"/>
            <w:gridSpan w:val="2"/>
            <w:vMerge/>
            <w:tcBorders>
              <w:left w:val="single" w:sz="4" w:space="0" w:color="auto"/>
              <w:bottom w:val="single" w:sz="4" w:space="0" w:color="auto"/>
              <w:right w:val="single" w:sz="4" w:space="0" w:color="000000"/>
            </w:tcBorders>
            <w:vAlign w:val="center"/>
          </w:tcPr>
          <w:p w14:paraId="134932DA" w14:textId="77777777" w:rsidR="00466F82" w:rsidRPr="00492364" w:rsidRDefault="00466F82" w:rsidP="00AD66AD">
            <w:pPr>
              <w:widowControl w:val="0"/>
              <w:suppressAutoHyphens/>
              <w:ind w:right="21"/>
              <w:jc w:val="both"/>
              <w:rPr>
                <w:sz w:val="22"/>
                <w:szCs w:val="22"/>
                <w:lang w:eastAsia="en-US"/>
              </w:rPr>
            </w:pPr>
          </w:p>
        </w:tc>
        <w:tc>
          <w:tcPr>
            <w:tcW w:w="1081" w:type="pct"/>
            <w:vMerge/>
            <w:tcBorders>
              <w:left w:val="single" w:sz="4" w:space="0" w:color="000000"/>
              <w:bottom w:val="single" w:sz="4" w:space="0" w:color="auto"/>
              <w:right w:val="single" w:sz="4" w:space="0" w:color="auto"/>
            </w:tcBorders>
            <w:vAlign w:val="center"/>
          </w:tcPr>
          <w:p w14:paraId="7A30984A" w14:textId="77777777" w:rsidR="00466F82" w:rsidRPr="00492364" w:rsidRDefault="00466F82" w:rsidP="00AD66AD">
            <w:pPr>
              <w:widowControl w:val="0"/>
              <w:suppressAutoHyphens/>
              <w:ind w:firstLine="7"/>
              <w:jc w:val="center"/>
              <w:rPr>
                <w:color w:val="000000"/>
                <w:sz w:val="22"/>
                <w:szCs w:val="22"/>
                <w:lang w:eastAsia="en-US"/>
              </w:rPr>
            </w:pPr>
          </w:p>
        </w:tc>
        <w:tc>
          <w:tcPr>
            <w:tcW w:w="532" w:type="pct"/>
            <w:vMerge/>
            <w:tcBorders>
              <w:left w:val="single" w:sz="4" w:space="0" w:color="auto"/>
              <w:bottom w:val="single" w:sz="4" w:space="0" w:color="auto"/>
              <w:right w:val="single" w:sz="4" w:space="0" w:color="000000"/>
            </w:tcBorders>
            <w:vAlign w:val="center"/>
          </w:tcPr>
          <w:p w14:paraId="354F5531"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0AF6326C" w14:textId="77777777" w:rsidTr="00AD66AD">
        <w:trPr>
          <w:trHeight w:val="57"/>
        </w:trPr>
        <w:tc>
          <w:tcPr>
            <w:tcW w:w="286" w:type="pct"/>
            <w:vMerge w:val="restart"/>
            <w:tcBorders>
              <w:top w:val="single" w:sz="4" w:space="0" w:color="000000"/>
              <w:left w:val="single" w:sz="4" w:space="0" w:color="000000"/>
              <w:right w:val="single" w:sz="4" w:space="0" w:color="auto"/>
            </w:tcBorders>
            <w:vAlign w:val="center"/>
          </w:tcPr>
          <w:p w14:paraId="4955E90B"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7FDA1E63" w14:textId="77777777" w:rsidR="00466F82" w:rsidRPr="00492364" w:rsidRDefault="00466F82" w:rsidP="00AD66AD">
            <w:pPr>
              <w:widowControl w:val="0"/>
              <w:suppressAutoHyphens/>
              <w:ind w:right="23"/>
              <w:jc w:val="both"/>
              <w:rPr>
                <w:iCs/>
                <w:color w:val="000000"/>
                <w:sz w:val="22"/>
                <w:szCs w:val="22"/>
                <w:lang w:val="en-US" w:eastAsia="en-US"/>
              </w:rPr>
            </w:pPr>
            <w:r w:rsidRPr="00492364">
              <w:rPr>
                <w:iCs/>
                <w:color w:val="000000"/>
                <w:sz w:val="22"/>
                <w:szCs w:val="22"/>
                <w:lang w:val="en-US" w:eastAsia="en-US"/>
              </w:rPr>
              <w:t>Примечание:</w:t>
            </w:r>
          </w:p>
        </w:tc>
        <w:tc>
          <w:tcPr>
            <w:tcW w:w="1081" w:type="pct"/>
            <w:tcBorders>
              <w:top w:val="single" w:sz="4" w:space="0" w:color="auto"/>
              <w:left w:val="single" w:sz="4" w:space="0" w:color="auto"/>
              <w:bottom w:val="single" w:sz="4" w:space="0" w:color="auto"/>
              <w:right w:val="single" w:sz="4" w:space="0" w:color="000000"/>
            </w:tcBorders>
            <w:vAlign w:val="center"/>
          </w:tcPr>
          <w:p w14:paraId="6DCCC289"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634FE44C"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36E78F4E" w14:textId="77777777" w:rsidTr="00AD66AD">
        <w:trPr>
          <w:trHeight w:val="57"/>
        </w:trPr>
        <w:tc>
          <w:tcPr>
            <w:tcW w:w="286" w:type="pct"/>
            <w:vMerge/>
            <w:tcBorders>
              <w:top w:val="single" w:sz="4" w:space="0" w:color="000000"/>
              <w:left w:val="single" w:sz="4" w:space="0" w:color="000000"/>
              <w:right w:val="single" w:sz="4" w:space="0" w:color="auto"/>
            </w:tcBorders>
            <w:vAlign w:val="center"/>
          </w:tcPr>
          <w:p w14:paraId="21F9018C"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68BD270E" w14:textId="77777777" w:rsidR="00466F82" w:rsidRPr="00492364" w:rsidRDefault="00466F82" w:rsidP="00AD66AD">
            <w:pPr>
              <w:widowControl w:val="0"/>
              <w:suppressAutoHyphens/>
              <w:ind w:right="23"/>
              <w:jc w:val="both"/>
              <w:rPr>
                <w:iCs/>
                <w:color w:val="000000"/>
                <w:sz w:val="22"/>
                <w:szCs w:val="22"/>
                <w:lang w:eastAsia="en-US"/>
              </w:rPr>
            </w:pPr>
            <w:r w:rsidRPr="00492364">
              <w:rPr>
                <w:iCs/>
                <w:color w:val="000000"/>
                <w:sz w:val="22"/>
                <w:szCs w:val="22"/>
                <w:lang w:eastAsia="en-US"/>
              </w:rPr>
              <w:t xml:space="preserve">Минимальные </w:t>
            </w:r>
            <w:r w:rsidRPr="00492364">
              <w:rPr>
                <w:sz w:val="22"/>
                <w:szCs w:val="22"/>
                <w:lang w:eastAsia="en-US"/>
              </w:rPr>
              <w:t>расстояния между зданиями, строениями, сооружениями устанавливаются в соответствии с нормативами по противопожарной безопасности и инсоляции</w:t>
            </w:r>
          </w:p>
        </w:tc>
        <w:tc>
          <w:tcPr>
            <w:tcW w:w="1081" w:type="pct"/>
            <w:tcBorders>
              <w:top w:val="single" w:sz="4" w:space="0" w:color="auto"/>
              <w:left w:val="single" w:sz="4" w:space="0" w:color="auto"/>
              <w:bottom w:val="single" w:sz="4" w:space="0" w:color="auto"/>
              <w:right w:val="single" w:sz="4" w:space="0" w:color="000000"/>
            </w:tcBorders>
            <w:vAlign w:val="center"/>
          </w:tcPr>
          <w:p w14:paraId="3B904410"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288FFCF2"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5FA996B5" w14:textId="77777777" w:rsidTr="00AD66AD">
        <w:trPr>
          <w:trHeight w:val="57"/>
        </w:trPr>
        <w:tc>
          <w:tcPr>
            <w:tcW w:w="286" w:type="pct"/>
            <w:vMerge/>
            <w:tcBorders>
              <w:top w:val="single" w:sz="4" w:space="0" w:color="000000"/>
              <w:left w:val="single" w:sz="4" w:space="0" w:color="000000"/>
              <w:right w:val="single" w:sz="4" w:space="0" w:color="auto"/>
            </w:tcBorders>
            <w:vAlign w:val="center"/>
          </w:tcPr>
          <w:p w14:paraId="6C71706F"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56F34F01" w14:textId="77777777" w:rsidR="00466F82" w:rsidRPr="00492364" w:rsidRDefault="00466F82" w:rsidP="00AD66AD">
            <w:pPr>
              <w:widowControl w:val="0"/>
              <w:suppressAutoHyphens/>
              <w:ind w:right="23"/>
              <w:jc w:val="both"/>
              <w:rPr>
                <w:iCs/>
                <w:color w:val="000000"/>
                <w:sz w:val="22"/>
                <w:szCs w:val="22"/>
                <w:lang w:eastAsia="en-US"/>
              </w:rPr>
            </w:pPr>
            <w:r w:rsidRPr="00492364">
              <w:rPr>
                <w:sz w:val="22"/>
                <w:szCs w:val="22"/>
                <w:lang w:eastAsia="en-US"/>
              </w:rPr>
              <w:t>На территории зоны О-1 допускается размещение объектов нежилого назначения основных и вспомогательных видов использования во встроенных и встроенно-пристроенных к многоквартирным жилым домам и помещениям. При этом должны соблюдаться требования технических регламентов и иных требований согласно действующему законодательству</w:t>
            </w:r>
          </w:p>
        </w:tc>
        <w:tc>
          <w:tcPr>
            <w:tcW w:w="1081" w:type="pct"/>
            <w:tcBorders>
              <w:top w:val="single" w:sz="4" w:space="0" w:color="auto"/>
              <w:left w:val="single" w:sz="4" w:space="0" w:color="auto"/>
              <w:bottom w:val="single" w:sz="4" w:space="0" w:color="auto"/>
              <w:right w:val="single" w:sz="4" w:space="0" w:color="000000"/>
            </w:tcBorders>
            <w:vAlign w:val="center"/>
          </w:tcPr>
          <w:p w14:paraId="4F2ABCCB"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35999302"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7B9462D3" w14:textId="77777777" w:rsidTr="00AD66AD">
        <w:trPr>
          <w:trHeight w:val="57"/>
        </w:trPr>
        <w:tc>
          <w:tcPr>
            <w:tcW w:w="286" w:type="pct"/>
            <w:vMerge/>
            <w:tcBorders>
              <w:top w:val="single" w:sz="4" w:space="0" w:color="000000"/>
              <w:left w:val="single" w:sz="4" w:space="0" w:color="000000"/>
              <w:right w:val="single" w:sz="4" w:space="0" w:color="auto"/>
            </w:tcBorders>
            <w:vAlign w:val="center"/>
          </w:tcPr>
          <w:p w14:paraId="08077593"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21363762" w14:textId="77777777" w:rsidR="00466F82" w:rsidRPr="00492364" w:rsidRDefault="00466F82" w:rsidP="00AD66AD">
            <w:pPr>
              <w:widowControl w:val="0"/>
              <w:suppressAutoHyphens/>
              <w:ind w:right="23"/>
              <w:jc w:val="both"/>
              <w:rPr>
                <w:sz w:val="22"/>
                <w:szCs w:val="22"/>
                <w:lang w:eastAsia="en-US"/>
              </w:rPr>
            </w:pPr>
            <w:r w:rsidRPr="00492364">
              <w:rPr>
                <w:sz w:val="22"/>
                <w:szCs w:val="22"/>
                <w:lang w:eastAsia="en-US"/>
              </w:rPr>
              <w:t>Иные показатели по параметрам застройки зоны О-1: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tc>
        <w:tc>
          <w:tcPr>
            <w:tcW w:w="1081" w:type="pct"/>
            <w:tcBorders>
              <w:top w:val="single" w:sz="4" w:space="0" w:color="auto"/>
              <w:left w:val="single" w:sz="4" w:space="0" w:color="auto"/>
              <w:bottom w:val="single" w:sz="4" w:space="0" w:color="auto"/>
              <w:right w:val="single" w:sz="4" w:space="0" w:color="000000"/>
            </w:tcBorders>
            <w:vAlign w:val="center"/>
          </w:tcPr>
          <w:p w14:paraId="37F7802C"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2CFCDC18" w14:textId="77777777" w:rsidR="00466F82" w:rsidRPr="00492364" w:rsidRDefault="00466F82" w:rsidP="00AD66AD">
            <w:pPr>
              <w:widowControl w:val="0"/>
              <w:suppressAutoHyphens/>
              <w:ind w:firstLine="7"/>
              <w:jc w:val="center"/>
              <w:rPr>
                <w:color w:val="000000"/>
                <w:sz w:val="22"/>
                <w:szCs w:val="22"/>
                <w:lang w:eastAsia="en-US"/>
              </w:rPr>
            </w:pPr>
          </w:p>
        </w:tc>
      </w:tr>
    </w:tbl>
    <w:p w14:paraId="06A03E41" w14:textId="77777777" w:rsidR="00466F82" w:rsidRPr="00492364" w:rsidRDefault="00466F82" w:rsidP="00466F82">
      <w:pPr>
        <w:widowControl w:val="0"/>
        <w:jc w:val="center"/>
        <w:rPr>
          <w:b/>
          <w:iCs/>
          <w:color w:val="000000"/>
          <w:sz w:val="22"/>
          <w:szCs w:val="22"/>
          <w:lang w:eastAsia="en-US"/>
        </w:rPr>
      </w:pPr>
    </w:p>
    <w:p w14:paraId="4C80F1FE" w14:textId="77777777" w:rsidR="00466F82" w:rsidRPr="00492364" w:rsidRDefault="00466F82" w:rsidP="00466F82">
      <w:pPr>
        <w:widowControl w:val="0"/>
        <w:jc w:val="center"/>
        <w:rPr>
          <w:b/>
          <w:iCs/>
          <w:color w:val="000000"/>
          <w:sz w:val="22"/>
          <w:szCs w:val="22"/>
          <w:lang w:eastAsia="en-US"/>
        </w:rPr>
      </w:pPr>
      <w:r w:rsidRPr="00492364">
        <w:rPr>
          <w:b/>
          <w:iCs/>
          <w:color w:val="000000"/>
          <w:sz w:val="22"/>
          <w:szCs w:val="22"/>
          <w:lang w:eastAsia="en-US"/>
        </w:rPr>
        <w:t>О-2 ЗОНА ОБЪЕКТОВ СОЦИАЛЬНОЙ ИНФРАСТРУКТУРЫ</w:t>
      </w:r>
    </w:p>
    <w:p w14:paraId="09D087D3" w14:textId="77777777" w:rsidR="00466F82" w:rsidRDefault="00466F82" w:rsidP="00466F82">
      <w:pPr>
        <w:widowControl w:val="0"/>
        <w:jc w:val="center"/>
        <w:rPr>
          <w:b/>
          <w:iCs/>
          <w:color w:val="000000"/>
          <w:sz w:val="22"/>
          <w:szCs w:val="22"/>
          <w:lang w:eastAsia="en-US"/>
        </w:rPr>
      </w:pPr>
    </w:p>
    <w:p w14:paraId="1FF7685F" w14:textId="77777777" w:rsidR="00466F82" w:rsidRPr="00492364" w:rsidRDefault="00466F82" w:rsidP="00466F82">
      <w:pPr>
        <w:widowControl w:val="0"/>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73ADD3BB"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716BB942"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4CAF1462"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06D7DD9A"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6EA0AEDB"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25610690"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164597A9"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69C9F432" w14:textId="77777777" w:rsidTr="00AD66AD">
        <w:trPr>
          <w:trHeight w:val="20"/>
        </w:trPr>
        <w:tc>
          <w:tcPr>
            <w:tcW w:w="15026" w:type="dxa"/>
            <w:gridSpan w:val="3"/>
            <w:shd w:val="clear" w:color="auto" w:fill="FFFFFF"/>
            <w:vAlign w:val="center"/>
          </w:tcPr>
          <w:p w14:paraId="225D210F"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466F82" w:rsidRPr="00492364" w14:paraId="63A97E38" w14:textId="77777777" w:rsidTr="00AD66AD">
        <w:trPr>
          <w:trHeight w:val="20"/>
        </w:trPr>
        <w:tc>
          <w:tcPr>
            <w:tcW w:w="1440" w:type="dxa"/>
            <w:shd w:val="clear" w:color="auto" w:fill="FFFFFF"/>
            <w:vAlign w:val="center"/>
          </w:tcPr>
          <w:p w14:paraId="03AA0167"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3.1</w:t>
            </w:r>
          </w:p>
        </w:tc>
        <w:tc>
          <w:tcPr>
            <w:tcW w:w="3060" w:type="dxa"/>
            <w:shd w:val="clear" w:color="auto" w:fill="FFFFFF"/>
            <w:vAlign w:val="center"/>
          </w:tcPr>
          <w:p w14:paraId="2C047ABA" w14:textId="77777777" w:rsidR="00466F82" w:rsidRPr="00492364" w:rsidRDefault="00466F82" w:rsidP="00AD66AD">
            <w:pPr>
              <w:autoSpaceDE w:val="0"/>
              <w:autoSpaceDN w:val="0"/>
              <w:adjustRightInd w:val="0"/>
              <w:rPr>
                <w:b/>
                <w:bCs/>
                <w:sz w:val="22"/>
                <w:szCs w:val="22"/>
              </w:rPr>
            </w:pPr>
            <w:r w:rsidRPr="00492364">
              <w:rPr>
                <w:b/>
                <w:bCs/>
                <w:sz w:val="22"/>
                <w:szCs w:val="22"/>
              </w:rPr>
              <w:t>Коммунальное обслуживание</w:t>
            </w:r>
          </w:p>
        </w:tc>
        <w:tc>
          <w:tcPr>
            <w:tcW w:w="10526" w:type="dxa"/>
            <w:shd w:val="clear" w:color="auto" w:fill="FFFFFF"/>
            <w:vAlign w:val="center"/>
          </w:tcPr>
          <w:p w14:paraId="42E4EEC9"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66F82" w:rsidRPr="00492364" w14:paraId="61948AC4" w14:textId="77777777" w:rsidTr="00AD66AD">
        <w:trPr>
          <w:trHeight w:val="20"/>
        </w:trPr>
        <w:tc>
          <w:tcPr>
            <w:tcW w:w="1440" w:type="dxa"/>
            <w:shd w:val="clear" w:color="auto" w:fill="FFFFFF"/>
            <w:vAlign w:val="center"/>
          </w:tcPr>
          <w:p w14:paraId="785C0514"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3.2</w:t>
            </w:r>
          </w:p>
        </w:tc>
        <w:tc>
          <w:tcPr>
            <w:tcW w:w="3060" w:type="dxa"/>
            <w:shd w:val="clear" w:color="auto" w:fill="FFFFFF"/>
            <w:vAlign w:val="center"/>
          </w:tcPr>
          <w:p w14:paraId="7D3BCF31" w14:textId="77777777" w:rsidR="00466F82" w:rsidRPr="00492364" w:rsidRDefault="00466F82" w:rsidP="00AD66AD">
            <w:pPr>
              <w:autoSpaceDE w:val="0"/>
              <w:autoSpaceDN w:val="0"/>
              <w:adjustRightInd w:val="0"/>
              <w:rPr>
                <w:b/>
                <w:bCs/>
                <w:sz w:val="22"/>
                <w:szCs w:val="22"/>
              </w:rPr>
            </w:pPr>
            <w:r w:rsidRPr="00492364">
              <w:rPr>
                <w:b/>
                <w:bCs/>
                <w:sz w:val="22"/>
                <w:szCs w:val="22"/>
              </w:rPr>
              <w:t>Социальное обслуживание</w:t>
            </w:r>
          </w:p>
        </w:tc>
        <w:tc>
          <w:tcPr>
            <w:tcW w:w="10526" w:type="dxa"/>
            <w:shd w:val="clear" w:color="auto" w:fill="FFFFFF"/>
            <w:vAlign w:val="center"/>
          </w:tcPr>
          <w:p w14:paraId="7A887F9C"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3.2.1 - 3.2.4</w:t>
            </w:r>
          </w:p>
        </w:tc>
      </w:tr>
      <w:tr w:rsidR="00466F82" w:rsidRPr="00492364" w14:paraId="5CBCCECC" w14:textId="77777777" w:rsidTr="00AD66AD">
        <w:trPr>
          <w:trHeight w:val="20"/>
        </w:trPr>
        <w:tc>
          <w:tcPr>
            <w:tcW w:w="1440" w:type="dxa"/>
            <w:shd w:val="clear" w:color="auto" w:fill="FFFFFF"/>
            <w:vAlign w:val="center"/>
          </w:tcPr>
          <w:p w14:paraId="1A9C6E3A"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3.4.1</w:t>
            </w:r>
          </w:p>
        </w:tc>
        <w:tc>
          <w:tcPr>
            <w:tcW w:w="3060" w:type="dxa"/>
            <w:shd w:val="clear" w:color="auto" w:fill="FFFFFF"/>
            <w:vAlign w:val="center"/>
          </w:tcPr>
          <w:p w14:paraId="7E3D658F" w14:textId="77777777" w:rsidR="00466F82" w:rsidRPr="00492364" w:rsidRDefault="00466F82" w:rsidP="00AD66AD">
            <w:pPr>
              <w:autoSpaceDE w:val="0"/>
              <w:autoSpaceDN w:val="0"/>
              <w:adjustRightInd w:val="0"/>
              <w:rPr>
                <w:b/>
                <w:bCs/>
                <w:sz w:val="22"/>
                <w:szCs w:val="22"/>
              </w:rPr>
            </w:pPr>
            <w:r w:rsidRPr="00492364">
              <w:rPr>
                <w:b/>
                <w:bCs/>
                <w:sz w:val="22"/>
                <w:szCs w:val="22"/>
              </w:rPr>
              <w:t>Амбулаторно-поликлиническое обслуживание</w:t>
            </w:r>
          </w:p>
        </w:tc>
        <w:tc>
          <w:tcPr>
            <w:tcW w:w="10526" w:type="dxa"/>
            <w:shd w:val="clear" w:color="auto" w:fill="FFFFFF"/>
            <w:vAlign w:val="center"/>
          </w:tcPr>
          <w:p w14:paraId="146E0B86"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r>
      <w:tr w:rsidR="00466F82" w:rsidRPr="00492364" w14:paraId="27A9CDFE" w14:textId="77777777" w:rsidTr="00AD66AD">
        <w:trPr>
          <w:trHeight w:val="20"/>
        </w:trPr>
        <w:tc>
          <w:tcPr>
            <w:tcW w:w="1440" w:type="dxa"/>
            <w:shd w:val="clear" w:color="auto" w:fill="FFFFFF"/>
            <w:vAlign w:val="center"/>
          </w:tcPr>
          <w:p w14:paraId="52564E03"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3.5.1</w:t>
            </w:r>
          </w:p>
        </w:tc>
        <w:tc>
          <w:tcPr>
            <w:tcW w:w="3060" w:type="dxa"/>
            <w:shd w:val="clear" w:color="auto" w:fill="FFFFFF"/>
            <w:vAlign w:val="center"/>
          </w:tcPr>
          <w:p w14:paraId="53FBA420" w14:textId="77777777" w:rsidR="00466F82" w:rsidRPr="00492364" w:rsidRDefault="00466F82" w:rsidP="00AD66AD">
            <w:pPr>
              <w:autoSpaceDE w:val="0"/>
              <w:autoSpaceDN w:val="0"/>
              <w:adjustRightInd w:val="0"/>
              <w:rPr>
                <w:b/>
                <w:bCs/>
                <w:sz w:val="22"/>
                <w:szCs w:val="22"/>
              </w:rPr>
            </w:pPr>
            <w:r w:rsidRPr="00492364">
              <w:rPr>
                <w:b/>
                <w:bCs/>
                <w:sz w:val="22"/>
                <w:szCs w:val="22"/>
              </w:rPr>
              <w:t>Дошкольное, начальное и среднее общее образование</w:t>
            </w:r>
          </w:p>
        </w:tc>
        <w:tc>
          <w:tcPr>
            <w:tcW w:w="10526" w:type="dxa"/>
            <w:shd w:val="clear" w:color="auto" w:fill="FFFFFF"/>
            <w:vAlign w:val="center"/>
          </w:tcPr>
          <w:p w14:paraId="77D4540F"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r>
      <w:tr w:rsidR="00466F82" w:rsidRPr="00492364" w14:paraId="5605A43C" w14:textId="77777777" w:rsidTr="00AD66AD">
        <w:trPr>
          <w:trHeight w:val="20"/>
        </w:trPr>
        <w:tc>
          <w:tcPr>
            <w:tcW w:w="1440" w:type="dxa"/>
            <w:shd w:val="clear" w:color="auto" w:fill="FFFFFF"/>
            <w:vAlign w:val="center"/>
          </w:tcPr>
          <w:p w14:paraId="38505D92" w14:textId="1B09840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3.6</w:t>
            </w:r>
            <w:r w:rsidR="00642148">
              <w:rPr>
                <w:b/>
                <w:iCs/>
                <w:color w:val="000000"/>
                <w:sz w:val="22"/>
                <w:szCs w:val="22"/>
                <w:lang w:eastAsia="en-US"/>
              </w:rPr>
              <w:t>.1</w:t>
            </w:r>
          </w:p>
        </w:tc>
        <w:tc>
          <w:tcPr>
            <w:tcW w:w="3060" w:type="dxa"/>
            <w:shd w:val="clear" w:color="auto" w:fill="FFFFFF"/>
            <w:vAlign w:val="center"/>
          </w:tcPr>
          <w:p w14:paraId="7E226AC6" w14:textId="22F80F50" w:rsidR="00466F82" w:rsidRPr="00492364" w:rsidRDefault="00642148" w:rsidP="00AD66AD">
            <w:pPr>
              <w:autoSpaceDE w:val="0"/>
              <w:autoSpaceDN w:val="0"/>
              <w:adjustRightInd w:val="0"/>
              <w:rPr>
                <w:b/>
                <w:bCs/>
                <w:sz w:val="22"/>
                <w:szCs w:val="22"/>
              </w:rPr>
            </w:pPr>
            <w:r w:rsidRPr="00642148">
              <w:rPr>
                <w:b/>
                <w:bCs/>
                <w:sz w:val="22"/>
                <w:szCs w:val="22"/>
              </w:rPr>
              <w:t>Объекты культурно-досуговой деятельности</w:t>
            </w:r>
          </w:p>
        </w:tc>
        <w:tc>
          <w:tcPr>
            <w:tcW w:w="10526" w:type="dxa"/>
            <w:shd w:val="clear" w:color="auto" w:fill="FFFFFF"/>
            <w:vAlign w:val="center"/>
          </w:tcPr>
          <w:p w14:paraId="09672BBD" w14:textId="6151B0DD" w:rsidR="00466F82" w:rsidRPr="00492364" w:rsidRDefault="00642148" w:rsidP="00AD66AD">
            <w:pPr>
              <w:autoSpaceDE w:val="0"/>
              <w:autoSpaceDN w:val="0"/>
              <w:adjustRightInd w:val="0"/>
              <w:jc w:val="both"/>
              <w:rPr>
                <w:bCs/>
                <w:sz w:val="22"/>
                <w:szCs w:val="22"/>
              </w:rPr>
            </w:pPr>
            <w:r w:rsidRPr="00642148">
              <w:rPr>
                <w:bCs/>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r>
      <w:tr w:rsidR="00642148" w:rsidRPr="00492364" w14:paraId="1F1632AF" w14:textId="77777777" w:rsidTr="00C2026C">
        <w:trPr>
          <w:trHeight w:val="20"/>
        </w:trPr>
        <w:tc>
          <w:tcPr>
            <w:tcW w:w="1440" w:type="dxa"/>
            <w:shd w:val="clear" w:color="auto" w:fill="FFFFFF"/>
            <w:vAlign w:val="center"/>
          </w:tcPr>
          <w:p w14:paraId="0DD6DBE5" w14:textId="6DC6A88C" w:rsidR="00642148" w:rsidRPr="00492364" w:rsidRDefault="00642148" w:rsidP="00642148">
            <w:pPr>
              <w:widowControl w:val="0"/>
              <w:tabs>
                <w:tab w:val="left" w:pos="540"/>
                <w:tab w:val="num" w:pos="720"/>
                <w:tab w:val="left" w:pos="900"/>
                <w:tab w:val="left" w:pos="1080"/>
                <w:tab w:val="left" w:pos="1260"/>
              </w:tabs>
              <w:rPr>
                <w:b/>
                <w:iCs/>
                <w:color w:val="000000"/>
                <w:sz w:val="22"/>
                <w:szCs w:val="22"/>
                <w:lang w:eastAsia="en-US"/>
              </w:rPr>
            </w:pPr>
            <w:r>
              <w:rPr>
                <w:b/>
                <w:iCs/>
                <w:color w:val="000000"/>
                <w:sz w:val="22"/>
                <w:szCs w:val="22"/>
                <w:lang w:eastAsia="en-US"/>
              </w:rPr>
              <w:t>3.6.2</w:t>
            </w:r>
          </w:p>
        </w:tc>
        <w:tc>
          <w:tcPr>
            <w:tcW w:w="3060" w:type="dxa"/>
            <w:shd w:val="clear" w:color="auto" w:fill="FFFFFF"/>
          </w:tcPr>
          <w:p w14:paraId="06BE8E80" w14:textId="01EE08FC" w:rsidR="00642148" w:rsidRPr="00492364" w:rsidRDefault="00642148" w:rsidP="00642148">
            <w:pPr>
              <w:autoSpaceDE w:val="0"/>
              <w:autoSpaceDN w:val="0"/>
              <w:adjustRightInd w:val="0"/>
              <w:rPr>
                <w:b/>
                <w:bCs/>
                <w:sz w:val="22"/>
                <w:szCs w:val="22"/>
              </w:rPr>
            </w:pPr>
            <w:r>
              <w:rPr>
                <w:rFonts w:eastAsiaTheme="minorHAnsi"/>
                <w:b/>
                <w:bCs/>
                <w:sz w:val="22"/>
                <w:szCs w:val="22"/>
                <w:lang w:eastAsia="en-US"/>
              </w:rPr>
              <w:t xml:space="preserve">Парки культуры и отдыха </w:t>
            </w:r>
          </w:p>
        </w:tc>
        <w:tc>
          <w:tcPr>
            <w:tcW w:w="10526" w:type="dxa"/>
            <w:shd w:val="clear" w:color="auto" w:fill="FFFFFF"/>
          </w:tcPr>
          <w:p w14:paraId="576D81B7" w14:textId="23DB634C" w:rsidR="00642148" w:rsidRPr="00492364" w:rsidRDefault="00642148" w:rsidP="00642148">
            <w:pPr>
              <w:autoSpaceDE w:val="0"/>
              <w:autoSpaceDN w:val="0"/>
              <w:adjustRightInd w:val="0"/>
              <w:jc w:val="both"/>
              <w:rPr>
                <w:bCs/>
                <w:sz w:val="22"/>
                <w:szCs w:val="22"/>
              </w:rPr>
            </w:pPr>
            <w:r w:rsidRPr="00642148">
              <w:rPr>
                <w:bCs/>
                <w:sz w:val="22"/>
                <w:szCs w:val="22"/>
              </w:rPr>
              <w:t xml:space="preserve">Размещение парков культуры и отдыха </w:t>
            </w:r>
          </w:p>
        </w:tc>
      </w:tr>
      <w:tr w:rsidR="00642148" w:rsidRPr="00492364" w14:paraId="38B28269" w14:textId="77777777" w:rsidTr="00C2026C">
        <w:trPr>
          <w:trHeight w:val="20"/>
        </w:trPr>
        <w:tc>
          <w:tcPr>
            <w:tcW w:w="1440" w:type="dxa"/>
            <w:shd w:val="clear" w:color="auto" w:fill="FFFFFF"/>
            <w:vAlign w:val="center"/>
          </w:tcPr>
          <w:p w14:paraId="2727BC12" w14:textId="177BC840" w:rsidR="00642148" w:rsidRDefault="00642148" w:rsidP="00642148">
            <w:pPr>
              <w:widowControl w:val="0"/>
              <w:tabs>
                <w:tab w:val="left" w:pos="540"/>
                <w:tab w:val="num" w:pos="720"/>
                <w:tab w:val="left" w:pos="900"/>
                <w:tab w:val="left" w:pos="1080"/>
                <w:tab w:val="left" w:pos="1260"/>
              </w:tabs>
              <w:rPr>
                <w:b/>
                <w:iCs/>
                <w:color w:val="000000"/>
                <w:sz w:val="22"/>
                <w:szCs w:val="22"/>
                <w:lang w:eastAsia="en-US"/>
              </w:rPr>
            </w:pPr>
            <w:r w:rsidRPr="003D4B27">
              <w:rPr>
                <w:b/>
                <w:color w:val="000000"/>
                <w:sz w:val="22"/>
                <w:szCs w:val="22"/>
                <w:lang w:eastAsia="en-US"/>
              </w:rPr>
              <w:t>4.9.2</w:t>
            </w:r>
          </w:p>
        </w:tc>
        <w:tc>
          <w:tcPr>
            <w:tcW w:w="3060" w:type="dxa"/>
            <w:shd w:val="clear" w:color="auto" w:fill="FFFFFF"/>
            <w:vAlign w:val="center"/>
          </w:tcPr>
          <w:p w14:paraId="3A66D562" w14:textId="02BDEB76" w:rsidR="00642148" w:rsidRDefault="00642148" w:rsidP="00642148">
            <w:pPr>
              <w:autoSpaceDE w:val="0"/>
              <w:autoSpaceDN w:val="0"/>
              <w:adjustRightInd w:val="0"/>
              <w:rPr>
                <w:rFonts w:eastAsiaTheme="minorHAnsi"/>
                <w:b/>
                <w:bCs/>
                <w:sz w:val="22"/>
                <w:szCs w:val="22"/>
                <w:lang w:eastAsia="en-US"/>
              </w:rPr>
            </w:pPr>
            <w:r w:rsidRPr="003D4B27">
              <w:rPr>
                <w:b/>
                <w:bCs/>
                <w:sz w:val="22"/>
                <w:szCs w:val="22"/>
              </w:rPr>
              <w:t>Стоянка транспортных средств</w:t>
            </w:r>
          </w:p>
        </w:tc>
        <w:tc>
          <w:tcPr>
            <w:tcW w:w="10526" w:type="dxa"/>
            <w:shd w:val="clear" w:color="auto" w:fill="FFFFFF"/>
            <w:vAlign w:val="center"/>
          </w:tcPr>
          <w:p w14:paraId="1614D816" w14:textId="4AFEC7C9" w:rsidR="00642148" w:rsidRPr="00642148" w:rsidRDefault="00642148" w:rsidP="00642148">
            <w:pPr>
              <w:autoSpaceDE w:val="0"/>
              <w:autoSpaceDN w:val="0"/>
              <w:adjustRightInd w:val="0"/>
              <w:jc w:val="both"/>
              <w:rPr>
                <w:bCs/>
                <w:sz w:val="22"/>
                <w:szCs w:val="22"/>
              </w:rPr>
            </w:pPr>
            <w:r w:rsidRPr="003D4B27">
              <w:rPr>
                <w:sz w:val="22"/>
                <w:szCs w:val="22"/>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466F82" w:rsidRPr="00492364" w14:paraId="4EB71CD8" w14:textId="77777777" w:rsidTr="00AD66AD">
        <w:trPr>
          <w:trHeight w:val="20"/>
        </w:trPr>
        <w:tc>
          <w:tcPr>
            <w:tcW w:w="1440" w:type="dxa"/>
            <w:shd w:val="clear" w:color="auto" w:fill="FFFFFF"/>
            <w:vAlign w:val="center"/>
          </w:tcPr>
          <w:p w14:paraId="317A82F1"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5.1</w:t>
            </w:r>
          </w:p>
        </w:tc>
        <w:tc>
          <w:tcPr>
            <w:tcW w:w="3060" w:type="dxa"/>
            <w:shd w:val="clear" w:color="auto" w:fill="FFFFFF"/>
            <w:vAlign w:val="center"/>
          </w:tcPr>
          <w:p w14:paraId="43FE15AB" w14:textId="77777777" w:rsidR="00466F82" w:rsidRPr="00492364" w:rsidRDefault="00466F82" w:rsidP="00AD66AD">
            <w:pPr>
              <w:autoSpaceDE w:val="0"/>
              <w:autoSpaceDN w:val="0"/>
              <w:adjustRightInd w:val="0"/>
              <w:rPr>
                <w:b/>
                <w:bCs/>
                <w:sz w:val="22"/>
                <w:szCs w:val="22"/>
              </w:rPr>
            </w:pPr>
            <w:r w:rsidRPr="00492364">
              <w:rPr>
                <w:b/>
                <w:bCs/>
                <w:sz w:val="22"/>
                <w:szCs w:val="22"/>
              </w:rPr>
              <w:t>Спорт</w:t>
            </w:r>
          </w:p>
        </w:tc>
        <w:tc>
          <w:tcPr>
            <w:tcW w:w="10526" w:type="dxa"/>
            <w:shd w:val="clear" w:color="auto" w:fill="FFFFFF"/>
            <w:vAlign w:val="center"/>
          </w:tcPr>
          <w:p w14:paraId="05920ADB"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5.1.1 - 5.1.7</w:t>
            </w:r>
          </w:p>
        </w:tc>
      </w:tr>
      <w:tr w:rsidR="00466F82" w:rsidRPr="00492364" w14:paraId="4CBD61DD" w14:textId="77777777" w:rsidTr="00AD66AD">
        <w:trPr>
          <w:trHeight w:val="20"/>
        </w:trPr>
        <w:tc>
          <w:tcPr>
            <w:tcW w:w="1440" w:type="dxa"/>
            <w:shd w:val="clear" w:color="auto" w:fill="FFFFFF"/>
            <w:vAlign w:val="center"/>
          </w:tcPr>
          <w:p w14:paraId="61DA6787"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6.8</w:t>
            </w:r>
          </w:p>
        </w:tc>
        <w:tc>
          <w:tcPr>
            <w:tcW w:w="3060" w:type="dxa"/>
            <w:shd w:val="clear" w:color="auto" w:fill="FFFFFF"/>
            <w:vAlign w:val="center"/>
          </w:tcPr>
          <w:p w14:paraId="12C296D0" w14:textId="77777777" w:rsidR="00466F82" w:rsidRPr="00492364" w:rsidRDefault="00466F82" w:rsidP="00AD66AD">
            <w:pPr>
              <w:autoSpaceDE w:val="0"/>
              <w:autoSpaceDN w:val="0"/>
              <w:adjustRightInd w:val="0"/>
              <w:rPr>
                <w:b/>
                <w:bCs/>
                <w:sz w:val="22"/>
                <w:szCs w:val="22"/>
              </w:rPr>
            </w:pPr>
            <w:r w:rsidRPr="00492364">
              <w:rPr>
                <w:b/>
                <w:bCs/>
                <w:sz w:val="22"/>
                <w:szCs w:val="22"/>
              </w:rPr>
              <w:t>Связь</w:t>
            </w:r>
          </w:p>
        </w:tc>
        <w:tc>
          <w:tcPr>
            <w:tcW w:w="10526" w:type="dxa"/>
            <w:shd w:val="clear" w:color="auto" w:fill="FFFFFF"/>
            <w:vAlign w:val="center"/>
          </w:tcPr>
          <w:p w14:paraId="4E206B33"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66F82" w:rsidRPr="00492364" w14:paraId="2FF0D495" w14:textId="77777777" w:rsidTr="00AD66AD">
        <w:trPr>
          <w:trHeight w:val="20"/>
        </w:trPr>
        <w:tc>
          <w:tcPr>
            <w:tcW w:w="1440" w:type="dxa"/>
            <w:shd w:val="clear" w:color="auto" w:fill="FFFFFF"/>
            <w:vAlign w:val="center"/>
          </w:tcPr>
          <w:p w14:paraId="18602910"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12.0</w:t>
            </w:r>
          </w:p>
        </w:tc>
        <w:tc>
          <w:tcPr>
            <w:tcW w:w="3060" w:type="dxa"/>
            <w:shd w:val="clear" w:color="auto" w:fill="FFFFFF"/>
            <w:vAlign w:val="center"/>
          </w:tcPr>
          <w:p w14:paraId="3C14131E" w14:textId="77777777" w:rsidR="00466F82" w:rsidRPr="00492364" w:rsidRDefault="00466F82" w:rsidP="00AD66AD">
            <w:pPr>
              <w:widowControl w:val="0"/>
              <w:autoSpaceDE w:val="0"/>
              <w:autoSpaceDN w:val="0"/>
              <w:adjustRightInd w:val="0"/>
              <w:rPr>
                <w:rFonts w:eastAsia="Calibri"/>
                <w:b/>
                <w:color w:val="000000"/>
                <w:sz w:val="22"/>
                <w:szCs w:val="22"/>
              </w:rPr>
            </w:pPr>
            <w:r w:rsidRPr="00492364">
              <w:rPr>
                <w:b/>
                <w:color w:val="000000"/>
                <w:sz w:val="22"/>
                <w:szCs w:val="22"/>
                <w:lang w:eastAsia="en-US"/>
              </w:rPr>
              <w:t>Земельные участки (территории) общего пользования</w:t>
            </w:r>
          </w:p>
        </w:tc>
        <w:tc>
          <w:tcPr>
            <w:tcW w:w="10526" w:type="dxa"/>
            <w:shd w:val="clear" w:color="auto" w:fill="FFFFFF"/>
            <w:vAlign w:val="center"/>
          </w:tcPr>
          <w:p w14:paraId="692E4A9A" w14:textId="77777777" w:rsidR="00466F82" w:rsidRPr="00492364" w:rsidRDefault="00466F82" w:rsidP="00AD66AD">
            <w:pPr>
              <w:autoSpaceDE w:val="0"/>
              <w:autoSpaceDN w:val="0"/>
              <w:adjustRightInd w:val="0"/>
              <w:jc w:val="both"/>
              <w:rPr>
                <w:sz w:val="22"/>
                <w:szCs w:val="22"/>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66F82" w:rsidRPr="00492364" w14:paraId="48E08FB1" w14:textId="77777777" w:rsidTr="00AD66AD">
        <w:trPr>
          <w:trHeight w:val="20"/>
        </w:trPr>
        <w:tc>
          <w:tcPr>
            <w:tcW w:w="15026" w:type="dxa"/>
            <w:gridSpan w:val="3"/>
            <w:shd w:val="clear" w:color="auto" w:fill="FFFFFF"/>
          </w:tcPr>
          <w:p w14:paraId="45181B6A" w14:textId="77777777" w:rsidR="00466F82" w:rsidRPr="00492364" w:rsidRDefault="00466F82" w:rsidP="00AD66AD">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466F82" w:rsidRPr="00492364" w14:paraId="67C7ACC2" w14:textId="77777777" w:rsidTr="00AD66AD">
        <w:trPr>
          <w:trHeight w:val="20"/>
        </w:trPr>
        <w:tc>
          <w:tcPr>
            <w:tcW w:w="1440" w:type="dxa"/>
            <w:shd w:val="clear" w:color="auto" w:fill="FFFFFF"/>
            <w:vAlign w:val="center"/>
          </w:tcPr>
          <w:p w14:paraId="69F55F80"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3.8.1</w:t>
            </w:r>
          </w:p>
        </w:tc>
        <w:tc>
          <w:tcPr>
            <w:tcW w:w="3060" w:type="dxa"/>
            <w:shd w:val="clear" w:color="auto" w:fill="FFFFFF"/>
            <w:vAlign w:val="center"/>
          </w:tcPr>
          <w:p w14:paraId="055DA86A" w14:textId="77777777" w:rsidR="00466F82" w:rsidRPr="00492364" w:rsidRDefault="00466F82" w:rsidP="00AD66AD">
            <w:pPr>
              <w:autoSpaceDE w:val="0"/>
              <w:autoSpaceDN w:val="0"/>
              <w:adjustRightInd w:val="0"/>
              <w:rPr>
                <w:b/>
                <w:bCs/>
                <w:sz w:val="22"/>
                <w:szCs w:val="22"/>
              </w:rPr>
            </w:pPr>
            <w:r w:rsidRPr="00492364">
              <w:rPr>
                <w:b/>
                <w:bCs/>
                <w:sz w:val="22"/>
                <w:szCs w:val="22"/>
              </w:rPr>
              <w:t>Государственное управление</w:t>
            </w:r>
          </w:p>
        </w:tc>
        <w:tc>
          <w:tcPr>
            <w:tcW w:w="10526" w:type="dxa"/>
            <w:shd w:val="clear" w:color="auto" w:fill="FFFFFF"/>
            <w:vAlign w:val="center"/>
          </w:tcPr>
          <w:p w14:paraId="7512A819"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r>
      <w:tr w:rsidR="00466F82" w:rsidRPr="00492364" w14:paraId="7A1EDFF2" w14:textId="77777777" w:rsidTr="00AD66AD">
        <w:trPr>
          <w:trHeight w:val="20"/>
        </w:trPr>
        <w:tc>
          <w:tcPr>
            <w:tcW w:w="1440" w:type="dxa"/>
            <w:shd w:val="clear" w:color="auto" w:fill="FFFFFF"/>
            <w:vAlign w:val="center"/>
          </w:tcPr>
          <w:p w14:paraId="723B7B0B"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4.6</w:t>
            </w:r>
          </w:p>
        </w:tc>
        <w:tc>
          <w:tcPr>
            <w:tcW w:w="3060" w:type="dxa"/>
            <w:shd w:val="clear" w:color="auto" w:fill="FFFFFF"/>
            <w:vAlign w:val="center"/>
          </w:tcPr>
          <w:p w14:paraId="6EEC5CC3" w14:textId="77777777" w:rsidR="00466F82" w:rsidRPr="00492364" w:rsidRDefault="00466F82" w:rsidP="00AD66AD">
            <w:pPr>
              <w:autoSpaceDE w:val="0"/>
              <w:autoSpaceDN w:val="0"/>
              <w:adjustRightInd w:val="0"/>
              <w:rPr>
                <w:b/>
                <w:bCs/>
                <w:sz w:val="22"/>
                <w:szCs w:val="22"/>
              </w:rPr>
            </w:pPr>
            <w:r w:rsidRPr="00492364">
              <w:rPr>
                <w:b/>
                <w:bCs/>
                <w:sz w:val="22"/>
                <w:szCs w:val="22"/>
              </w:rPr>
              <w:t>Общественное питание</w:t>
            </w:r>
          </w:p>
        </w:tc>
        <w:tc>
          <w:tcPr>
            <w:tcW w:w="10526" w:type="dxa"/>
            <w:shd w:val="clear" w:color="auto" w:fill="FFFFFF"/>
            <w:vAlign w:val="center"/>
          </w:tcPr>
          <w:p w14:paraId="7CAFAA22"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r>
      <w:tr w:rsidR="00466F82" w:rsidRPr="00492364" w14:paraId="75032B49" w14:textId="77777777" w:rsidTr="00AD66AD">
        <w:trPr>
          <w:trHeight w:val="20"/>
        </w:trPr>
        <w:tc>
          <w:tcPr>
            <w:tcW w:w="1440" w:type="dxa"/>
            <w:shd w:val="clear" w:color="auto" w:fill="FFFFFF"/>
            <w:vAlign w:val="center"/>
          </w:tcPr>
          <w:p w14:paraId="0D824206"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4.9</w:t>
            </w:r>
          </w:p>
        </w:tc>
        <w:tc>
          <w:tcPr>
            <w:tcW w:w="3060" w:type="dxa"/>
            <w:shd w:val="clear" w:color="auto" w:fill="FFFFFF"/>
            <w:vAlign w:val="center"/>
          </w:tcPr>
          <w:p w14:paraId="592BA470" w14:textId="77777777" w:rsidR="00466F82" w:rsidRPr="00492364" w:rsidRDefault="00466F82" w:rsidP="00AD66AD">
            <w:pPr>
              <w:autoSpaceDE w:val="0"/>
              <w:autoSpaceDN w:val="0"/>
              <w:adjustRightInd w:val="0"/>
              <w:rPr>
                <w:b/>
                <w:bCs/>
                <w:sz w:val="22"/>
                <w:szCs w:val="22"/>
              </w:rPr>
            </w:pPr>
            <w:r w:rsidRPr="00492364">
              <w:rPr>
                <w:b/>
                <w:bCs/>
                <w:sz w:val="22"/>
                <w:szCs w:val="22"/>
              </w:rPr>
              <w:t>Служебные гаражи</w:t>
            </w:r>
          </w:p>
        </w:tc>
        <w:tc>
          <w:tcPr>
            <w:tcW w:w="10526" w:type="dxa"/>
            <w:shd w:val="clear" w:color="auto" w:fill="FFFFFF"/>
            <w:vAlign w:val="center"/>
          </w:tcPr>
          <w:p w14:paraId="7A5048BB"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66F82" w:rsidRPr="00492364" w14:paraId="10B8988A" w14:textId="77777777" w:rsidTr="00AD66AD">
        <w:trPr>
          <w:trHeight w:val="20"/>
        </w:trPr>
        <w:tc>
          <w:tcPr>
            <w:tcW w:w="1440" w:type="dxa"/>
            <w:shd w:val="clear" w:color="auto" w:fill="FFFFFF"/>
            <w:vAlign w:val="center"/>
          </w:tcPr>
          <w:p w14:paraId="15A08B61"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8.3</w:t>
            </w:r>
          </w:p>
        </w:tc>
        <w:tc>
          <w:tcPr>
            <w:tcW w:w="3060" w:type="dxa"/>
            <w:shd w:val="clear" w:color="auto" w:fill="FFFFFF"/>
            <w:vAlign w:val="center"/>
          </w:tcPr>
          <w:p w14:paraId="4B0FC574" w14:textId="77777777" w:rsidR="00466F82" w:rsidRPr="00492364" w:rsidRDefault="00466F82" w:rsidP="00AD66AD">
            <w:pPr>
              <w:autoSpaceDE w:val="0"/>
              <w:autoSpaceDN w:val="0"/>
              <w:adjustRightInd w:val="0"/>
              <w:rPr>
                <w:b/>
                <w:bCs/>
                <w:sz w:val="22"/>
                <w:szCs w:val="22"/>
              </w:rPr>
            </w:pPr>
            <w:r w:rsidRPr="00492364">
              <w:rPr>
                <w:b/>
                <w:bCs/>
                <w:sz w:val="22"/>
                <w:szCs w:val="22"/>
              </w:rPr>
              <w:t>Обеспечение внутреннего правопорядка</w:t>
            </w:r>
          </w:p>
        </w:tc>
        <w:tc>
          <w:tcPr>
            <w:tcW w:w="10526" w:type="dxa"/>
            <w:shd w:val="clear" w:color="auto" w:fill="FFFFFF"/>
            <w:vAlign w:val="center"/>
          </w:tcPr>
          <w:p w14:paraId="3716DC57"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030FD059"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r>
    </w:tbl>
    <w:p w14:paraId="14C08E13" w14:textId="77777777" w:rsidR="00466F82" w:rsidRDefault="00466F82" w:rsidP="00466F82">
      <w:pPr>
        <w:rPr>
          <w:sz w:val="22"/>
          <w:szCs w:val="22"/>
          <w:lang w:eastAsia="x-none"/>
        </w:rPr>
      </w:pPr>
    </w:p>
    <w:p w14:paraId="3A173243" w14:textId="77777777" w:rsidR="00466F82" w:rsidRPr="00492364" w:rsidRDefault="00466F82" w:rsidP="00466F82">
      <w:pPr>
        <w:widowControl w:val="0"/>
        <w:suppressAutoHyphens/>
        <w:ind w:firstLine="567"/>
        <w:jc w:val="center"/>
        <w:rPr>
          <w:bCs/>
          <w:sz w:val="22"/>
          <w:szCs w:val="22"/>
          <w:lang w:val="x-none" w:eastAsia="x-none"/>
        </w:rPr>
      </w:pPr>
      <w:r w:rsidRPr="00492364">
        <w:rPr>
          <w:sz w:val="22"/>
          <w:szCs w:val="22"/>
          <w:lang w:eastAsia="x-none"/>
        </w:rPr>
        <w:t xml:space="preserve">2. </w:t>
      </w:r>
      <w:r w:rsidRPr="00492364">
        <w:rPr>
          <w:sz w:val="22"/>
          <w:szCs w:val="22"/>
          <w:lang w:val="x-none" w:eastAsia="x-non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833"/>
        <w:gridCol w:w="7518"/>
        <w:gridCol w:w="3260"/>
        <w:gridCol w:w="1604"/>
      </w:tblGrid>
      <w:tr w:rsidR="00466F82" w:rsidRPr="00492364" w14:paraId="3998549D" w14:textId="77777777" w:rsidTr="00AD66AD">
        <w:trPr>
          <w:trHeight w:val="552"/>
          <w:tblHeader/>
        </w:trPr>
        <w:tc>
          <w:tcPr>
            <w:tcW w:w="286" w:type="pct"/>
            <w:tcBorders>
              <w:top w:val="double" w:sz="4" w:space="0" w:color="333333"/>
              <w:left w:val="double" w:sz="4" w:space="0" w:color="333333"/>
              <w:bottom w:val="double" w:sz="4" w:space="0" w:color="333333"/>
              <w:right w:val="double" w:sz="4" w:space="0" w:color="333333"/>
            </w:tcBorders>
            <w:vAlign w:val="center"/>
          </w:tcPr>
          <w:p w14:paraId="26F0197F"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8" w:type="pct"/>
            <w:tcBorders>
              <w:top w:val="double" w:sz="4" w:space="0" w:color="333333"/>
              <w:left w:val="double" w:sz="4" w:space="0" w:color="333333"/>
              <w:bottom w:val="double" w:sz="4" w:space="0" w:color="333333"/>
              <w:right w:val="double" w:sz="4" w:space="0" w:color="333333"/>
            </w:tcBorders>
            <w:vAlign w:val="center"/>
          </w:tcPr>
          <w:p w14:paraId="640ED8DA"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w:t>
            </w:r>
            <w:r w:rsidRPr="00492364">
              <w:rPr>
                <w:sz w:val="22"/>
                <w:szCs w:val="22"/>
                <w:lang w:eastAsia="en-US"/>
              </w:rPr>
              <w:t xml:space="preserve"> </w:t>
            </w:r>
            <w:r w:rsidRPr="00492364">
              <w:rPr>
                <w:sz w:val="22"/>
                <w:szCs w:val="22"/>
                <w:lang w:val="en-US" w:eastAsia="en-US"/>
              </w:rPr>
              <w:t>использования</w:t>
            </w:r>
          </w:p>
        </w:tc>
        <w:tc>
          <w:tcPr>
            <w:tcW w:w="2493" w:type="pct"/>
            <w:tcBorders>
              <w:top w:val="double" w:sz="4" w:space="0" w:color="333333"/>
              <w:left w:val="double" w:sz="4" w:space="0" w:color="333333"/>
              <w:bottom w:val="double" w:sz="4" w:space="0" w:color="333333"/>
              <w:right w:val="double" w:sz="4" w:space="0" w:color="333333"/>
            </w:tcBorders>
            <w:vAlign w:val="center"/>
          </w:tcPr>
          <w:p w14:paraId="28A21A7C"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81" w:type="pct"/>
            <w:tcBorders>
              <w:top w:val="double" w:sz="4" w:space="0" w:color="333333"/>
              <w:left w:val="double" w:sz="4" w:space="0" w:color="333333"/>
              <w:bottom w:val="double" w:sz="4" w:space="0" w:color="333333"/>
              <w:right w:val="double" w:sz="4" w:space="0" w:color="333333"/>
            </w:tcBorders>
            <w:vAlign w:val="center"/>
          </w:tcPr>
          <w:p w14:paraId="6DDEC11D"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32" w:type="pct"/>
            <w:tcBorders>
              <w:top w:val="double" w:sz="4" w:space="0" w:color="333333"/>
              <w:left w:val="double" w:sz="4" w:space="0" w:color="333333"/>
              <w:bottom w:val="double" w:sz="4" w:space="0" w:color="333333"/>
              <w:right w:val="double" w:sz="4" w:space="0" w:color="333333"/>
            </w:tcBorders>
            <w:vAlign w:val="center"/>
          </w:tcPr>
          <w:p w14:paraId="15A36CF9"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w:t>
            </w:r>
            <w:r w:rsidRPr="00492364">
              <w:rPr>
                <w:sz w:val="22"/>
                <w:szCs w:val="22"/>
                <w:lang w:eastAsia="en-US"/>
              </w:rPr>
              <w:t xml:space="preserve"> </w:t>
            </w:r>
            <w:r w:rsidRPr="00492364">
              <w:rPr>
                <w:sz w:val="22"/>
                <w:szCs w:val="22"/>
                <w:lang w:val="en-US" w:eastAsia="en-US"/>
              </w:rPr>
              <w:t>измерения</w:t>
            </w:r>
          </w:p>
        </w:tc>
      </w:tr>
      <w:tr w:rsidR="00466F82" w:rsidRPr="00492364" w14:paraId="37CD5C5A"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23F2E1CE"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3A8E9BCA" w14:textId="77777777" w:rsidTr="00AD66AD">
        <w:trPr>
          <w:trHeight w:val="57"/>
        </w:trPr>
        <w:tc>
          <w:tcPr>
            <w:tcW w:w="286" w:type="pct"/>
            <w:tcBorders>
              <w:top w:val="single" w:sz="4" w:space="0" w:color="auto"/>
              <w:left w:val="single" w:sz="4" w:space="0" w:color="auto"/>
              <w:right w:val="single" w:sz="4" w:space="0" w:color="auto"/>
            </w:tcBorders>
          </w:tcPr>
          <w:p w14:paraId="5C5CAB3B"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101" w:type="pct"/>
            <w:gridSpan w:val="2"/>
            <w:tcBorders>
              <w:top w:val="single" w:sz="4" w:space="0" w:color="000000"/>
              <w:left w:val="single" w:sz="4" w:space="0" w:color="auto"/>
              <w:bottom w:val="single" w:sz="4" w:space="0" w:color="000000"/>
              <w:right w:val="single" w:sz="4" w:space="0" w:color="auto"/>
            </w:tcBorders>
            <w:vAlign w:val="center"/>
          </w:tcPr>
          <w:p w14:paraId="6A21DBA9"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tc>
        <w:tc>
          <w:tcPr>
            <w:tcW w:w="1081" w:type="pct"/>
            <w:tcBorders>
              <w:top w:val="single" w:sz="4" w:space="0" w:color="auto"/>
              <w:left w:val="single" w:sz="4" w:space="0" w:color="auto"/>
              <w:bottom w:val="single" w:sz="4" w:space="0" w:color="auto"/>
              <w:right w:val="single" w:sz="4" w:space="0" w:color="auto"/>
            </w:tcBorders>
          </w:tcPr>
          <w:p w14:paraId="2FF4CB72"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p>
        </w:tc>
        <w:tc>
          <w:tcPr>
            <w:tcW w:w="532" w:type="pct"/>
            <w:tcBorders>
              <w:top w:val="single" w:sz="4" w:space="0" w:color="auto"/>
              <w:left w:val="single" w:sz="4" w:space="0" w:color="auto"/>
              <w:bottom w:val="single" w:sz="4" w:space="0" w:color="auto"/>
              <w:right w:val="single" w:sz="4" w:space="0" w:color="auto"/>
            </w:tcBorders>
          </w:tcPr>
          <w:p w14:paraId="5D2DA137"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0E8841B9" w14:textId="77777777" w:rsidTr="00AD66AD">
        <w:trPr>
          <w:trHeight w:val="57"/>
        </w:trPr>
        <w:tc>
          <w:tcPr>
            <w:tcW w:w="286" w:type="pct"/>
            <w:tcBorders>
              <w:top w:val="single" w:sz="4" w:space="0" w:color="auto"/>
              <w:left w:val="single" w:sz="4" w:space="0" w:color="auto"/>
              <w:right w:val="single" w:sz="4" w:space="0" w:color="auto"/>
            </w:tcBorders>
          </w:tcPr>
          <w:p w14:paraId="0BFB61F0"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101" w:type="pct"/>
            <w:gridSpan w:val="2"/>
            <w:tcBorders>
              <w:top w:val="single" w:sz="4" w:space="0" w:color="000000"/>
              <w:left w:val="single" w:sz="4" w:space="0" w:color="auto"/>
              <w:bottom w:val="single" w:sz="4" w:space="0" w:color="000000"/>
              <w:right w:val="single" w:sz="4" w:space="0" w:color="000000"/>
            </w:tcBorders>
            <w:vAlign w:val="center"/>
          </w:tcPr>
          <w:p w14:paraId="45E8E797"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tc>
        <w:tc>
          <w:tcPr>
            <w:tcW w:w="1081" w:type="pct"/>
            <w:tcBorders>
              <w:top w:val="single" w:sz="4" w:space="0" w:color="auto"/>
              <w:left w:val="single" w:sz="4" w:space="0" w:color="000000"/>
              <w:bottom w:val="single" w:sz="4" w:space="0" w:color="auto"/>
              <w:right w:val="single" w:sz="4" w:space="0" w:color="000000"/>
            </w:tcBorders>
          </w:tcPr>
          <w:p w14:paraId="13095690"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w:t>
            </w:r>
            <w:r w:rsidRPr="00492364">
              <w:rPr>
                <w:sz w:val="22"/>
                <w:szCs w:val="22"/>
                <w:lang w:val="en-US" w:eastAsia="en-US"/>
              </w:rPr>
              <w:t>е подлежит установлению</w:t>
            </w:r>
          </w:p>
        </w:tc>
        <w:tc>
          <w:tcPr>
            <w:tcW w:w="532" w:type="pct"/>
            <w:tcBorders>
              <w:top w:val="single" w:sz="4" w:space="0" w:color="auto"/>
              <w:left w:val="single" w:sz="4" w:space="0" w:color="000000"/>
              <w:bottom w:val="single" w:sz="4" w:space="0" w:color="auto"/>
              <w:right w:val="single" w:sz="4" w:space="0" w:color="000000"/>
            </w:tcBorders>
            <w:vAlign w:val="center"/>
          </w:tcPr>
          <w:p w14:paraId="684A8975" w14:textId="77777777" w:rsidR="00466F82" w:rsidRPr="00492364" w:rsidRDefault="00466F82" w:rsidP="00AD66AD">
            <w:pPr>
              <w:widowControl w:val="0"/>
              <w:jc w:val="center"/>
              <w:rPr>
                <w:sz w:val="22"/>
                <w:szCs w:val="22"/>
                <w:lang w:val="en-US" w:eastAsia="en-US"/>
              </w:rPr>
            </w:pPr>
          </w:p>
        </w:tc>
      </w:tr>
      <w:tr w:rsidR="00466F82" w:rsidRPr="00492364" w14:paraId="70B9008A"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1C4DFF1F"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101" w:type="pct"/>
            <w:gridSpan w:val="2"/>
            <w:tcBorders>
              <w:top w:val="single" w:sz="4" w:space="0" w:color="000000"/>
              <w:left w:val="single" w:sz="4" w:space="0" w:color="000000"/>
              <w:bottom w:val="single" w:sz="4" w:space="0" w:color="000000"/>
              <w:right w:val="single" w:sz="4" w:space="0" w:color="000000"/>
            </w:tcBorders>
          </w:tcPr>
          <w:p w14:paraId="7741027A" w14:textId="77777777" w:rsidR="00466F82" w:rsidRPr="00492364" w:rsidRDefault="00466F82" w:rsidP="00AD66AD">
            <w:pPr>
              <w:widowControl w:val="0"/>
              <w:suppressAutoHyphens/>
              <w:ind w:right="21"/>
              <w:rPr>
                <w:sz w:val="22"/>
                <w:szCs w:val="22"/>
                <w:lang w:eastAsia="en-US"/>
              </w:rPr>
            </w:pPr>
            <w:r w:rsidRPr="00492364">
              <w:rPr>
                <w:b/>
                <w:sz w:val="22"/>
                <w:szCs w:val="22"/>
                <w:lang w:eastAsia="en-US"/>
              </w:rPr>
              <w:t>Предельное количество этажей:</w:t>
            </w:r>
          </w:p>
        </w:tc>
        <w:tc>
          <w:tcPr>
            <w:tcW w:w="1081" w:type="pct"/>
            <w:tcBorders>
              <w:top w:val="single" w:sz="4" w:space="0" w:color="000000"/>
              <w:left w:val="single" w:sz="4" w:space="0" w:color="000000"/>
              <w:bottom w:val="single" w:sz="4" w:space="0" w:color="000000"/>
              <w:right w:val="single" w:sz="4" w:space="0" w:color="000000"/>
            </w:tcBorders>
          </w:tcPr>
          <w:p w14:paraId="140907B2"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 (надземных)</w:t>
            </w:r>
          </w:p>
        </w:tc>
        <w:tc>
          <w:tcPr>
            <w:tcW w:w="532" w:type="pct"/>
            <w:tcBorders>
              <w:top w:val="single" w:sz="4" w:space="0" w:color="000000"/>
              <w:left w:val="single" w:sz="4" w:space="0" w:color="000000"/>
              <w:bottom w:val="single" w:sz="4" w:space="0" w:color="000000"/>
              <w:right w:val="single" w:sz="4" w:space="0" w:color="000000"/>
            </w:tcBorders>
            <w:vAlign w:val="center"/>
          </w:tcPr>
          <w:p w14:paraId="3978F76E"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этаж</w:t>
            </w:r>
          </w:p>
        </w:tc>
      </w:tr>
      <w:tr w:rsidR="00642148" w:rsidRPr="00492364" w14:paraId="3DFAA84C" w14:textId="77777777" w:rsidTr="00C2026C">
        <w:trPr>
          <w:trHeight w:val="516"/>
        </w:trPr>
        <w:tc>
          <w:tcPr>
            <w:tcW w:w="286" w:type="pct"/>
            <w:tcBorders>
              <w:top w:val="single" w:sz="4" w:space="0" w:color="000000"/>
              <w:left w:val="single" w:sz="4" w:space="0" w:color="000000"/>
              <w:right w:val="single" w:sz="4" w:space="0" w:color="000000"/>
            </w:tcBorders>
          </w:tcPr>
          <w:p w14:paraId="04569636" w14:textId="77777777" w:rsidR="00642148" w:rsidRPr="00492364" w:rsidRDefault="00642148"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101" w:type="pct"/>
            <w:gridSpan w:val="2"/>
            <w:tcBorders>
              <w:top w:val="single" w:sz="4" w:space="0" w:color="000000"/>
              <w:left w:val="single" w:sz="4" w:space="0" w:color="000000"/>
              <w:right w:val="single" w:sz="4" w:space="0" w:color="000000"/>
            </w:tcBorders>
          </w:tcPr>
          <w:p w14:paraId="08CD54A3" w14:textId="77777777" w:rsidR="00642148" w:rsidRPr="00492364" w:rsidRDefault="00642148" w:rsidP="00AD66AD">
            <w:pPr>
              <w:widowControl w:val="0"/>
              <w:suppressAutoHyphens/>
              <w:ind w:right="23"/>
              <w:rPr>
                <w:b/>
                <w:sz w:val="22"/>
                <w:szCs w:val="22"/>
                <w:lang w:eastAsia="en-US"/>
              </w:rPr>
            </w:pPr>
            <w:r w:rsidRPr="00492364">
              <w:rPr>
                <w:b/>
                <w:sz w:val="22"/>
                <w:szCs w:val="22"/>
                <w:lang w:eastAsia="en-US"/>
              </w:rPr>
              <w:t>Предельная высота зданий, строений, сооружений:</w:t>
            </w:r>
          </w:p>
        </w:tc>
        <w:tc>
          <w:tcPr>
            <w:tcW w:w="1081" w:type="pct"/>
            <w:tcBorders>
              <w:top w:val="single" w:sz="4" w:space="0" w:color="000000"/>
              <w:left w:val="single" w:sz="4" w:space="0" w:color="000000"/>
              <w:right w:val="single" w:sz="4" w:space="0" w:color="000000"/>
            </w:tcBorders>
            <w:vAlign w:val="center"/>
          </w:tcPr>
          <w:p w14:paraId="48349B79" w14:textId="7AF7FF33" w:rsidR="00642148" w:rsidRPr="00492364" w:rsidRDefault="00642148"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32" w:type="pct"/>
            <w:tcBorders>
              <w:top w:val="single" w:sz="4" w:space="0" w:color="000000"/>
              <w:left w:val="single" w:sz="4" w:space="0" w:color="000000"/>
              <w:right w:val="single" w:sz="4" w:space="0" w:color="000000"/>
            </w:tcBorders>
            <w:vAlign w:val="center"/>
          </w:tcPr>
          <w:p w14:paraId="253D5BE2" w14:textId="31D36E8F" w:rsidR="00642148" w:rsidRPr="00492364" w:rsidRDefault="00642148" w:rsidP="00AD66AD">
            <w:pPr>
              <w:widowControl w:val="0"/>
              <w:suppressAutoHyphens/>
              <w:ind w:firstLine="7"/>
              <w:jc w:val="center"/>
              <w:rPr>
                <w:color w:val="000000"/>
                <w:sz w:val="22"/>
                <w:szCs w:val="22"/>
                <w:lang w:eastAsia="en-US"/>
              </w:rPr>
            </w:pPr>
          </w:p>
        </w:tc>
      </w:tr>
      <w:tr w:rsidR="00466F82" w:rsidRPr="00492364" w14:paraId="1F32FFA3"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54EB4C47"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101" w:type="pct"/>
            <w:gridSpan w:val="2"/>
            <w:tcBorders>
              <w:top w:val="single" w:sz="4" w:space="0" w:color="000000"/>
              <w:left w:val="single" w:sz="4" w:space="0" w:color="000000"/>
              <w:bottom w:val="single" w:sz="4" w:space="0" w:color="000000"/>
              <w:right w:val="single" w:sz="4" w:space="0" w:color="000000"/>
            </w:tcBorders>
            <w:vAlign w:val="center"/>
          </w:tcPr>
          <w:p w14:paraId="61DA20F9"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1" w:type="pct"/>
            <w:tcBorders>
              <w:top w:val="single" w:sz="4" w:space="0" w:color="000000"/>
              <w:left w:val="single" w:sz="4" w:space="0" w:color="000000"/>
              <w:bottom w:val="single" w:sz="4" w:space="0" w:color="000000"/>
              <w:right w:val="single" w:sz="4" w:space="0" w:color="000000"/>
            </w:tcBorders>
            <w:vAlign w:val="center"/>
          </w:tcPr>
          <w:p w14:paraId="082FE0DA" w14:textId="6E5AEF46" w:rsidR="00466F82" w:rsidRPr="00492364" w:rsidRDefault="00642148" w:rsidP="00AD66AD">
            <w:pPr>
              <w:widowControl w:val="0"/>
              <w:suppressAutoHyphens/>
              <w:jc w:val="center"/>
              <w:rPr>
                <w:color w:val="000000"/>
                <w:sz w:val="22"/>
                <w:szCs w:val="22"/>
                <w:lang w:eastAsia="en-US"/>
              </w:rPr>
            </w:pPr>
            <w:r>
              <w:rPr>
                <w:color w:val="000000"/>
                <w:sz w:val="22"/>
                <w:szCs w:val="22"/>
                <w:lang w:eastAsia="en-US"/>
              </w:rPr>
              <w:t>6</w:t>
            </w:r>
            <w:r w:rsidR="00466F82" w:rsidRPr="00492364">
              <w:rPr>
                <w:color w:val="000000"/>
                <w:sz w:val="22"/>
                <w:szCs w:val="22"/>
                <w:lang w:eastAsia="en-US"/>
              </w:rPr>
              <w:t>0</w:t>
            </w:r>
          </w:p>
        </w:tc>
        <w:tc>
          <w:tcPr>
            <w:tcW w:w="532" w:type="pct"/>
            <w:tcBorders>
              <w:top w:val="single" w:sz="4" w:space="0" w:color="000000"/>
              <w:left w:val="single" w:sz="4" w:space="0" w:color="000000"/>
              <w:bottom w:val="single" w:sz="4" w:space="0" w:color="000000"/>
              <w:right w:val="single" w:sz="4" w:space="0" w:color="000000"/>
            </w:tcBorders>
            <w:vAlign w:val="center"/>
          </w:tcPr>
          <w:p w14:paraId="2FD1D05B"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w:t>
            </w:r>
          </w:p>
        </w:tc>
      </w:tr>
      <w:tr w:rsidR="00466F82" w:rsidRPr="00492364" w14:paraId="070F383B" w14:textId="77777777" w:rsidTr="00AD66AD">
        <w:trPr>
          <w:trHeight w:val="57"/>
        </w:trPr>
        <w:tc>
          <w:tcPr>
            <w:tcW w:w="286" w:type="pct"/>
            <w:tcBorders>
              <w:top w:val="single" w:sz="4" w:space="0" w:color="auto"/>
              <w:left w:val="single" w:sz="4" w:space="0" w:color="auto"/>
              <w:bottom w:val="nil"/>
              <w:right w:val="single" w:sz="4" w:space="0" w:color="auto"/>
            </w:tcBorders>
            <w:vAlign w:val="center"/>
          </w:tcPr>
          <w:p w14:paraId="0285DC1F"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101" w:type="pct"/>
            <w:gridSpan w:val="2"/>
            <w:vMerge w:val="restart"/>
            <w:tcBorders>
              <w:top w:val="single" w:sz="4" w:space="0" w:color="auto"/>
              <w:left w:val="single" w:sz="4" w:space="0" w:color="auto"/>
              <w:right w:val="single" w:sz="4" w:space="0" w:color="000000"/>
            </w:tcBorders>
            <w:vAlign w:val="center"/>
          </w:tcPr>
          <w:p w14:paraId="645A44CF" w14:textId="77777777" w:rsidR="00466F82" w:rsidRPr="00492364" w:rsidRDefault="00466F82" w:rsidP="00AD66AD">
            <w:pPr>
              <w:widowControl w:val="0"/>
              <w:suppressAutoHyphens/>
              <w:ind w:right="23"/>
              <w:jc w:val="both"/>
              <w:rPr>
                <w:b/>
                <w:sz w:val="22"/>
                <w:szCs w:val="22"/>
                <w:lang w:eastAsia="en-US"/>
              </w:rPr>
            </w:pPr>
            <w:r w:rsidRPr="00492364">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760EB834"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w:t>
            </w:r>
          </w:p>
          <w:p w14:paraId="2DBD8F2A"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xml:space="preserve">- для иных объектов в соответствии минимальные отступы от границ земельных участков, если иное не установлено регламентами зоны, документацией по планировке территории, до стен зданий, строений, сооружений </w:t>
            </w:r>
          </w:p>
        </w:tc>
        <w:tc>
          <w:tcPr>
            <w:tcW w:w="1081" w:type="pct"/>
            <w:vMerge w:val="restart"/>
            <w:tcBorders>
              <w:top w:val="single" w:sz="4" w:space="0" w:color="auto"/>
              <w:left w:val="single" w:sz="4" w:space="0" w:color="000000"/>
              <w:right w:val="single" w:sz="4" w:space="0" w:color="auto"/>
            </w:tcBorders>
          </w:tcPr>
          <w:p w14:paraId="5C2A03DD" w14:textId="77777777" w:rsidR="00466F82" w:rsidRPr="00492364" w:rsidRDefault="00466F82" w:rsidP="00AD66AD">
            <w:pPr>
              <w:widowControl w:val="0"/>
              <w:suppressAutoHyphens/>
              <w:ind w:firstLine="7"/>
              <w:jc w:val="center"/>
              <w:rPr>
                <w:color w:val="000000"/>
                <w:sz w:val="22"/>
                <w:szCs w:val="22"/>
                <w:lang w:eastAsia="en-US"/>
              </w:rPr>
            </w:pPr>
          </w:p>
          <w:p w14:paraId="52E32BAC" w14:textId="77777777" w:rsidR="00466F82" w:rsidRPr="00492364" w:rsidRDefault="00466F82" w:rsidP="00AD66AD">
            <w:pPr>
              <w:widowControl w:val="0"/>
              <w:suppressAutoHyphens/>
              <w:ind w:firstLine="7"/>
              <w:jc w:val="center"/>
              <w:rPr>
                <w:color w:val="000000"/>
                <w:sz w:val="22"/>
                <w:szCs w:val="22"/>
                <w:lang w:eastAsia="en-US"/>
              </w:rPr>
            </w:pPr>
          </w:p>
          <w:p w14:paraId="700F3F05" w14:textId="77777777" w:rsidR="00466F82" w:rsidRPr="00492364" w:rsidRDefault="00466F82" w:rsidP="00AD66AD">
            <w:pPr>
              <w:widowControl w:val="0"/>
              <w:suppressAutoHyphens/>
              <w:ind w:firstLine="7"/>
              <w:jc w:val="center"/>
              <w:rPr>
                <w:color w:val="000000"/>
                <w:sz w:val="22"/>
                <w:szCs w:val="22"/>
                <w:lang w:eastAsia="en-US"/>
              </w:rPr>
            </w:pPr>
          </w:p>
          <w:p w14:paraId="13F1A558"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0.5</w:t>
            </w:r>
          </w:p>
          <w:p w14:paraId="3860E4A1" w14:textId="77777777" w:rsidR="00466F82" w:rsidRPr="00492364" w:rsidRDefault="00466F82" w:rsidP="00AD66AD">
            <w:pPr>
              <w:widowControl w:val="0"/>
              <w:suppressAutoHyphens/>
              <w:ind w:firstLine="7"/>
              <w:jc w:val="center"/>
              <w:rPr>
                <w:color w:val="000000"/>
                <w:sz w:val="22"/>
                <w:szCs w:val="22"/>
                <w:lang w:eastAsia="en-US"/>
              </w:rPr>
            </w:pPr>
          </w:p>
          <w:p w14:paraId="782FCF26" w14:textId="77777777" w:rsidR="00466F82" w:rsidRPr="00492364" w:rsidRDefault="00466F82" w:rsidP="00AD66AD">
            <w:pPr>
              <w:widowControl w:val="0"/>
              <w:suppressAutoHyphens/>
              <w:ind w:firstLine="7"/>
              <w:jc w:val="center"/>
              <w:rPr>
                <w:color w:val="000000"/>
                <w:sz w:val="22"/>
                <w:szCs w:val="22"/>
                <w:lang w:eastAsia="en-US"/>
              </w:rPr>
            </w:pPr>
          </w:p>
          <w:p w14:paraId="5D2ADCC3" w14:textId="77777777" w:rsidR="00466F82" w:rsidRPr="00492364" w:rsidRDefault="00466F82" w:rsidP="00AD66AD">
            <w:pPr>
              <w:widowControl w:val="0"/>
              <w:suppressAutoHyphens/>
              <w:ind w:firstLine="7"/>
              <w:jc w:val="center"/>
              <w:rPr>
                <w:color w:val="000000"/>
                <w:sz w:val="22"/>
                <w:szCs w:val="22"/>
                <w:lang w:eastAsia="en-US"/>
              </w:rPr>
            </w:pPr>
          </w:p>
          <w:p w14:paraId="50641DB3" w14:textId="77777777" w:rsidR="00466F82" w:rsidRPr="00492364" w:rsidRDefault="00466F82" w:rsidP="00AD66AD">
            <w:pPr>
              <w:widowControl w:val="0"/>
              <w:suppressAutoHyphens/>
              <w:jc w:val="center"/>
              <w:rPr>
                <w:sz w:val="22"/>
                <w:szCs w:val="22"/>
                <w:lang w:eastAsia="en-US"/>
              </w:rPr>
            </w:pPr>
            <w:r w:rsidRPr="00492364">
              <w:rPr>
                <w:color w:val="000000"/>
                <w:sz w:val="22"/>
                <w:szCs w:val="22"/>
                <w:lang w:eastAsia="en-US"/>
              </w:rPr>
              <w:t>5</w:t>
            </w:r>
          </w:p>
        </w:tc>
        <w:tc>
          <w:tcPr>
            <w:tcW w:w="532" w:type="pct"/>
            <w:vMerge w:val="restart"/>
            <w:tcBorders>
              <w:top w:val="single" w:sz="4" w:space="0" w:color="auto"/>
              <w:left w:val="single" w:sz="4" w:space="0" w:color="auto"/>
              <w:right w:val="single" w:sz="4" w:space="0" w:color="000000"/>
            </w:tcBorders>
            <w:vAlign w:val="center"/>
          </w:tcPr>
          <w:p w14:paraId="2BD43558"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545BD3BC" w14:textId="77777777" w:rsidTr="00AD66AD">
        <w:trPr>
          <w:trHeight w:val="253"/>
        </w:trPr>
        <w:tc>
          <w:tcPr>
            <w:tcW w:w="286" w:type="pct"/>
            <w:tcBorders>
              <w:top w:val="nil"/>
              <w:left w:val="single" w:sz="4" w:space="0" w:color="auto"/>
              <w:bottom w:val="single" w:sz="4" w:space="0" w:color="auto"/>
              <w:right w:val="single" w:sz="4" w:space="0" w:color="auto"/>
            </w:tcBorders>
            <w:vAlign w:val="center"/>
          </w:tcPr>
          <w:p w14:paraId="6DECD8F1" w14:textId="77777777" w:rsidR="00466F82" w:rsidRPr="00492364" w:rsidRDefault="00466F82" w:rsidP="00AD66AD">
            <w:pPr>
              <w:widowControl w:val="0"/>
              <w:suppressAutoHyphens/>
              <w:jc w:val="center"/>
              <w:rPr>
                <w:sz w:val="22"/>
                <w:szCs w:val="22"/>
                <w:lang w:val="en-US" w:eastAsia="en-US"/>
              </w:rPr>
            </w:pPr>
          </w:p>
        </w:tc>
        <w:tc>
          <w:tcPr>
            <w:tcW w:w="3101" w:type="pct"/>
            <w:gridSpan w:val="2"/>
            <w:vMerge/>
            <w:tcBorders>
              <w:left w:val="single" w:sz="4" w:space="0" w:color="auto"/>
              <w:bottom w:val="single" w:sz="4" w:space="0" w:color="auto"/>
              <w:right w:val="single" w:sz="4" w:space="0" w:color="000000"/>
            </w:tcBorders>
            <w:vAlign w:val="center"/>
          </w:tcPr>
          <w:p w14:paraId="324B8785" w14:textId="77777777" w:rsidR="00466F82" w:rsidRPr="00492364" w:rsidRDefault="00466F82" w:rsidP="00AD66AD">
            <w:pPr>
              <w:widowControl w:val="0"/>
              <w:suppressAutoHyphens/>
              <w:ind w:right="21"/>
              <w:jc w:val="both"/>
              <w:rPr>
                <w:sz w:val="22"/>
                <w:szCs w:val="22"/>
                <w:lang w:eastAsia="en-US"/>
              </w:rPr>
            </w:pPr>
          </w:p>
        </w:tc>
        <w:tc>
          <w:tcPr>
            <w:tcW w:w="1081" w:type="pct"/>
            <w:vMerge/>
            <w:tcBorders>
              <w:left w:val="single" w:sz="4" w:space="0" w:color="000000"/>
              <w:bottom w:val="single" w:sz="4" w:space="0" w:color="auto"/>
              <w:right w:val="single" w:sz="4" w:space="0" w:color="auto"/>
            </w:tcBorders>
            <w:vAlign w:val="center"/>
          </w:tcPr>
          <w:p w14:paraId="169AB76F" w14:textId="77777777" w:rsidR="00466F82" w:rsidRPr="00492364" w:rsidRDefault="00466F82" w:rsidP="00AD66AD">
            <w:pPr>
              <w:widowControl w:val="0"/>
              <w:suppressAutoHyphens/>
              <w:ind w:firstLine="7"/>
              <w:jc w:val="center"/>
              <w:rPr>
                <w:color w:val="000000"/>
                <w:sz w:val="22"/>
                <w:szCs w:val="22"/>
                <w:lang w:eastAsia="en-US"/>
              </w:rPr>
            </w:pPr>
          </w:p>
        </w:tc>
        <w:tc>
          <w:tcPr>
            <w:tcW w:w="532" w:type="pct"/>
            <w:vMerge/>
            <w:tcBorders>
              <w:left w:val="single" w:sz="4" w:space="0" w:color="auto"/>
              <w:bottom w:val="single" w:sz="4" w:space="0" w:color="auto"/>
              <w:right w:val="single" w:sz="4" w:space="0" w:color="000000"/>
            </w:tcBorders>
            <w:vAlign w:val="center"/>
          </w:tcPr>
          <w:p w14:paraId="487BE70E"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7B24EA23" w14:textId="77777777" w:rsidTr="00AD66AD">
        <w:trPr>
          <w:trHeight w:val="57"/>
        </w:trPr>
        <w:tc>
          <w:tcPr>
            <w:tcW w:w="286" w:type="pct"/>
            <w:vMerge w:val="restart"/>
            <w:tcBorders>
              <w:top w:val="single" w:sz="4" w:space="0" w:color="000000"/>
              <w:left w:val="single" w:sz="4" w:space="0" w:color="000000"/>
              <w:right w:val="single" w:sz="4" w:space="0" w:color="auto"/>
            </w:tcBorders>
            <w:vAlign w:val="center"/>
          </w:tcPr>
          <w:p w14:paraId="61D6B05B"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043883D4" w14:textId="77777777" w:rsidR="00466F82" w:rsidRPr="00492364" w:rsidRDefault="00466F82" w:rsidP="00AD66AD">
            <w:pPr>
              <w:widowControl w:val="0"/>
              <w:suppressAutoHyphens/>
              <w:ind w:right="23"/>
              <w:jc w:val="both"/>
              <w:rPr>
                <w:iCs/>
                <w:color w:val="000000"/>
                <w:sz w:val="22"/>
                <w:szCs w:val="22"/>
                <w:lang w:val="en-US" w:eastAsia="en-US"/>
              </w:rPr>
            </w:pPr>
            <w:r w:rsidRPr="00492364">
              <w:rPr>
                <w:iCs/>
                <w:color w:val="000000"/>
                <w:sz w:val="22"/>
                <w:szCs w:val="22"/>
                <w:lang w:val="en-US" w:eastAsia="en-US"/>
              </w:rPr>
              <w:t>Примечание:</w:t>
            </w:r>
          </w:p>
        </w:tc>
        <w:tc>
          <w:tcPr>
            <w:tcW w:w="1081" w:type="pct"/>
            <w:tcBorders>
              <w:top w:val="single" w:sz="4" w:space="0" w:color="auto"/>
              <w:left w:val="single" w:sz="4" w:space="0" w:color="auto"/>
              <w:bottom w:val="single" w:sz="4" w:space="0" w:color="auto"/>
              <w:right w:val="single" w:sz="4" w:space="0" w:color="000000"/>
            </w:tcBorders>
            <w:vAlign w:val="center"/>
          </w:tcPr>
          <w:p w14:paraId="07261DA8"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5C4C6E00"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09B64F6A" w14:textId="77777777" w:rsidTr="00AD66AD">
        <w:trPr>
          <w:trHeight w:val="57"/>
        </w:trPr>
        <w:tc>
          <w:tcPr>
            <w:tcW w:w="286" w:type="pct"/>
            <w:vMerge/>
            <w:tcBorders>
              <w:top w:val="single" w:sz="4" w:space="0" w:color="000000"/>
              <w:left w:val="single" w:sz="4" w:space="0" w:color="000000"/>
              <w:right w:val="single" w:sz="4" w:space="0" w:color="auto"/>
            </w:tcBorders>
            <w:vAlign w:val="center"/>
          </w:tcPr>
          <w:p w14:paraId="52372F62"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2A21A762" w14:textId="77777777" w:rsidR="00466F82" w:rsidRPr="00492364" w:rsidRDefault="00466F82" w:rsidP="00AD66AD">
            <w:pPr>
              <w:widowControl w:val="0"/>
              <w:suppressAutoHyphens/>
              <w:ind w:right="23"/>
              <w:jc w:val="both"/>
              <w:rPr>
                <w:iCs/>
                <w:color w:val="000000"/>
                <w:sz w:val="22"/>
                <w:szCs w:val="22"/>
                <w:lang w:eastAsia="en-US"/>
              </w:rPr>
            </w:pPr>
            <w:r w:rsidRPr="00492364">
              <w:rPr>
                <w:iCs/>
                <w:color w:val="000000"/>
                <w:sz w:val="22"/>
                <w:szCs w:val="22"/>
                <w:lang w:eastAsia="en-US"/>
              </w:rPr>
              <w:t xml:space="preserve">Минимальные </w:t>
            </w:r>
            <w:r w:rsidRPr="00492364">
              <w:rPr>
                <w:sz w:val="22"/>
                <w:szCs w:val="22"/>
                <w:lang w:eastAsia="en-US"/>
              </w:rPr>
              <w:t>расстояния между зданиями, строениями, сооружениями устанавливаются в соответствии с нормативами по противопожарной безопасности и инсоляции</w:t>
            </w:r>
          </w:p>
        </w:tc>
        <w:tc>
          <w:tcPr>
            <w:tcW w:w="1081" w:type="pct"/>
            <w:tcBorders>
              <w:top w:val="single" w:sz="4" w:space="0" w:color="auto"/>
              <w:left w:val="single" w:sz="4" w:space="0" w:color="auto"/>
              <w:bottom w:val="single" w:sz="4" w:space="0" w:color="auto"/>
              <w:right w:val="single" w:sz="4" w:space="0" w:color="000000"/>
            </w:tcBorders>
            <w:vAlign w:val="center"/>
          </w:tcPr>
          <w:p w14:paraId="681F19D7"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0C2F32A3"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40718DF9" w14:textId="77777777" w:rsidTr="00AD66AD">
        <w:trPr>
          <w:trHeight w:val="57"/>
        </w:trPr>
        <w:tc>
          <w:tcPr>
            <w:tcW w:w="286" w:type="pct"/>
            <w:vMerge/>
            <w:tcBorders>
              <w:top w:val="single" w:sz="4" w:space="0" w:color="000000"/>
              <w:left w:val="single" w:sz="4" w:space="0" w:color="000000"/>
              <w:right w:val="single" w:sz="4" w:space="0" w:color="auto"/>
            </w:tcBorders>
            <w:vAlign w:val="center"/>
          </w:tcPr>
          <w:p w14:paraId="321151D4"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5D7CEDF5" w14:textId="77777777" w:rsidR="00466F82" w:rsidRPr="00492364" w:rsidRDefault="00466F82" w:rsidP="00AD66AD">
            <w:pPr>
              <w:widowControl w:val="0"/>
              <w:suppressAutoHyphens/>
              <w:ind w:right="23"/>
              <w:jc w:val="both"/>
              <w:rPr>
                <w:iCs/>
                <w:color w:val="000000"/>
                <w:sz w:val="22"/>
                <w:szCs w:val="22"/>
                <w:lang w:eastAsia="en-US"/>
              </w:rPr>
            </w:pPr>
            <w:r w:rsidRPr="00492364">
              <w:rPr>
                <w:sz w:val="22"/>
                <w:szCs w:val="22"/>
                <w:lang w:eastAsia="en-US"/>
              </w:rPr>
              <w:t>На территории зоны О-2 допускается размещение объектов нежилого назначения основных и вспомогательных видов использования во встроенных и встроенно-пристроенных к многоквартирным жилым домам и помещениям. При этом должны соблюдаться требования технических регламентов и иных требований согласно действующему законодательству</w:t>
            </w:r>
          </w:p>
        </w:tc>
        <w:tc>
          <w:tcPr>
            <w:tcW w:w="1081" w:type="pct"/>
            <w:tcBorders>
              <w:top w:val="single" w:sz="4" w:space="0" w:color="auto"/>
              <w:left w:val="single" w:sz="4" w:space="0" w:color="auto"/>
              <w:bottom w:val="single" w:sz="4" w:space="0" w:color="auto"/>
              <w:right w:val="single" w:sz="4" w:space="0" w:color="000000"/>
            </w:tcBorders>
            <w:vAlign w:val="center"/>
          </w:tcPr>
          <w:p w14:paraId="1CC1B5D5"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4E698073"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6708D7D2" w14:textId="77777777" w:rsidTr="00AD66AD">
        <w:trPr>
          <w:trHeight w:val="57"/>
        </w:trPr>
        <w:tc>
          <w:tcPr>
            <w:tcW w:w="286" w:type="pct"/>
            <w:vMerge/>
            <w:tcBorders>
              <w:top w:val="single" w:sz="4" w:space="0" w:color="000000"/>
              <w:left w:val="single" w:sz="4" w:space="0" w:color="000000"/>
              <w:right w:val="single" w:sz="4" w:space="0" w:color="auto"/>
            </w:tcBorders>
            <w:vAlign w:val="center"/>
          </w:tcPr>
          <w:p w14:paraId="5F606D43"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114C7B16" w14:textId="77777777" w:rsidR="00466F82" w:rsidRPr="00492364" w:rsidRDefault="00466F82" w:rsidP="00AD66AD">
            <w:pPr>
              <w:widowControl w:val="0"/>
              <w:suppressAutoHyphens/>
              <w:ind w:right="23"/>
              <w:jc w:val="both"/>
              <w:rPr>
                <w:sz w:val="22"/>
                <w:szCs w:val="22"/>
                <w:lang w:eastAsia="en-US"/>
              </w:rPr>
            </w:pPr>
            <w:r w:rsidRPr="00492364">
              <w:rPr>
                <w:sz w:val="22"/>
                <w:szCs w:val="22"/>
                <w:lang w:eastAsia="en-US"/>
              </w:rPr>
              <w:t>Иные показатели по параметрам застройки зоны О-2: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tc>
        <w:tc>
          <w:tcPr>
            <w:tcW w:w="1081" w:type="pct"/>
            <w:tcBorders>
              <w:top w:val="single" w:sz="4" w:space="0" w:color="auto"/>
              <w:left w:val="single" w:sz="4" w:space="0" w:color="auto"/>
              <w:bottom w:val="single" w:sz="4" w:space="0" w:color="auto"/>
              <w:right w:val="single" w:sz="4" w:space="0" w:color="000000"/>
            </w:tcBorders>
            <w:vAlign w:val="center"/>
          </w:tcPr>
          <w:p w14:paraId="3E1AA301"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1EEC370E" w14:textId="77777777" w:rsidR="00466F82" w:rsidRPr="00492364" w:rsidRDefault="00466F82" w:rsidP="00AD66AD">
            <w:pPr>
              <w:widowControl w:val="0"/>
              <w:suppressAutoHyphens/>
              <w:ind w:firstLine="7"/>
              <w:jc w:val="center"/>
              <w:rPr>
                <w:color w:val="000000"/>
                <w:sz w:val="22"/>
                <w:szCs w:val="22"/>
                <w:lang w:eastAsia="en-US"/>
              </w:rPr>
            </w:pPr>
          </w:p>
        </w:tc>
      </w:tr>
    </w:tbl>
    <w:p w14:paraId="594C74EB" w14:textId="77777777" w:rsidR="00466F82" w:rsidRDefault="00466F82" w:rsidP="00466F82">
      <w:pPr>
        <w:widowControl w:val="0"/>
        <w:jc w:val="center"/>
        <w:rPr>
          <w:b/>
          <w:iCs/>
          <w:color w:val="000000"/>
          <w:sz w:val="22"/>
          <w:szCs w:val="22"/>
          <w:lang w:eastAsia="en-US"/>
        </w:rPr>
      </w:pPr>
    </w:p>
    <w:p w14:paraId="2692B65F" w14:textId="77777777" w:rsidR="00466F82" w:rsidRPr="00492364" w:rsidRDefault="00466F82" w:rsidP="00466F82">
      <w:pPr>
        <w:widowControl w:val="0"/>
        <w:rPr>
          <w:sz w:val="22"/>
          <w:szCs w:val="22"/>
          <w:lang w:eastAsia="en-US"/>
        </w:rPr>
      </w:pPr>
    </w:p>
    <w:p w14:paraId="656B19AD" w14:textId="77777777" w:rsidR="00466F82" w:rsidRDefault="00466F82" w:rsidP="00466F82">
      <w:pPr>
        <w:widowControl w:val="0"/>
        <w:jc w:val="center"/>
        <w:rPr>
          <w:b/>
          <w:sz w:val="22"/>
          <w:szCs w:val="22"/>
          <w:lang w:eastAsia="en-US"/>
        </w:rPr>
      </w:pPr>
      <w:r w:rsidRPr="00492364">
        <w:rPr>
          <w:b/>
          <w:sz w:val="22"/>
          <w:szCs w:val="22"/>
          <w:lang w:eastAsia="en-US"/>
        </w:rPr>
        <w:t>ПРОИЗВОДСТВЕННЫЕ ЗОНЫ</w:t>
      </w:r>
    </w:p>
    <w:p w14:paraId="58C4E068" w14:textId="77777777" w:rsidR="00466F82" w:rsidRPr="00492364" w:rsidRDefault="00466F82" w:rsidP="00466F82">
      <w:pPr>
        <w:widowControl w:val="0"/>
        <w:jc w:val="center"/>
        <w:rPr>
          <w:b/>
          <w:sz w:val="22"/>
          <w:szCs w:val="22"/>
          <w:lang w:eastAsia="en-US"/>
        </w:rPr>
      </w:pPr>
    </w:p>
    <w:p w14:paraId="13E1D877" w14:textId="7CBCC98A" w:rsidR="00466F82" w:rsidRPr="00492364" w:rsidRDefault="00CD2616" w:rsidP="00466F82">
      <w:pPr>
        <w:widowControl w:val="0"/>
        <w:jc w:val="center"/>
        <w:rPr>
          <w:b/>
          <w:sz w:val="22"/>
          <w:szCs w:val="22"/>
          <w:lang w:eastAsia="en-US"/>
        </w:rPr>
      </w:pPr>
      <w:r>
        <w:rPr>
          <w:b/>
          <w:iCs/>
          <w:sz w:val="22"/>
          <w:szCs w:val="22"/>
          <w:lang w:eastAsia="en-US"/>
        </w:rPr>
        <w:t>П-1</w:t>
      </w:r>
      <w:r w:rsidR="00466F82" w:rsidRPr="00492364">
        <w:rPr>
          <w:b/>
          <w:sz w:val="22"/>
          <w:szCs w:val="22"/>
          <w:lang w:eastAsia="en-US"/>
        </w:rPr>
        <w:t xml:space="preserve"> ЗОНА ПРОИЗВОДСТВЕННО-КОММУНАЛЬНЫХ ОБЪЕКТОВ </w:t>
      </w:r>
      <w:r w:rsidR="00466F82" w:rsidRPr="00492364">
        <w:rPr>
          <w:b/>
          <w:sz w:val="22"/>
          <w:szCs w:val="22"/>
          <w:lang w:val="en-US" w:eastAsia="en-US"/>
        </w:rPr>
        <w:t>III</w:t>
      </w:r>
      <w:r w:rsidR="00466F82" w:rsidRPr="00492364">
        <w:rPr>
          <w:b/>
          <w:sz w:val="22"/>
          <w:szCs w:val="22"/>
          <w:lang w:eastAsia="en-US"/>
        </w:rPr>
        <w:t>-</w:t>
      </w:r>
      <w:r w:rsidR="00466F82" w:rsidRPr="00492364">
        <w:rPr>
          <w:b/>
          <w:sz w:val="22"/>
          <w:szCs w:val="22"/>
          <w:lang w:val="en-US" w:eastAsia="en-US"/>
        </w:rPr>
        <w:t>IV</w:t>
      </w:r>
      <w:r w:rsidR="00466F82" w:rsidRPr="00492364">
        <w:rPr>
          <w:b/>
          <w:sz w:val="22"/>
          <w:szCs w:val="22"/>
          <w:lang w:eastAsia="en-US"/>
        </w:rPr>
        <w:t xml:space="preserve"> КЛАССА ВРЕДНОСТИ</w:t>
      </w:r>
    </w:p>
    <w:p w14:paraId="7F7EC2CF" w14:textId="77777777" w:rsidR="00466F82" w:rsidRPr="00492364" w:rsidRDefault="00466F82" w:rsidP="00466F82">
      <w:pPr>
        <w:rPr>
          <w:iCs/>
          <w:color w:val="000000"/>
          <w:sz w:val="22"/>
          <w:szCs w:val="22"/>
          <w:lang w:eastAsia="en-US"/>
        </w:rPr>
      </w:pPr>
    </w:p>
    <w:p w14:paraId="3D0479A2" w14:textId="77777777" w:rsidR="00466F82" w:rsidRPr="00492364" w:rsidRDefault="00466F82" w:rsidP="00466F82">
      <w:pPr>
        <w:widowControl w:val="0"/>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3F49E4EE"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6FBB0E32"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761C85E7"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641FE606"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10E05B9A"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0A26CDF5"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0DB7ED86"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40CFC02C" w14:textId="77777777" w:rsidTr="00AD66AD">
        <w:trPr>
          <w:trHeight w:val="20"/>
        </w:trPr>
        <w:tc>
          <w:tcPr>
            <w:tcW w:w="15026" w:type="dxa"/>
            <w:gridSpan w:val="3"/>
            <w:shd w:val="clear" w:color="auto" w:fill="FFFFFF"/>
            <w:vAlign w:val="center"/>
          </w:tcPr>
          <w:p w14:paraId="36C864CC"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466F82" w:rsidRPr="00492364" w14:paraId="73ED4F30" w14:textId="77777777" w:rsidTr="00AD66AD">
        <w:trPr>
          <w:trHeight w:val="20"/>
        </w:trPr>
        <w:tc>
          <w:tcPr>
            <w:tcW w:w="1440" w:type="dxa"/>
            <w:shd w:val="clear" w:color="auto" w:fill="FFFFFF"/>
            <w:vAlign w:val="center"/>
          </w:tcPr>
          <w:p w14:paraId="7D0C3E8F"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3.1</w:t>
            </w:r>
          </w:p>
        </w:tc>
        <w:tc>
          <w:tcPr>
            <w:tcW w:w="3060" w:type="dxa"/>
            <w:shd w:val="clear" w:color="auto" w:fill="FFFFFF"/>
            <w:vAlign w:val="center"/>
          </w:tcPr>
          <w:p w14:paraId="59C8E756" w14:textId="77777777" w:rsidR="00466F82" w:rsidRPr="00492364" w:rsidRDefault="00466F82" w:rsidP="00AD66AD">
            <w:pPr>
              <w:autoSpaceDE w:val="0"/>
              <w:autoSpaceDN w:val="0"/>
              <w:adjustRightInd w:val="0"/>
              <w:rPr>
                <w:b/>
                <w:bCs/>
                <w:sz w:val="22"/>
                <w:szCs w:val="22"/>
              </w:rPr>
            </w:pPr>
            <w:r w:rsidRPr="00492364">
              <w:rPr>
                <w:b/>
                <w:bCs/>
                <w:sz w:val="22"/>
                <w:szCs w:val="22"/>
              </w:rPr>
              <w:t>Коммунальное обслуживание</w:t>
            </w:r>
          </w:p>
        </w:tc>
        <w:tc>
          <w:tcPr>
            <w:tcW w:w="10526" w:type="dxa"/>
            <w:shd w:val="clear" w:color="auto" w:fill="FFFFFF"/>
            <w:vAlign w:val="center"/>
          </w:tcPr>
          <w:p w14:paraId="0B5FC3F5"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66F82" w:rsidRPr="00492364" w14:paraId="5A827F67" w14:textId="77777777" w:rsidTr="00AD66AD">
        <w:trPr>
          <w:trHeight w:val="20"/>
        </w:trPr>
        <w:tc>
          <w:tcPr>
            <w:tcW w:w="1440" w:type="dxa"/>
            <w:shd w:val="clear" w:color="auto" w:fill="FFFFFF"/>
            <w:vAlign w:val="center"/>
          </w:tcPr>
          <w:p w14:paraId="7203E5B0"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4.9</w:t>
            </w:r>
          </w:p>
        </w:tc>
        <w:tc>
          <w:tcPr>
            <w:tcW w:w="3060" w:type="dxa"/>
            <w:shd w:val="clear" w:color="auto" w:fill="FFFFFF"/>
            <w:vAlign w:val="center"/>
          </w:tcPr>
          <w:p w14:paraId="1A8F7784"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Служебные гаражи</w:t>
            </w:r>
          </w:p>
        </w:tc>
        <w:tc>
          <w:tcPr>
            <w:tcW w:w="10526" w:type="dxa"/>
            <w:shd w:val="clear" w:color="auto" w:fill="FFFFFF"/>
            <w:vAlign w:val="center"/>
          </w:tcPr>
          <w:p w14:paraId="0CE8D00F"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66F82" w:rsidRPr="00492364" w14:paraId="5C2702D8" w14:textId="77777777" w:rsidTr="00AD66AD">
        <w:trPr>
          <w:trHeight w:val="20"/>
        </w:trPr>
        <w:tc>
          <w:tcPr>
            <w:tcW w:w="1440" w:type="dxa"/>
            <w:shd w:val="clear" w:color="auto" w:fill="FFFFFF"/>
            <w:vAlign w:val="center"/>
          </w:tcPr>
          <w:p w14:paraId="5B5E75D9"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4.9.1</w:t>
            </w:r>
          </w:p>
        </w:tc>
        <w:tc>
          <w:tcPr>
            <w:tcW w:w="3060" w:type="dxa"/>
            <w:shd w:val="clear" w:color="auto" w:fill="FFFFFF"/>
            <w:vAlign w:val="center"/>
          </w:tcPr>
          <w:p w14:paraId="51DBE118" w14:textId="77777777" w:rsidR="00466F82" w:rsidRPr="00492364" w:rsidRDefault="00466F82" w:rsidP="00AD66AD">
            <w:pPr>
              <w:autoSpaceDE w:val="0"/>
              <w:autoSpaceDN w:val="0"/>
              <w:adjustRightInd w:val="0"/>
              <w:rPr>
                <w:b/>
                <w:bCs/>
                <w:sz w:val="22"/>
                <w:szCs w:val="22"/>
              </w:rPr>
            </w:pPr>
            <w:r w:rsidRPr="00492364">
              <w:rPr>
                <w:b/>
                <w:bCs/>
                <w:sz w:val="22"/>
                <w:szCs w:val="22"/>
              </w:rPr>
              <w:t>Объекты дорожного сервиса</w:t>
            </w:r>
          </w:p>
        </w:tc>
        <w:tc>
          <w:tcPr>
            <w:tcW w:w="10526" w:type="dxa"/>
            <w:shd w:val="clear" w:color="auto" w:fill="FFFFFF"/>
            <w:vAlign w:val="center"/>
          </w:tcPr>
          <w:p w14:paraId="7B5738B2"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66F82" w:rsidRPr="00492364" w14:paraId="5011E780" w14:textId="77777777" w:rsidTr="00AD66AD">
        <w:trPr>
          <w:trHeight w:val="20"/>
        </w:trPr>
        <w:tc>
          <w:tcPr>
            <w:tcW w:w="1440" w:type="dxa"/>
            <w:shd w:val="clear" w:color="auto" w:fill="FFFFFF"/>
            <w:vAlign w:val="center"/>
          </w:tcPr>
          <w:p w14:paraId="5FA4EDCF" w14:textId="77777777" w:rsidR="00466F82" w:rsidRPr="00492364" w:rsidRDefault="00466F82" w:rsidP="00AD66AD">
            <w:pPr>
              <w:widowControl w:val="0"/>
              <w:tabs>
                <w:tab w:val="left" w:pos="540"/>
                <w:tab w:val="num" w:pos="720"/>
                <w:tab w:val="left" w:pos="900"/>
                <w:tab w:val="left" w:pos="1080"/>
                <w:tab w:val="left" w:pos="1260"/>
              </w:tabs>
              <w:rPr>
                <w:b/>
                <w:iCs/>
                <w:sz w:val="22"/>
                <w:szCs w:val="22"/>
                <w:lang w:eastAsia="en-US"/>
              </w:rPr>
            </w:pPr>
            <w:r w:rsidRPr="00492364">
              <w:rPr>
                <w:b/>
                <w:iCs/>
                <w:sz w:val="22"/>
                <w:szCs w:val="22"/>
                <w:lang w:val="en-US" w:eastAsia="en-US"/>
              </w:rPr>
              <w:t>6.</w:t>
            </w:r>
            <w:r w:rsidRPr="00492364">
              <w:rPr>
                <w:b/>
                <w:iCs/>
                <w:sz w:val="22"/>
                <w:szCs w:val="22"/>
                <w:lang w:eastAsia="en-US"/>
              </w:rPr>
              <w:t>1</w:t>
            </w:r>
          </w:p>
        </w:tc>
        <w:tc>
          <w:tcPr>
            <w:tcW w:w="3060" w:type="dxa"/>
            <w:shd w:val="clear" w:color="auto" w:fill="FFFFFF"/>
            <w:vAlign w:val="center"/>
          </w:tcPr>
          <w:p w14:paraId="55441A21" w14:textId="77777777" w:rsidR="00466F82" w:rsidRPr="00492364" w:rsidRDefault="00466F82" w:rsidP="00AD66AD">
            <w:pPr>
              <w:widowControl w:val="0"/>
              <w:tabs>
                <w:tab w:val="left" w:pos="540"/>
                <w:tab w:val="num" w:pos="720"/>
                <w:tab w:val="left" w:pos="900"/>
                <w:tab w:val="left" w:pos="1080"/>
                <w:tab w:val="left" w:pos="1260"/>
              </w:tabs>
              <w:rPr>
                <w:b/>
                <w:iCs/>
                <w:sz w:val="22"/>
                <w:szCs w:val="22"/>
                <w:lang w:eastAsia="en-US"/>
              </w:rPr>
            </w:pPr>
            <w:r w:rsidRPr="00492364">
              <w:rPr>
                <w:b/>
                <w:iCs/>
                <w:sz w:val="22"/>
                <w:szCs w:val="22"/>
                <w:lang w:eastAsia="en-US"/>
              </w:rPr>
              <w:t>Недропользование</w:t>
            </w:r>
          </w:p>
        </w:tc>
        <w:tc>
          <w:tcPr>
            <w:tcW w:w="10526" w:type="dxa"/>
            <w:shd w:val="clear" w:color="auto" w:fill="FFFFFF"/>
            <w:vAlign w:val="center"/>
          </w:tcPr>
          <w:p w14:paraId="30AB4E76" w14:textId="77777777" w:rsidR="00466F82" w:rsidRPr="00492364" w:rsidRDefault="00466F82" w:rsidP="00AD66AD">
            <w:pPr>
              <w:autoSpaceDE w:val="0"/>
              <w:autoSpaceDN w:val="0"/>
              <w:adjustRightInd w:val="0"/>
              <w:jc w:val="both"/>
              <w:rPr>
                <w:bCs/>
                <w:sz w:val="22"/>
                <w:szCs w:val="22"/>
              </w:rPr>
            </w:pPr>
            <w:r w:rsidRPr="00492364">
              <w:rPr>
                <w:bCs/>
                <w:sz w:val="22"/>
                <w:szCs w:val="22"/>
              </w:rPr>
              <w:t>Осуществление геологических изысканий;</w:t>
            </w:r>
          </w:p>
          <w:p w14:paraId="36EDE2FA" w14:textId="77777777" w:rsidR="00466F82" w:rsidRPr="00492364" w:rsidRDefault="00466F82" w:rsidP="00AD66AD">
            <w:pPr>
              <w:autoSpaceDE w:val="0"/>
              <w:autoSpaceDN w:val="0"/>
              <w:adjustRightInd w:val="0"/>
              <w:jc w:val="both"/>
              <w:rPr>
                <w:bCs/>
                <w:sz w:val="22"/>
                <w:szCs w:val="22"/>
              </w:rPr>
            </w:pPr>
            <w:r w:rsidRPr="00492364">
              <w:rPr>
                <w:bCs/>
                <w:sz w:val="22"/>
                <w:szCs w:val="22"/>
              </w:rPr>
              <w:t>добыча полезных ископаемых открытым (карьеры, отвалы) и закрытым (шахты, скважины) способами;</w:t>
            </w:r>
          </w:p>
          <w:p w14:paraId="5F29700D"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в том числе подземных, в целях добычи полезных ископаемых;</w:t>
            </w:r>
          </w:p>
          <w:p w14:paraId="53BC9DC1"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14:paraId="05FCD8B2"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466F82" w:rsidRPr="00492364" w14:paraId="713FAAE3" w14:textId="77777777" w:rsidTr="00AD66AD">
        <w:trPr>
          <w:trHeight w:val="20"/>
        </w:trPr>
        <w:tc>
          <w:tcPr>
            <w:tcW w:w="1440" w:type="dxa"/>
            <w:shd w:val="clear" w:color="auto" w:fill="FFFFFF"/>
            <w:vAlign w:val="center"/>
          </w:tcPr>
          <w:p w14:paraId="02054BEC" w14:textId="77777777" w:rsidR="00466F82" w:rsidRPr="00492364" w:rsidRDefault="00466F82" w:rsidP="00AD66AD">
            <w:pPr>
              <w:widowControl w:val="0"/>
              <w:tabs>
                <w:tab w:val="left" w:pos="540"/>
                <w:tab w:val="num" w:pos="720"/>
                <w:tab w:val="left" w:pos="900"/>
                <w:tab w:val="left" w:pos="1080"/>
                <w:tab w:val="left" w:pos="1260"/>
              </w:tabs>
              <w:rPr>
                <w:b/>
                <w:iCs/>
                <w:sz w:val="22"/>
                <w:szCs w:val="22"/>
                <w:lang w:eastAsia="en-US"/>
              </w:rPr>
            </w:pPr>
            <w:r w:rsidRPr="00492364">
              <w:rPr>
                <w:b/>
                <w:iCs/>
                <w:sz w:val="22"/>
                <w:szCs w:val="22"/>
                <w:lang w:eastAsia="en-US"/>
              </w:rPr>
              <w:t>6.3</w:t>
            </w:r>
          </w:p>
        </w:tc>
        <w:tc>
          <w:tcPr>
            <w:tcW w:w="3060" w:type="dxa"/>
            <w:shd w:val="clear" w:color="auto" w:fill="FFFFFF"/>
            <w:vAlign w:val="center"/>
          </w:tcPr>
          <w:p w14:paraId="203E3B3C"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Легкая промышленность</w:t>
            </w:r>
          </w:p>
        </w:tc>
        <w:tc>
          <w:tcPr>
            <w:tcW w:w="10526" w:type="dxa"/>
            <w:shd w:val="clear" w:color="auto" w:fill="FFFFFF"/>
            <w:vAlign w:val="center"/>
          </w:tcPr>
          <w:p w14:paraId="0E731D82" w14:textId="64490EEF" w:rsidR="00466F82" w:rsidRPr="00492364" w:rsidRDefault="006511F7" w:rsidP="00AD66AD">
            <w:pPr>
              <w:widowControl w:val="0"/>
              <w:autoSpaceDE w:val="0"/>
              <w:autoSpaceDN w:val="0"/>
              <w:adjustRightInd w:val="0"/>
              <w:jc w:val="both"/>
              <w:rPr>
                <w:rFonts w:eastAsia="Calibri"/>
                <w:color w:val="000000"/>
                <w:sz w:val="22"/>
                <w:szCs w:val="22"/>
              </w:rPr>
            </w:pPr>
            <w:r w:rsidRPr="006511F7">
              <w:rPr>
                <w:rFonts w:eastAsia="Calibri"/>
                <w:color w:val="000000"/>
                <w:sz w:val="22"/>
                <w:szCs w:val="22"/>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466F82" w:rsidRPr="00492364" w14:paraId="69994271" w14:textId="77777777" w:rsidTr="00AD66AD">
        <w:trPr>
          <w:trHeight w:val="20"/>
        </w:trPr>
        <w:tc>
          <w:tcPr>
            <w:tcW w:w="1440" w:type="dxa"/>
            <w:shd w:val="clear" w:color="auto" w:fill="FFFFFF"/>
            <w:vAlign w:val="center"/>
          </w:tcPr>
          <w:p w14:paraId="328BBC2E" w14:textId="77777777" w:rsidR="00466F82" w:rsidRPr="00492364" w:rsidRDefault="00466F82" w:rsidP="00AD66AD">
            <w:pPr>
              <w:widowControl w:val="0"/>
              <w:rPr>
                <w:b/>
                <w:bCs/>
                <w:sz w:val="22"/>
                <w:szCs w:val="22"/>
                <w:lang w:val="en-US" w:eastAsia="en-US"/>
              </w:rPr>
            </w:pPr>
            <w:r w:rsidRPr="00492364">
              <w:rPr>
                <w:b/>
                <w:bCs/>
                <w:sz w:val="22"/>
                <w:szCs w:val="22"/>
                <w:lang w:val="en-US" w:eastAsia="en-US"/>
              </w:rPr>
              <w:t>6.5</w:t>
            </w:r>
          </w:p>
        </w:tc>
        <w:tc>
          <w:tcPr>
            <w:tcW w:w="3060" w:type="dxa"/>
            <w:shd w:val="clear" w:color="auto" w:fill="FFFFFF"/>
            <w:vAlign w:val="center"/>
          </w:tcPr>
          <w:p w14:paraId="35BEF1F9" w14:textId="77777777" w:rsidR="00466F82" w:rsidRPr="00492364" w:rsidRDefault="00466F82" w:rsidP="00AD66AD">
            <w:pPr>
              <w:widowControl w:val="0"/>
              <w:rPr>
                <w:b/>
                <w:bCs/>
                <w:color w:val="000000"/>
                <w:sz w:val="22"/>
                <w:szCs w:val="22"/>
                <w:shd w:val="clear" w:color="auto" w:fill="FFFFFF"/>
                <w:lang w:val="en-US" w:eastAsia="en-US"/>
              </w:rPr>
            </w:pPr>
            <w:r w:rsidRPr="00492364">
              <w:rPr>
                <w:b/>
                <w:bCs/>
                <w:color w:val="000000"/>
                <w:sz w:val="22"/>
                <w:szCs w:val="22"/>
                <w:shd w:val="clear" w:color="auto" w:fill="FFFFFF"/>
                <w:lang w:val="en-US" w:eastAsia="en-US"/>
              </w:rPr>
              <w:t>Нефтехимическая промышленность</w:t>
            </w:r>
          </w:p>
        </w:tc>
        <w:tc>
          <w:tcPr>
            <w:tcW w:w="10526" w:type="dxa"/>
            <w:shd w:val="clear" w:color="auto" w:fill="FFFFFF"/>
          </w:tcPr>
          <w:p w14:paraId="7955BF4F" w14:textId="77777777" w:rsidR="00466F82" w:rsidRPr="00492364" w:rsidRDefault="00466F82" w:rsidP="00AD66AD">
            <w:pPr>
              <w:widowControl w:val="0"/>
              <w:suppressAutoHyphens/>
              <w:autoSpaceDE w:val="0"/>
              <w:autoSpaceDN w:val="0"/>
              <w:adjustRightInd w:val="0"/>
              <w:jc w:val="both"/>
              <w:rPr>
                <w:rFonts w:eastAsia="Calibri"/>
                <w:color w:val="000000"/>
                <w:sz w:val="22"/>
                <w:szCs w:val="22"/>
                <w:shd w:val="clear" w:color="auto" w:fill="FFFFFF"/>
              </w:rPr>
            </w:pPr>
            <w:r w:rsidRPr="00492364">
              <w:rPr>
                <w:rFonts w:eastAsia="Calibri"/>
                <w:color w:val="000000"/>
                <w:sz w:val="22"/>
                <w:szCs w:val="22"/>
                <w:shd w:val="clear" w:color="auto" w:fill="FFFFFF"/>
              </w:rP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r>
      <w:tr w:rsidR="00466F82" w:rsidRPr="00492364" w14:paraId="4C04BD8E" w14:textId="77777777" w:rsidTr="00AD66AD">
        <w:trPr>
          <w:trHeight w:val="20"/>
        </w:trPr>
        <w:tc>
          <w:tcPr>
            <w:tcW w:w="1440" w:type="dxa"/>
            <w:shd w:val="clear" w:color="auto" w:fill="FFFFFF"/>
            <w:vAlign w:val="center"/>
          </w:tcPr>
          <w:p w14:paraId="3796D5EC" w14:textId="77777777" w:rsidR="00466F82" w:rsidRPr="00492364" w:rsidRDefault="00466F82" w:rsidP="00AD66AD">
            <w:pPr>
              <w:widowControl w:val="0"/>
              <w:rPr>
                <w:b/>
                <w:bCs/>
                <w:sz w:val="22"/>
                <w:szCs w:val="22"/>
                <w:lang w:val="en-US" w:eastAsia="en-US"/>
              </w:rPr>
            </w:pPr>
            <w:r w:rsidRPr="00492364">
              <w:rPr>
                <w:b/>
                <w:bCs/>
                <w:sz w:val="22"/>
                <w:szCs w:val="22"/>
                <w:lang w:val="en-US" w:eastAsia="en-US"/>
              </w:rPr>
              <w:t>6.6</w:t>
            </w:r>
          </w:p>
        </w:tc>
        <w:tc>
          <w:tcPr>
            <w:tcW w:w="3060" w:type="dxa"/>
            <w:shd w:val="clear" w:color="auto" w:fill="FFFFFF"/>
            <w:vAlign w:val="center"/>
          </w:tcPr>
          <w:p w14:paraId="309995A7" w14:textId="77777777" w:rsidR="00466F82" w:rsidRPr="00492364" w:rsidRDefault="00466F82" w:rsidP="00AD66AD">
            <w:pPr>
              <w:widowControl w:val="0"/>
              <w:rPr>
                <w:b/>
                <w:bCs/>
                <w:color w:val="000000"/>
                <w:sz w:val="22"/>
                <w:szCs w:val="22"/>
                <w:shd w:val="clear" w:color="auto" w:fill="FFFFFF"/>
                <w:lang w:val="en-US" w:eastAsia="en-US"/>
              </w:rPr>
            </w:pPr>
            <w:r w:rsidRPr="00492364">
              <w:rPr>
                <w:b/>
                <w:bCs/>
                <w:color w:val="000000"/>
                <w:sz w:val="22"/>
                <w:szCs w:val="22"/>
                <w:shd w:val="clear" w:color="auto" w:fill="FFFFFF"/>
                <w:lang w:val="en-US" w:eastAsia="en-US"/>
              </w:rPr>
              <w:t>Строительная промышленность</w:t>
            </w:r>
          </w:p>
        </w:tc>
        <w:tc>
          <w:tcPr>
            <w:tcW w:w="10526" w:type="dxa"/>
            <w:shd w:val="clear" w:color="auto" w:fill="FFFFFF"/>
          </w:tcPr>
          <w:p w14:paraId="0F0EF61F" w14:textId="77777777" w:rsidR="00466F82" w:rsidRPr="00492364" w:rsidRDefault="00466F82" w:rsidP="00AD66AD">
            <w:pPr>
              <w:widowControl w:val="0"/>
              <w:suppressAutoHyphens/>
              <w:autoSpaceDE w:val="0"/>
              <w:autoSpaceDN w:val="0"/>
              <w:adjustRightInd w:val="0"/>
              <w:jc w:val="both"/>
              <w:rPr>
                <w:rFonts w:eastAsia="Calibri"/>
                <w:color w:val="000000"/>
                <w:sz w:val="22"/>
                <w:szCs w:val="22"/>
                <w:shd w:val="clear" w:color="auto" w:fill="FFFFFF"/>
              </w:rPr>
            </w:pPr>
            <w:r w:rsidRPr="00492364">
              <w:rPr>
                <w:rFonts w:eastAsia="Calibri"/>
                <w:color w:val="000000"/>
                <w:sz w:val="22"/>
                <w:szCs w:val="22"/>
                <w:shd w:val="clear" w:color="auto" w:fill="FFFFFF"/>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r>
      <w:tr w:rsidR="00466F82" w:rsidRPr="00492364" w14:paraId="21BBB677" w14:textId="77777777" w:rsidTr="00AD66AD">
        <w:trPr>
          <w:trHeight w:val="20"/>
        </w:trPr>
        <w:tc>
          <w:tcPr>
            <w:tcW w:w="1440" w:type="dxa"/>
            <w:shd w:val="clear" w:color="auto" w:fill="FFFFFF"/>
            <w:vAlign w:val="center"/>
          </w:tcPr>
          <w:p w14:paraId="6CE8D690" w14:textId="77777777" w:rsidR="00466F82" w:rsidRPr="00492364" w:rsidRDefault="00466F82" w:rsidP="00AD66AD">
            <w:pPr>
              <w:widowControl w:val="0"/>
              <w:rPr>
                <w:b/>
                <w:bCs/>
                <w:sz w:val="22"/>
                <w:szCs w:val="22"/>
                <w:lang w:val="en-US" w:eastAsia="en-US"/>
              </w:rPr>
            </w:pPr>
            <w:r w:rsidRPr="00492364">
              <w:rPr>
                <w:b/>
                <w:bCs/>
                <w:sz w:val="22"/>
                <w:szCs w:val="22"/>
                <w:lang w:val="en-US" w:eastAsia="en-US"/>
              </w:rPr>
              <w:t>6.7</w:t>
            </w:r>
          </w:p>
        </w:tc>
        <w:tc>
          <w:tcPr>
            <w:tcW w:w="3060" w:type="dxa"/>
            <w:shd w:val="clear" w:color="auto" w:fill="FFFFFF"/>
            <w:vAlign w:val="center"/>
          </w:tcPr>
          <w:p w14:paraId="3B7C3452" w14:textId="77777777" w:rsidR="00466F82" w:rsidRPr="00492364" w:rsidRDefault="00466F82" w:rsidP="00AD66AD">
            <w:pPr>
              <w:widowControl w:val="0"/>
              <w:rPr>
                <w:b/>
                <w:bCs/>
                <w:color w:val="000000"/>
                <w:sz w:val="22"/>
                <w:szCs w:val="22"/>
                <w:shd w:val="clear" w:color="auto" w:fill="FFFFFF"/>
                <w:lang w:val="en-US" w:eastAsia="en-US"/>
              </w:rPr>
            </w:pPr>
            <w:r w:rsidRPr="00492364">
              <w:rPr>
                <w:b/>
                <w:bCs/>
                <w:color w:val="000000"/>
                <w:sz w:val="22"/>
                <w:szCs w:val="22"/>
                <w:shd w:val="clear" w:color="auto" w:fill="FFFFFF"/>
                <w:lang w:val="en-US" w:eastAsia="en-US"/>
              </w:rPr>
              <w:t>Энергетика</w:t>
            </w:r>
          </w:p>
        </w:tc>
        <w:tc>
          <w:tcPr>
            <w:tcW w:w="10526" w:type="dxa"/>
            <w:shd w:val="clear" w:color="auto" w:fill="FFFFFF"/>
          </w:tcPr>
          <w:p w14:paraId="26EFF7BF"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5F001893" w14:textId="77777777" w:rsidR="00466F82" w:rsidRPr="00492364" w:rsidRDefault="00466F82" w:rsidP="00AD66AD">
            <w:pPr>
              <w:autoSpaceDE w:val="0"/>
              <w:autoSpaceDN w:val="0"/>
              <w:adjustRightInd w:val="0"/>
              <w:jc w:val="both"/>
              <w:rPr>
                <w:b/>
                <w:bCs/>
                <w:sz w:val="22"/>
                <w:szCs w:val="22"/>
              </w:rPr>
            </w:pPr>
            <w:r w:rsidRPr="00492364">
              <w:rPr>
                <w:bCs/>
                <w:sz w:val="22"/>
                <w:szCs w:val="22"/>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466F82" w:rsidRPr="00492364" w14:paraId="54EC7639" w14:textId="77777777" w:rsidTr="00AD66AD">
        <w:trPr>
          <w:trHeight w:val="20"/>
        </w:trPr>
        <w:tc>
          <w:tcPr>
            <w:tcW w:w="1440" w:type="dxa"/>
            <w:shd w:val="clear" w:color="auto" w:fill="FFFFFF"/>
            <w:vAlign w:val="center"/>
          </w:tcPr>
          <w:p w14:paraId="3953BEC2" w14:textId="77777777" w:rsidR="00466F82" w:rsidRPr="00492364" w:rsidRDefault="00466F82" w:rsidP="00AD66AD">
            <w:pPr>
              <w:widowControl w:val="0"/>
              <w:rPr>
                <w:b/>
                <w:bCs/>
                <w:sz w:val="22"/>
                <w:szCs w:val="22"/>
                <w:lang w:eastAsia="en-US"/>
              </w:rPr>
            </w:pPr>
            <w:r w:rsidRPr="00492364">
              <w:rPr>
                <w:b/>
                <w:bCs/>
                <w:sz w:val="22"/>
                <w:szCs w:val="22"/>
                <w:lang w:eastAsia="en-US"/>
              </w:rPr>
              <w:t>6.8</w:t>
            </w:r>
          </w:p>
        </w:tc>
        <w:tc>
          <w:tcPr>
            <w:tcW w:w="3060" w:type="dxa"/>
            <w:shd w:val="clear" w:color="auto" w:fill="FFFFFF"/>
            <w:vAlign w:val="center"/>
          </w:tcPr>
          <w:p w14:paraId="5CC9F5E9" w14:textId="77777777" w:rsidR="00466F82" w:rsidRPr="00492364" w:rsidRDefault="00466F82" w:rsidP="00AD66AD">
            <w:pPr>
              <w:widowControl w:val="0"/>
              <w:rPr>
                <w:b/>
                <w:bCs/>
                <w:color w:val="000000"/>
                <w:sz w:val="22"/>
                <w:szCs w:val="22"/>
                <w:shd w:val="clear" w:color="auto" w:fill="FFFFFF"/>
                <w:lang w:eastAsia="en-US"/>
              </w:rPr>
            </w:pPr>
            <w:r w:rsidRPr="00492364">
              <w:rPr>
                <w:b/>
                <w:bCs/>
                <w:color w:val="000000"/>
                <w:sz w:val="22"/>
                <w:szCs w:val="22"/>
                <w:shd w:val="clear" w:color="auto" w:fill="FFFFFF"/>
                <w:lang w:eastAsia="en-US"/>
              </w:rPr>
              <w:t>Связь</w:t>
            </w:r>
          </w:p>
        </w:tc>
        <w:tc>
          <w:tcPr>
            <w:tcW w:w="10526" w:type="dxa"/>
            <w:shd w:val="clear" w:color="auto" w:fill="FFFFFF"/>
          </w:tcPr>
          <w:p w14:paraId="4AEBD8E4"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66F82" w:rsidRPr="00492364" w14:paraId="54668992" w14:textId="77777777" w:rsidTr="00AD66AD">
        <w:trPr>
          <w:trHeight w:val="20"/>
        </w:trPr>
        <w:tc>
          <w:tcPr>
            <w:tcW w:w="1440" w:type="dxa"/>
            <w:shd w:val="clear" w:color="auto" w:fill="FFFFFF"/>
            <w:vAlign w:val="center"/>
          </w:tcPr>
          <w:p w14:paraId="0E8048EB" w14:textId="77777777" w:rsidR="00466F82" w:rsidRPr="00492364" w:rsidRDefault="00466F82" w:rsidP="00AD66AD">
            <w:pPr>
              <w:widowControl w:val="0"/>
              <w:tabs>
                <w:tab w:val="left" w:pos="540"/>
                <w:tab w:val="num" w:pos="720"/>
                <w:tab w:val="left" w:pos="900"/>
                <w:tab w:val="left" w:pos="1080"/>
                <w:tab w:val="left" w:pos="1260"/>
              </w:tabs>
              <w:rPr>
                <w:b/>
                <w:iCs/>
                <w:sz w:val="22"/>
                <w:szCs w:val="22"/>
                <w:lang w:val="en-US" w:eastAsia="en-US"/>
              </w:rPr>
            </w:pPr>
            <w:r w:rsidRPr="00492364">
              <w:rPr>
                <w:b/>
                <w:iCs/>
                <w:sz w:val="22"/>
                <w:szCs w:val="22"/>
                <w:lang w:val="en-US" w:eastAsia="en-US"/>
              </w:rPr>
              <w:t>6.9</w:t>
            </w:r>
          </w:p>
        </w:tc>
        <w:tc>
          <w:tcPr>
            <w:tcW w:w="3060" w:type="dxa"/>
            <w:shd w:val="clear" w:color="auto" w:fill="FFFFFF"/>
            <w:vAlign w:val="center"/>
          </w:tcPr>
          <w:p w14:paraId="6A7A1B89" w14:textId="77777777" w:rsidR="00466F82" w:rsidRPr="00492364" w:rsidRDefault="00466F82" w:rsidP="00AD66AD">
            <w:pPr>
              <w:widowControl w:val="0"/>
              <w:tabs>
                <w:tab w:val="left" w:pos="540"/>
                <w:tab w:val="num" w:pos="720"/>
                <w:tab w:val="left" w:pos="900"/>
                <w:tab w:val="left" w:pos="1080"/>
                <w:tab w:val="left" w:pos="1260"/>
              </w:tabs>
              <w:rPr>
                <w:b/>
                <w:iCs/>
                <w:sz w:val="22"/>
                <w:szCs w:val="22"/>
                <w:lang w:val="en-US" w:eastAsia="en-US"/>
              </w:rPr>
            </w:pPr>
            <w:r w:rsidRPr="00492364">
              <w:rPr>
                <w:b/>
                <w:iCs/>
                <w:sz w:val="22"/>
                <w:szCs w:val="22"/>
                <w:lang w:val="en-US" w:eastAsia="en-US"/>
              </w:rPr>
              <w:t>Склады</w:t>
            </w:r>
          </w:p>
        </w:tc>
        <w:tc>
          <w:tcPr>
            <w:tcW w:w="10526" w:type="dxa"/>
            <w:shd w:val="clear" w:color="auto" w:fill="FFFFFF"/>
            <w:vAlign w:val="center"/>
          </w:tcPr>
          <w:p w14:paraId="697F5180"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466F82" w:rsidRPr="00492364" w14:paraId="3D36213A" w14:textId="77777777" w:rsidTr="00AD66AD">
        <w:trPr>
          <w:trHeight w:val="20"/>
        </w:trPr>
        <w:tc>
          <w:tcPr>
            <w:tcW w:w="1440" w:type="dxa"/>
            <w:shd w:val="clear" w:color="auto" w:fill="FFFFFF"/>
            <w:vAlign w:val="center"/>
          </w:tcPr>
          <w:p w14:paraId="7CB8795B" w14:textId="77777777" w:rsidR="00466F82" w:rsidRPr="00492364" w:rsidRDefault="00466F82" w:rsidP="00AD66AD">
            <w:pPr>
              <w:widowControl w:val="0"/>
              <w:tabs>
                <w:tab w:val="left" w:pos="540"/>
                <w:tab w:val="num" w:pos="720"/>
                <w:tab w:val="left" w:pos="900"/>
                <w:tab w:val="left" w:pos="1080"/>
                <w:tab w:val="left" w:pos="1260"/>
              </w:tabs>
              <w:rPr>
                <w:b/>
                <w:iCs/>
                <w:sz w:val="22"/>
                <w:szCs w:val="22"/>
                <w:lang w:eastAsia="en-US"/>
              </w:rPr>
            </w:pPr>
            <w:r w:rsidRPr="00492364">
              <w:rPr>
                <w:b/>
                <w:iCs/>
                <w:sz w:val="22"/>
                <w:szCs w:val="22"/>
                <w:lang w:eastAsia="en-US"/>
              </w:rPr>
              <w:t>7.5</w:t>
            </w:r>
          </w:p>
        </w:tc>
        <w:tc>
          <w:tcPr>
            <w:tcW w:w="3060" w:type="dxa"/>
            <w:shd w:val="clear" w:color="auto" w:fill="FFFFFF"/>
            <w:vAlign w:val="center"/>
          </w:tcPr>
          <w:p w14:paraId="4C1497A9"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Трубопроводный транспорт</w:t>
            </w:r>
          </w:p>
        </w:tc>
        <w:tc>
          <w:tcPr>
            <w:tcW w:w="10526" w:type="dxa"/>
            <w:shd w:val="clear" w:color="auto" w:fill="FFFFFF"/>
            <w:vAlign w:val="center"/>
          </w:tcPr>
          <w:p w14:paraId="4D0B151F"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66F82" w:rsidRPr="00492364" w14:paraId="468D27A6" w14:textId="77777777" w:rsidTr="00AD66AD">
        <w:trPr>
          <w:trHeight w:val="20"/>
        </w:trPr>
        <w:tc>
          <w:tcPr>
            <w:tcW w:w="15026" w:type="dxa"/>
            <w:gridSpan w:val="3"/>
            <w:shd w:val="clear" w:color="auto" w:fill="FFFFFF"/>
          </w:tcPr>
          <w:p w14:paraId="60A5752D" w14:textId="77777777" w:rsidR="00466F82" w:rsidRPr="00492364" w:rsidRDefault="00466F82" w:rsidP="00AD66AD">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466F82" w:rsidRPr="00492364" w14:paraId="3BEA8D1A" w14:textId="77777777" w:rsidTr="00AD66AD">
        <w:trPr>
          <w:trHeight w:val="20"/>
        </w:trPr>
        <w:tc>
          <w:tcPr>
            <w:tcW w:w="1440" w:type="dxa"/>
            <w:shd w:val="clear" w:color="auto" w:fill="FFFFFF"/>
            <w:vAlign w:val="center"/>
          </w:tcPr>
          <w:p w14:paraId="3036DF2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3.7</w:t>
            </w:r>
          </w:p>
        </w:tc>
        <w:tc>
          <w:tcPr>
            <w:tcW w:w="3060" w:type="dxa"/>
            <w:shd w:val="clear" w:color="auto" w:fill="FFFFFF"/>
            <w:vAlign w:val="center"/>
          </w:tcPr>
          <w:p w14:paraId="441B9876"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Религиозное использование</w:t>
            </w:r>
          </w:p>
        </w:tc>
        <w:tc>
          <w:tcPr>
            <w:tcW w:w="10526" w:type="dxa"/>
            <w:shd w:val="clear" w:color="auto" w:fill="FFFFFF"/>
            <w:vAlign w:val="center"/>
          </w:tcPr>
          <w:p w14:paraId="71B4B0AB"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66F82" w:rsidRPr="00492364" w14:paraId="49C15A98" w14:textId="77777777" w:rsidTr="00AD66AD">
        <w:trPr>
          <w:trHeight w:val="20"/>
        </w:trPr>
        <w:tc>
          <w:tcPr>
            <w:tcW w:w="1440" w:type="dxa"/>
            <w:shd w:val="clear" w:color="auto" w:fill="FFFFFF"/>
            <w:vAlign w:val="center"/>
          </w:tcPr>
          <w:p w14:paraId="3033F763"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3.9</w:t>
            </w:r>
          </w:p>
        </w:tc>
        <w:tc>
          <w:tcPr>
            <w:tcW w:w="3060" w:type="dxa"/>
            <w:shd w:val="clear" w:color="auto" w:fill="FFFFFF"/>
            <w:vAlign w:val="center"/>
          </w:tcPr>
          <w:p w14:paraId="54A65BBE"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Обеспечение научной деятельности</w:t>
            </w:r>
          </w:p>
        </w:tc>
        <w:tc>
          <w:tcPr>
            <w:tcW w:w="10526" w:type="dxa"/>
            <w:shd w:val="clear" w:color="auto" w:fill="FFFFFF"/>
            <w:vAlign w:val="center"/>
          </w:tcPr>
          <w:p w14:paraId="0D1A6C81"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466F82" w:rsidRPr="00492364" w14:paraId="077F529F" w14:textId="77777777" w:rsidTr="00AD66AD">
        <w:trPr>
          <w:trHeight w:val="20"/>
        </w:trPr>
        <w:tc>
          <w:tcPr>
            <w:tcW w:w="1440" w:type="dxa"/>
            <w:shd w:val="clear" w:color="auto" w:fill="FFFFFF"/>
            <w:vAlign w:val="center"/>
          </w:tcPr>
          <w:p w14:paraId="19BD48DF"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3.10.2</w:t>
            </w:r>
          </w:p>
        </w:tc>
        <w:tc>
          <w:tcPr>
            <w:tcW w:w="3060" w:type="dxa"/>
            <w:shd w:val="clear" w:color="auto" w:fill="FFFFFF"/>
            <w:vAlign w:val="center"/>
          </w:tcPr>
          <w:p w14:paraId="0DA149B6"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Приюты для животных</w:t>
            </w:r>
          </w:p>
        </w:tc>
        <w:tc>
          <w:tcPr>
            <w:tcW w:w="10526" w:type="dxa"/>
            <w:shd w:val="clear" w:color="auto" w:fill="FFFFFF"/>
            <w:vAlign w:val="center"/>
          </w:tcPr>
          <w:p w14:paraId="7F959584" w14:textId="77777777" w:rsidR="00466F82" w:rsidRPr="00492364" w:rsidRDefault="00466F82" w:rsidP="00AD66AD">
            <w:pPr>
              <w:widowControl w:val="0"/>
              <w:autoSpaceDE w:val="0"/>
              <w:autoSpaceDN w:val="0"/>
              <w:adjustRightInd w:val="0"/>
              <w:jc w:val="both"/>
              <w:rPr>
                <w:rFonts w:eastAsia="Calibri"/>
                <w:sz w:val="22"/>
                <w:szCs w:val="22"/>
              </w:rPr>
            </w:pPr>
            <w:r w:rsidRPr="00492364">
              <w:rPr>
                <w:rFonts w:eastAsia="Calibri"/>
                <w:sz w:val="22"/>
                <w:szCs w:val="22"/>
              </w:rPr>
              <w:t>Размещение объектов капитального строительства, предназначенных для оказания ветеринарных услуг в стационаре;</w:t>
            </w:r>
          </w:p>
          <w:p w14:paraId="2895F752" w14:textId="77777777" w:rsidR="00466F82" w:rsidRPr="00492364" w:rsidRDefault="00466F82" w:rsidP="00AD66AD">
            <w:pPr>
              <w:widowControl w:val="0"/>
              <w:autoSpaceDE w:val="0"/>
              <w:autoSpaceDN w:val="0"/>
              <w:adjustRightInd w:val="0"/>
              <w:jc w:val="both"/>
              <w:rPr>
                <w:rFonts w:eastAsia="Calibri"/>
                <w:sz w:val="22"/>
                <w:szCs w:val="22"/>
              </w:rPr>
            </w:pPr>
            <w:r w:rsidRPr="00492364">
              <w:rPr>
                <w:rFonts w:eastAsia="Calibri"/>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1C3DBCC3" w14:textId="77777777" w:rsidR="00466F82" w:rsidRPr="00492364" w:rsidRDefault="00466F82" w:rsidP="00AD66AD">
            <w:pPr>
              <w:widowControl w:val="0"/>
              <w:jc w:val="both"/>
              <w:rPr>
                <w:color w:val="000000"/>
                <w:sz w:val="22"/>
                <w:szCs w:val="22"/>
                <w:lang w:eastAsia="en-US"/>
              </w:rPr>
            </w:pPr>
            <w:r w:rsidRPr="00492364">
              <w:rPr>
                <w:sz w:val="22"/>
                <w:szCs w:val="22"/>
                <w:lang w:eastAsia="en-US"/>
              </w:rPr>
              <w:t>размещение объектов капитального строительства, предназначенных для организации гостиниц для животных.</w:t>
            </w:r>
          </w:p>
        </w:tc>
      </w:tr>
      <w:tr w:rsidR="00466F82" w:rsidRPr="00492364" w14:paraId="50012A6B" w14:textId="77777777" w:rsidTr="00AD66AD">
        <w:trPr>
          <w:trHeight w:val="20"/>
        </w:trPr>
        <w:tc>
          <w:tcPr>
            <w:tcW w:w="1440" w:type="dxa"/>
            <w:shd w:val="clear" w:color="auto" w:fill="FFFFFF"/>
            <w:vAlign w:val="center"/>
          </w:tcPr>
          <w:p w14:paraId="3A913FB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4.1</w:t>
            </w:r>
          </w:p>
        </w:tc>
        <w:tc>
          <w:tcPr>
            <w:tcW w:w="3060" w:type="dxa"/>
            <w:shd w:val="clear" w:color="auto" w:fill="FFFFFF"/>
            <w:vAlign w:val="center"/>
          </w:tcPr>
          <w:p w14:paraId="7145C11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Деловое управление</w:t>
            </w:r>
          </w:p>
        </w:tc>
        <w:tc>
          <w:tcPr>
            <w:tcW w:w="10526" w:type="dxa"/>
            <w:shd w:val="clear" w:color="auto" w:fill="FFFFFF"/>
            <w:vAlign w:val="center"/>
          </w:tcPr>
          <w:p w14:paraId="1C0D945B"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466F82" w:rsidRPr="00492364" w14:paraId="4F57FDD8" w14:textId="77777777" w:rsidTr="00AD66AD">
        <w:trPr>
          <w:trHeight w:val="20"/>
        </w:trPr>
        <w:tc>
          <w:tcPr>
            <w:tcW w:w="1440" w:type="dxa"/>
            <w:shd w:val="clear" w:color="auto" w:fill="FFFFFF"/>
            <w:vAlign w:val="center"/>
          </w:tcPr>
          <w:p w14:paraId="0BD6269A"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8.3</w:t>
            </w:r>
          </w:p>
        </w:tc>
        <w:tc>
          <w:tcPr>
            <w:tcW w:w="3060" w:type="dxa"/>
            <w:shd w:val="clear" w:color="auto" w:fill="FFFFFF"/>
            <w:vAlign w:val="center"/>
          </w:tcPr>
          <w:p w14:paraId="3193A3E2" w14:textId="77777777" w:rsidR="00466F82" w:rsidRPr="00492364" w:rsidRDefault="00466F82" w:rsidP="00AD66AD">
            <w:pPr>
              <w:widowControl w:val="0"/>
              <w:autoSpaceDE w:val="0"/>
              <w:autoSpaceDN w:val="0"/>
              <w:adjustRightInd w:val="0"/>
              <w:rPr>
                <w:rFonts w:eastAsia="Calibri"/>
                <w:b/>
                <w:sz w:val="22"/>
                <w:szCs w:val="22"/>
              </w:rPr>
            </w:pPr>
            <w:r w:rsidRPr="00492364">
              <w:rPr>
                <w:rFonts w:eastAsia="Calibri"/>
                <w:b/>
                <w:sz w:val="22"/>
                <w:szCs w:val="22"/>
              </w:rPr>
              <w:t>Обеспечение внутреннего правопорядка</w:t>
            </w:r>
          </w:p>
        </w:tc>
        <w:tc>
          <w:tcPr>
            <w:tcW w:w="10526" w:type="dxa"/>
            <w:shd w:val="clear" w:color="auto" w:fill="FFFFFF"/>
          </w:tcPr>
          <w:p w14:paraId="0802E8F3"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2AF6F91" w14:textId="77777777" w:rsidR="00466F82" w:rsidRPr="00492364" w:rsidRDefault="00466F82" w:rsidP="00AD66AD">
            <w:pPr>
              <w:autoSpaceDE w:val="0"/>
              <w:autoSpaceDN w:val="0"/>
              <w:adjustRightInd w:val="0"/>
              <w:jc w:val="both"/>
              <w:rPr>
                <w:b/>
                <w:bCs/>
                <w:sz w:val="22"/>
                <w:szCs w:val="22"/>
              </w:rPr>
            </w:pPr>
            <w:r w:rsidRPr="00492364">
              <w:rPr>
                <w:bCs/>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r>
    </w:tbl>
    <w:p w14:paraId="0D24F3B3" w14:textId="77777777" w:rsidR="00466F82" w:rsidRPr="00492364" w:rsidRDefault="00466F82" w:rsidP="00466F82">
      <w:pPr>
        <w:widowControl w:val="0"/>
        <w:jc w:val="both"/>
        <w:rPr>
          <w:bCs/>
          <w:sz w:val="22"/>
          <w:szCs w:val="22"/>
          <w:lang w:eastAsia="en-US"/>
        </w:rPr>
      </w:pPr>
    </w:p>
    <w:p w14:paraId="5DA5D512" w14:textId="77777777" w:rsidR="00466F82" w:rsidRPr="00492364" w:rsidRDefault="00466F82" w:rsidP="00466F82">
      <w:pPr>
        <w:widowControl w:val="0"/>
        <w:suppressAutoHyphens/>
        <w:ind w:firstLine="567"/>
        <w:jc w:val="center"/>
        <w:rPr>
          <w:bCs/>
          <w:sz w:val="22"/>
          <w:szCs w:val="22"/>
          <w:lang w:val="x-none" w:eastAsia="x-none"/>
        </w:rPr>
      </w:pPr>
      <w:r w:rsidRPr="00492364">
        <w:rPr>
          <w:sz w:val="22"/>
          <w:szCs w:val="22"/>
          <w:lang w:eastAsia="x-none"/>
        </w:rPr>
        <w:t xml:space="preserve">2. </w:t>
      </w:r>
      <w:r w:rsidRPr="00492364">
        <w:rPr>
          <w:sz w:val="22"/>
          <w:szCs w:val="22"/>
          <w:lang w:val="x-none" w:eastAsia="x-non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1835"/>
        <w:gridCol w:w="7517"/>
        <w:gridCol w:w="3260"/>
        <w:gridCol w:w="1816"/>
      </w:tblGrid>
      <w:tr w:rsidR="00466F82" w:rsidRPr="00492364" w14:paraId="2731B985" w14:textId="77777777" w:rsidTr="00AD66AD">
        <w:trPr>
          <w:trHeight w:val="552"/>
          <w:tblHeader/>
        </w:trPr>
        <w:tc>
          <w:tcPr>
            <w:tcW w:w="282" w:type="pct"/>
            <w:tcBorders>
              <w:top w:val="double" w:sz="4" w:space="0" w:color="333333"/>
              <w:left w:val="double" w:sz="4" w:space="0" w:color="333333"/>
              <w:bottom w:val="double" w:sz="4" w:space="0" w:color="333333"/>
              <w:right w:val="double" w:sz="4" w:space="0" w:color="333333"/>
            </w:tcBorders>
            <w:vAlign w:val="center"/>
          </w:tcPr>
          <w:p w14:paraId="3DEBF279"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0" w:type="pct"/>
            <w:tcBorders>
              <w:top w:val="double" w:sz="4" w:space="0" w:color="333333"/>
              <w:left w:val="double" w:sz="4" w:space="0" w:color="333333"/>
              <w:bottom w:val="double" w:sz="4" w:space="0" w:color="333333"/>
              <w:right w:val="double" w:sz="4" w:space="0" w:color="333333"/>
            </w:tcBorders>
            <w:vAlign w:val="center"/>
          </w:tcPr>
          <w:p w14:paraId="1FC1EB1E"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w:t>
            </w:r>
            <w:r w:rsidRPr="00492364">
              <w:rPr>
                <w:sz w:val="22"/>
                <w:szCs w:val="22"/>
                <w:lang w:eastAsia="en-US"/>
              </w:rPr>
              <w:t xml:space="preserve"> </w:t>
            </w:r>
            <w:r w:rsidRPr="00492364">
              <w:rPr>
                <w:sz w:val="22"/>
                <w:szCs w:val="22"/>
                <w:lang w:val="en-US" w:eastAsia="en-US"/>
              </w:rPr>
              <w:t>использования</w:t>
            </w:r>
          </w:p>
        </w:tc>
        <w:tc>
          <w:tcPr>
            <w:tcW w:w="2458" w:type="pct"/>
            <w:tcBorders>
              <w:top w:val="double" w:sz="4" w:space="0" w:color="333333"/>
              <w:left w:val="double" w:sz="4" w:space="0" w:color="333333"/>
              <w:bottom w:val="double" w:sz="4" w:space="0" w:color="333333"/>
              <w:right w:val="double" w:sz="4" w:space="0" w:color="333333"/>
            </w:tcBorders>
            <w:vAlign w:val="center"/>
          </w:tcPr>
          <w:p w14:paraId="6D65AB99"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66" w:type="pct"/>
            <w:tcBorders>
              <w:top w:val="double" w:sz="4" w:space="0" w:color="333333"/>
              <w:left w:val="double" w:sz="4" w:space="0" w:color="333333"/>
              <w:bottom w:val="double" w:sz="4" w:space="0" w:color="333333"/>
              <w:right w:val="double" w:sz="4" w:space="0" w:color="333333"/>
            </w:tcBorders>
            <w:vAlign w:val="center"/>
          </w:tcPr>
          <w:p w14:paraId="7074F448"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94" w:type="pct"/>
            <w:tcBorders>
              <w:top w:val="double" w:sz="4" w:space="0" w:color="333333"/>
              <w:left w:val="double" w:sz="4" w:space="0" w:color="333333"/>
              <w:bottom w:val="double" w:sz="4" w:space="0" w:color="333333"/>
              <w:right w:val="double" w:sz="4" w:space="0" w:color="333333"/>
            </w:tcBorders>
            <w:vAlign w:val="center"/>
          </w:tcPr>
          <w:p w14:paraId="51CC56FB"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w:t>
            </w:r>
            <w:r w:rsidRPr="00492364">
              <w:rPr>
                <w:sz w:val="22"/>
                <w:szCs w:val="22"/>
                <w:lang w:eastAsia="en-US"/>
              </w:rPr>
              <w:t xml:space="preserve"> </w:t>
            </w:r>
            <w:r w:rsidRPr="00492364">
              <w:rPr>
                <w:sz w:val="22"/>
                <w:szCs w:val="22"/>
                <w:lang w:val="en-US" w:eastAsia="en-US"/>
              </w:rPr>
              <w:t>измерения</w:t>
            </w:r>
          </w:p>
        </w:tc>
      </w:tr>
      <w:tr w:rsidR="00466F82" w:rsidRPr="00492364" w14:paraId="547BEE06"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39A6F118"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788D6848" w14:textId="77777777" w:rsidTr="00AD66AD">
        <w:trPr>
          <w:trHeight w:val="57"/>
        </w:trPr>
        <w:tc>
          <w:tcPr>
            <w:tcW w:w="282" w:type="pct"/>
            <w:tcBorders>
              <w:top w:val="single" w:sz="4" w:space="0" w:color="auto"/>
              <w:left w:val="single" w:sz="4" w:space="0" w:color="auto"/>
              <w:right w:val="single" w:sz="4" w:space="0" w:color="auto"/>
            </w:tcBorders>
          </w:tcPr>
          <w:p w14:paraId="316740E2"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058" w:type="pct"/>
            <w:gridSpan w:val="2"/>
            <w:tcBorders>
              <w:top w:val="single" w:sz="4" w:space="0" w:color="000000"/>
              <w:left w:val="single" w:sz="4" w:space="0" w:color="auto"/>
              <w:bottom w:val="single" w:sz="4" w:space="0" w:color="000000"/>
              <w:right w:val="single" w:sz="4" w:space="0" w:color="auto"/>
            </w:tcBorders>
            <w:vAlign w:val="center"/>
          </w:tcPr>
          <w:p w14:paraId="6130FCBC"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tc>
        <w:tc>
          <w:tcPr>
            <w:tcW w:w="1066" w:type="pct"/>
            <w:tcBorders>
              <w:top w:val="single" w:sz="4" w:space="0" w:color="auto"/>
              <w:left w:val="single" w:sz="4" w:space="0" w:color="auto"/>
              <w:bottom w:val="single" w:sz="4" w:space="0" w:color="auto"/>
              <w:right w:val="single" w:sz="4" w:space="0" w:color="auto"/>
            </w:tcBorders>
          </w:tcPr>
          <w:p w14:paraId="2F5CA1F2"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p>
        </w:tc>
        <w:tc>
          <w:tcPr>
            <w:tcW w:w="594" w:type="pct"/>
            <w:tcBorders>
              <w:top w:val="single" w:sz="4" w:space="0" w:color="auto"/>
              <w:left w:val="single" w:sz="4" w:space="0" w:color="auto"/>
              <w:bottom w:val="single" w:sz="4" w:space="0" w:color="auto"/>
              <w:right w:val="single" w:sz="4" w:space="0" w:color="auto"/>
            </w:tcBorders>
          </w:tcPr>
          <w:p w14:paraId="0FBD9F1A"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5B58CE41" w14:textId="77777777" w:rsidTr="00AD66AD">
        <w:trPr>
          <w:trHeight w:val="57"/>
        </w:trPr>
        <w:tc>
          <w:tcPr>
            <w:tcW w:w="282" w:type="pct"/>
            <w:tcBorders>
              <w:top w:val="single" w:sz="4" w:space="0" w:color="auto"/>
              <w:left w:val="single" w:sz="4" w:space="0" w:color="auto"/>
              <w:right w:val="single" w:sz="4" w:space="0" w:color="auto"/>
            </w:tcBorders>
          </w:tcPr>
          <w:p w14:paraId="63E68911"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058" w:type="pct"/>
            <w:gridSpan w:val="2"/>
            <w:tcBorders>
              <w:top w:val="single" w:sz="4" w:space="0" w:color="000000"/>
              <w:left w:val="single" w:sz="4" w:space="0" w:color="auto"/>
              <w:bottom w:val="single" w:sz="4" w:space="0" w:color="000000"/>
              <w:right w:val="single" w:sz="4" w:space="0" w:color="000000"/>
            </w:tcBorders>
            <w:vAlign w:val="center"/>
          </w:tcPr>
          <w:p w14:paraId="1E253535"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tc>
        <w:tc>
          <w:tcPr>
            <w:tcW w:w="1066" w:type="pct"/>
            <w:tcBorders>
              <w:top w:val="single" w:sz="4" w:space="0" w:color="auto"/>
              <w:left w:val="single" w:sz="4" w:space="0" w:color="000000"/>
              <w:bottom w:val="single" w:sz="4" w:space="0" w:color="auto"/>
              <w:right w:val="single" w:sz="4" w:space="0" w:color="000000"/>
            </w:tcBorders>
          </w:tcPr>
          <w:p w14:paraId="1476F88A"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w:t>
            </w:r>
            <w:r w:rsidRPr="00492364">
              <w:rPr>
                <w:sz w:val="22"/>
                <w:szCs w:val="22"/>
                <w:lang w:val="en-US" w:eastAsia="en-US"/>
              </w:rPr>
              <w:t>е подлежит установлению</w:t>
            </w:r>
          </w:p>
        </w:tc>
        <w:tc>
          <w:tcPr>
            <w:tcW w:w="594" w:type="pct"/>
            <w:tcBorders>
              <w:top w:val="single" w:sz="4" w:space="0" w:color="auto"/>
              <w:left w:val="single" w:sz="4" w:space="0" w:color="000000"/>
              <w:bottom w:val="single" w:sz="4" w:space="0" w:color="auto"/>
              <w:right w:val="single" w:sz="4" w:space="0" w:color="000000"/>
            </w:tcBorders>
            <w:vAlign w:val="center"/>
          </w:tcPr>
          <w:p w14:paraId="33298825" w14:textId="77777777" w:rsidR="00466F82" w:rsidRPr="00492364" w:rsidRDefault="00466F82" w:rsidP="00AD66AD">
            <w:pPr>
              <w:widowControl w:val="0"/>
              <w:jc w:val="center"/>
              <w:rPr>
                <w:sz w:val="22"/>
                <w:szCs w:val="22"/>
                <w:lang w:val="en-US" w:eastAsia="en-US"/>
              </w:rPr>
            </w:pPr>
          </w:p>
        </w:tc>
      </w:tr>
      <w:tr w:rsidR="00466F82" w:rsidRPr="00492364" w14:paraId="7E011A39"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78ED7325"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058" w:type="pct"/>
            <w:gridSpan w:val="2"/>
            <w:tcBorders>
              <w:top w:val="single" w:sz="4" w:space="0" w:color="000000"/>
              <w:left w:val="single" w:sz="4" w:space="0" w:color="000000"/>
              <w:bottom w:val="single" w:sz="4" w:space="0" w:color="000000"/>
              <w:right w:val="single" w:sz="4" w:space="0" w:color="000000"/>
            </w:tcBorders>
          </w:tcPr>
          <w:p w14:paraId="486742FC"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p>
        </w:tc>
        <w:tc>
          <w:tcPr>
            <w:tcW w:w="1066" w:type="pct"/>
            <w:tcBorders>
              <w:top w:val="single" w:sz="4" w:space="0" w:color="000000"/>
              <w:left w:val="single" w:sz="4" w:space="0" w:color="000000"/>
              <w:bottom w:val="single" w:sz="4" w:space="0" w:color="000000"/>
              <w:right w:val="single" w:sz="4" w:space="0" w:color="000000"/>
            </w:tcBorders>
          </w:tcPr>
          <w:p w14:paraId="3C8190CB"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r w:rsidRPr="00492364">
              <w:rPr>
                <w:color w:val="000000"/>
                <w:sz w:val="22"/>
                <w:szCs w:val="22"/>
                <w:lang w:eastAsia="en-US"/>
              </w:rPr>
              <w:t xml:space="preserve"> </w:t>
            </w:r>
          </w:p>
        </w:tc>
        <w:tc>
          <w:tcPr>
            <w:tcW w:w="594" w:type="pct"/>
            <w:tcBorders>
              <w:top w:val="single" w:sz="4" w:space="0" w:color="000000"/>
              <w:left w:val="single" w:sz="4" w:space="0" w:color="000000"/>
              <w:bottom w:val="single" w:sz="4" w:space="0" w:color="000000"/>
              <w:right w:val="single" w:sz="4" w:space="0" w:color="000000"/>
            </w:tcBorders>
            <w:vAlign w:val="center"/>
          </w:tcPr>
          <w:p w14:paraId="519C8E04"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0D65B44C"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0B57F6B2"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058" w:type="pct"/>
            <w:gridSpan w:val="2"/>
            <w:tcBorders>
              <w:top w:val="single" w:sz="4" w:space="0" w:color="000000"/>
              <w:left w:val="single" w:sz="4" w:space="0" w:color="000000"/>
              <w:bottom w:val="single" w:sz="4" w:space="0" w:color="000000"/>
              <w:right w:val="single" w:sz="4" w:space="0" w:color="000000"/>
            </w:tcBorders>
          </w:tcPr>
          <w:p w14:paraId="489FB30D" w14:textId="77777777" w:rsidR="00466F82" w:rsidRPr="00492364" w:rsidRDefault="00466F82" w:rsidP="00AD66AD">
            <w:pPr>
              <w:widowControl w:val="0"/>
              <w:suppressAutoHyphens/>
              <w:ind w:right="23"/>
              <w:rPr>
                <w:sz w:val="22"/>
                <w:szCs w:val="22"/>
                <w:lang w:eastAsia="en-US"/>
              </w:rPr>
            </w:pPr>
            <w:r w:rsidRPr="00492364">
              <w:rPr>
                <w:b/>
                <w:sz w:val="22"/>
                <w:szCs w:val="22"/>
                <w:lang w:eastAsia="en-US"/>
              </w:rPr>
              <w:t>Предельная высота зданий, строений, сооружений:</w:t>
            </w:r>
          </w:p>
        </w:tc>
        <w:tc>
          <w:tcPr>
            <w:tcW w:w="1066" w:type="pct"/>
            <w:tcBorders>
              <w:top w:val="single" w:sz="4" w:space="0" w:color="000000"/>
              <w:left w:val="single" w:sz="4" w:space="0" w:color="000000"/>
              <w:bottom w:val="single" w:sz="4" w:space="0" w:color="000000"/>
              <w:right w:val="single" w:sz="4" w:space="0" w:color="000000"/>
            </w:tcBorders>
          </w:tcPr>
          <w:p w14:paraId="31A4CFE4"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vAlign w:val="center"/>
          </w:tcPr>
          <w:p w14:paraId="1AC83353"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43C1BEDB"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11C2837B"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058" w:type="pct"/>
            <w:gridSpan w:val="2"/>
            <w:tcBorders>
              <w:top w:val="single" w:sz="4" w:space="0" w:color="000000"/>
              <w:left w:val="single" w:sz="4" w:space="0" w:color="000000"/>
              <w:bottom w:val="single" w:sz="4" w:space="0" w:color="000000"/>
              <w:right w:val="single" w:sz="4" w:space="0" w:color="000000"/>
            </w:tcBorders>
            <w:vAlign w:val="center"/>
          </w:tcPr>
          <w:p w14:paraId="6E3ABE2D"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66" w:type="pct"/>
            <w:tcBorders>
              <w:top w:val="single" w:sz="4" w:space="0" w:color="000000"/>
              <w:left w:val="single" w:sz="4" w:space="0" w:color="000000"/>
              <w:bottom w:val="single" w:sz="4" w:space="0" w:color="000000"/>
              <w:right w:val="single" w:sz="4" w:space="0" w:color="000000"/>
            </w:tcBorders>
            <w:vAlign w:val="center"/>
          </w:tcPr>
          <w:p w14:paraId="5E9EC2E6"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60</w:t>
            </w:r>
          </w:p>
        </w:tc>
        <w:tc>
          <w:tcPr>
            <w:tcW w:w="594" w:type="pct"/>
            <w:tcBorders>
              <w:top w:val="single" w:sz="4" w:space="0" w:color="000000"/>
              <w:left w:val="single" w:sz="4" w:space="0" w:color="000000"/>
              <w:bottom w:val="single" w:sz="4" w:space="0" w:color="000000"/>
              <w:right w:val="single" w:sz="4" w:space="0" w:color="000000"/>
            </w:tcBorders>
            <w:vAlign w:val="center"/>
          </w:tcPr>
          <w:p w14:paraId="0BA7E9D1"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w:t>
            </w:r>
          </w:p>
        </w:tc>
      </w:tr>
      <w:tr w:rsidR="00466F82" w:rsidRPr="00492364" w14:paraId="77E20799" w14:textId="77777777" w:rsidTr="00AD66AD">
        <w:trPr>
          <w:trHeight w:val="57"/>
        </w:trPr>
        <w:tc>
          <w:tcPr>
            <w:tcW w:w="282" w:type="pct"/>
            <w:tcBorders>
              <w:top w:val="single" w:sz="4" w:space="0" w:color="auto"/>
              <w:left w:val="single" w:sz="4" w:space="0" w:color="auto"/>
              <w:bottom w:val="nil"/>
              <w:right w:val="single" w:sz="4" w:space="0" w:color="auto"/>
            </w:tcBorders>
            <w:vAlign w:val="center"/>
          </w:tcPr>
          <w:p w14:paraId="7AC3BFC8"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058" w:type="pct"/>
            <w:gridSpan w:val="2"/>
            <w:vMerge w:val="restart"/>
            <w:tcBorders>
              <w:top w:val="single" w:sz="4" w:space="0" w:color="auto"/>
              <w:left w:val="single" w:sz="4" w:space="0" w:color="auto"/>
              <w:right w:val="single" w:sz="4" w:space="0" w:color="000000"/>
            </w:tcBorders>
            <w:vAlign w:val="center"/>
          </w:tcPr>
          <w:p w14:paraId="42A14EE5" w14:textId="77777777" w:rsidR="00466F82" w:rsidRPr="00492364" w:rsidRDefault="00466F82" w:rsidP="00AD66AD">
            <w:pPr>
              <w:widowControl w:val="0"/>
              <w:suppressAutoHyphens/>
              <w:ind w:right="23"/>
              <w:jc w:val="both"/>
              <w:rPr>
                <w:sz w:val="22"/>
                <w:szCs w:val="22"/>
                <w:lang w:eastAsia="en-US"/>
              </w:rPr>
            </w:pPr>
            <w:r w:rsidRPr="00492364">
              <w:rPr>
                <w:b/>
                <w:sz w:val="22"/>
                <w:szCs w:val="22"/>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492364">
              <w:rPr>
                <w:sz w:val="22"/>
                <w:szCs w:val="22"/>
                <w:lang w:eastAsia="en-US"/>
              </w:rPr>
              <w:t>если иное не установлено регламентами зоны, документацией по планировке территории, до стен зданий, строений, сооружений должны составлять</w:t>
            </w:r>
          </w:p>
        </w:tc>
        <w:tc>
          <w:tcPr>
            <w:tcW w:w="1066" w:type="pct"/>
            <w:vMerge w:val="restart"/>
            <w:tcBorders>
              <w:top w:val="single" w:sz="4" w:space="0" w:color="auto"/>
              <w:left w:val="single" w:sz="4" w:space="0" w:color="000000"/>
              <w:right w:val="single" w:sz="4" w:space="0" w:color="auto"/>
            </w:tcBorders>
          </w:tcPr>
          <w:p w14:paraId="415C8F1E" w14:textId="77777777" w:rsidR="00466F82" w:rsidRPr="00492364" w:rsidRDefault="00466F82" w:rsidP="00AD66AD">
            <w:pPr>
              <w:widowControl w:val="0"/>
              <w:suppressAutoHyphens/>
              <w:ind w:firstLine="7"/>
              <w:jc w:val="center"/>
              <w:rPr>
                <w:color w:val="000000"/>
                <w:sz w:val="22"/>
                <w:szCs w:val="22"/>
                <w:lang w:eastAsia="en-US"/>
              </w:rPr>
            </w:pPr>
          </w:p>
          <w:p w14:paraId="16EB4945" w14:textId="77777777" w:rsidR="00466F82" w:rsidRPr="00492364" w:rsidRDefault="00466F82" w:rsidP="00AD66AD">
            <w:pPr>
              <w:widowControl w:val="0"/>
              <w:suppressAutoHyphens/>
              <w:ind w:firstLine="7"/>
              <w:jc w:val="center"/>
              <w:rPr>
                <w:color w:val="000000"/>
                <w:sz w:val="22"/>
                <w:szCs w:val="22"/>
                <w:lang w:eastAsia="en-US"/>
              </w:rPr>
            </w:pPr>
          </w:p>
          <w:p w14:paraId="5B668799" w14:textId="77777777" w:rsidR="00466F82" w:rsidRPr="00492364" w:rsidRDefault="00466F82" w:rsidP="00AD66AD">
            <w:pPr>
              <w:widowControl w:val="0"/>
              <w:suppressAutoHyphens/>
              <w:jc w:val="center"/>
              <w:rPr>
                <w:sz w:val="22"/>
                <w:szCs w:val="22"/>
                <w:lang w:eastAsia="en-US"/>
              </w:rPr>
            </w:pPr>
            <w:r w:rsidRPr="00492364">
              <w:rPr>
                <w:color w:val="000000"/>
                <w:sz w:val="22"/>
                <w:szCs w:val="22"/>
                <w:lang w:eastAsia="en-US"/>
              </w:rPr>
              <w:t>5</w:t>
            </w:r>
          </w:p>
        </w:tc>
        <w:tc>
          <w:tcPr>
            <w:tcW w:w="594" w:type="pct"/>
            <w:vMerge w:val="restart"/>
            <w:tcBorders>
              <w:top w:val="single" w:sz="4" w:space="0" w:color="auto"/>
              <w:left w:val="single" w:sz="4" w:space="0" w:color="auto"/>
              <w:right w:val="single" w:sz="4" w:space="0" w:color="000000"/>
            </w:tcBorders>
            <w:vAlign w:val="center"/>
          </w:tcPr>
          <w:p w14:paraId="076CE6E1"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7A40F65D" w14:textId="77777777" w:rsidTr="00AD66AD">
        <w:trPr>
          <w:trHeight w:val="253"/>
        </w:trPr>
        <w:tc>
          <w:tcPr>
            <w:tcW w:w="282" w:type="pct"/>
            <w:tcBorders>
              <w:top w:val="nil"/>
              <w:left w:val="single" w:sz="4" w:space="0" w:color="auto"/>
              <w:bottom w:val="single" w:sz="4" w:space="0" w:color="auto"/>
              <w:right w:val="single" w:sz="4" w:space="0" w:color="auto"/>
            </w:tcBorders>
            <w:vAlign w:val="center"/>
          </w:tcPr>
          <w:p w14:paraId="354A6BD3" w14:textId="77777777" w:rsidR="00466F82" w:rsidRPr="00492364" w:rsidRDefault="00466F82" w:rsidP="00AD66AD">
            <w:pPr>
              <w:widowControl w:val="0"/>
              <w:suppressAutoHyphens/>
              <w:jc w:val="center"/>
              <w:rPr>
                <w:sz w:val="22"/>
                <w:szCs w:val="22"/>
                <w:lang w:val="en-US" w:eastAsia="en-US"/>
              </w:rPr>
            </w:pPr>
          </w:p>
        </w:tc>
        <w:tc>
          <w:tcPr>
            <w:tcW w:w="3058" w:type="pct"/>
            <w:gridSpan w:val="2"/>
            <w:vMerge/>
            <w:tcBorders>
              <w:left w:val="single" w:sz="4" w:space="0" w:color="auto"/>
              <w:bottom w:val="single" w:sz="4" w:space="0" w:color="auto"/>
              <w:right w:val="single" w:sz="4" w:space="0" w:color="000000"/>
            </w:tcBorders>
            <w:vAlign w:val="center"/>
          </w:tcPr>
          <w:p w14:paraId="03173F38" w14:textId="77777777" w:rsidR="00466F82" w:rsidRPr="00492364" w:rsidRDefault="00466F82" w:rsidP="00AD66AD">
            <w:pPr>
              <w:widowControl w:val="0"/>
              <w:suppressAutoHyphens/>
              <w:ind w:right="21"/>
              <w:jc w:val="both"/>
              <w:rPr>
                <w:sz w:val="22"/>
                <w:szCs w:val="22"/>
                <w:lang w:eastAsia="en-US"/>
              </w:rPr>
            </w:pPr>
          </w:p>
        </w:tc>
        <w:tc>
          <w:tcPr>
            <w:tcW w:w="1066" w:type="pct"/>
            <w:vMerge/>
            <w:tcBorders>
              <w:left w:val="single" w:sz="4" w:space="0" w:color="000000"/>
              <w:bottom w:val="single" w:sz="4" w:space="0" w:color="auto"/>
              <w:right w:val="single" w:sz="4" w:space="0" w:color="auto"/>
            </w:tcBorders>
            <w:vAlign w:val="center"/>
          </w:tcPr>
          <w:p w14:paraId="2DE0F859" w14:textId="77777777" w:rsidR="00466F82" w:rsidRPr="00492364" w:rsidRDefault="00466F82" w:rsidP="00AD66AD">
            <w:pPr>
              <w:widowControl w:val="0"/>
              <w:suppressAutoHyphens/>
              <w:ind w:firstLine="7"/>
              <w:jc w:val="center"/>
              <w:rPr>
                <w:color w:val="000000"/>
                <w:sz w:val="22"/>
                <w:szCs w:val="22"/>
                <w:lang w:eastAsia="en-US"/>
              </w:rPr>
            </w:pPr>
          </w:p>
        </w:tc>
        <w:tc>
          <w:tcPr>
            <w:tcW w:w="594" w:type="pct"/>
            <w:vMerge/>
            <w:tcBorders>
              <w:left w:val="single" w:sz="4" w:space="0" w:color="auto"/>
              <w:bottom w:val="single" w:sz="4" w:space="0" w:color="auto"/>
              <w:right w:val="single" w:sz="4" w:space="0" w:color="000000"/>
            </w:tcBorders>
            <w:vAlign w:val="center"/>
          </w:tcPr>
          <w:p w14:paraId="2AA4403C"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4206E0AB" w14:textId="77777777" w:rsidTr="00AD66AD">
        <w:trPr>
          <w:trHeight w:val="57"/>
        </w:trPr>
        <w:tc>
          <w:tcPr>
            <w:tcW w:w="282" w:type="pct"/>
            <w:vMerge w:val="restart"/>
            <w:tcBorders>
              <w:top w:val="single" w:sz="4" w:space="0" w:color="000000"/>
              <w:left w:val="single" w:sz="4" w:space="0" w:color="000000"/>
              <w:right w:val="single" w:sz="4" w:space="0" w:color="auto"/>
            </w:tcBorders>
            <w:vAlign w:val="center"/>
          </w:tcPr>
          <w:p w14:paraId="2938534F" w14:textId="77777777" w:rsidR="00466F82" w:rsidRPr="00492364" w:rsidRDefault="00466F82" w:rsidP="00AD66AD">
            <w:pPr>
              <w:widowControl w:val="0"/>
              <w:suppressAutoHyphens/>
              <w:jc w:val="both"/>
              <w:rPr>
                <w:sz w:val="22"/>
                <w:szCs w:val="22"/>
                <w:lang w:eastAsia="en-US"/>
              </w:rPr>
            </w:pPr>
          </w:p>
        </w:tc>
        <w:tc>
          <w:tcPr>
            <w:tcW w:w="3058" w:type="pct"/>
            <w:gridSpan w:val="2"/>
            <w:tcBorders>
              <w:top w:val="single" w:sz="4" w:space="0" w:color="auto"/>
              <w:left w:val="single" w:sz="4" w:space="0" w:color="auto"/>
              <w:bottom w:val="single" w:sz="4" w:space="0" w:color="auto"/>
              <w:right w:val="single" w:sz="4" w:space="0" w:color="auto"/>
            </w:tcBorders>
            <w:vAlign w:val="center"/>
          </w:tcPr>
          <w:p w14:paraId="70E0CB8C" w14:textId="77777777" w:rsidR="00466F82" w:rsidRPr="00492364" w:rsidRDefault="00466F82" w:rsidP="00AD66AD">
            <w:pPr>
              <w:widowControl w:val="0"/>
              <w:suppressAutoHyphens/>
              <w:ind w:right="23"/>
              <w:jc w:val="both"/>
              <w:rPr>
                <w:iCs/>
                <w:color w:val="000000"/>
                <w:sz w:val="22"/>
                <w:szCs w:val="22"/>
                <w:lang w:val="en-US" w:eastAsia="en-US"/>
              </w:rPr>
            </w:pPr>
            <w:r w:rsidRPr="00492364">
              <w:rPr>
                <w:iCs/>
                <w:color w:val="000000"/>
                <w:sz w:val="22"/>
                <w:szCs w:val="22"/>
                <w:lang w:val="en-US" w:eastAsia="en-US"/>
              </w:rPr>
              <w:t>Примечание:</w:t>
            </w:r>
          </w:p>
        </w:tc>
        <w:tc>
          <w:tcPr>
            <w:tcW w:w="1066" w:type="pct"/>
            <w:tcBorders>
              <w:top w:val="single" w:sz="4" w:space="0" w:color="auto"/>
              <w:left w:val="single" w:sz="4" w:space="0" w:color="auto"/>
              <w:bottom w:val="single" w:sz="4" w:space="0" w:color="auto"/>
              <w:right w:val="single" w:sz="4" w:space="0" w:color="000000"/>
            </w:tcBorders>
            <w:vAlign w:val="center"/>
          </w:tcPr>
          <w:p w14:paraId="7AEDAF7E" w14:textId="77777777" w:rsidR="00466F82" w:rsidRPr="00492364" w:rsidRDefault="00466F82" w:rsidP="00AD66AD">
            <w:pPr>
              <w:widowControl w:val="0"/>
              <w:suppressAutoHyphens/>
              <w:ind w:right="21"/>
              <w:jc w:val="center"/>
              <w:rPr>
                <w:sz w:val="22"/>
                <w:szCs w:val="22"/>
                <w:lang w:eastAsia="en-US"/>
              </w:rPr>
            </w:pPr>
          </w:p>
        </w:tc>
        <w:tc>
          <w:tcPr>
            <w:tcW w:w="594" w:type="pct"/>
            <w:tcBorders>
              <w:top w:val="single" w:sz="4" w:space="0" w:color="auto"/>
              <w:left w:val="single" w:sz="4" w:space="0" w:color="000000"/>
              <w:bottom w:val="single" w:sz="4" w:space="0" w:color="auto"/>
              <w:right w:val="single" w:sz="4" w:space="0" w:color="000000"/>
            </w:tcBorders>
            <w:vAlign w:val="center"/>
          </w:tcPr>
          <w:p w14:paraId="0B727BDF"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4AC8E5DA"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1CE5E4FA" w14:textId="77777777" w:rsidR="00466F82" w:rsidRPr="00492364" w:rsidRDefault="00466F82" w:rsidP="00AD66AD">
            <w:pPr>
              <w:widowControl w:val="0"/>
              <w:suppressAutoHyphens/>
              <w:jc w:val="both"/>
              <w:rPr>
                <w:sz w:val="22"/>
                <w:szCs w:val="22"/>
                <w:lang w:eastAsia="en-US"/>
              </w:rPr>
            </w:pPr>
          </w:p>
        </w:tc>
        <w:tc>
          <w:tcPr>
            <w:tcW w:w="3058" w:type="pct"/>
            <w:gridSpan w:val="2"/>
            <w:tcBorders>
              <w:top w:val="single" w:sz="4" w:space="0" w:color="auto"/>
              <w:left w:val="single" w:sz="4" w:space="0" w:color="auto"/>
              <w:bottom w:val="single" w:sz="4" w:space="0" w:color="auto"/>
              <w:right w:val="single" w:sz="4" w:space="0" w:color="auto"/>
            </w:tcBorders>
            <w:vAlign w:val="center"/>
          </w:tcPr>
          <w:p w14:paraId="3A8E1107" w14:textId="77777777" w:rsidR="00466F82" w:rsidRPr="00492364" w:rsidRDefault="00466F82" w:rsidP="00AD66AD">
            <w:pPr>
              <w:widowControl w:val="0"/>
              <w:suppressAutoHyphens/>
              <w:ind w:right="23"/>
              <w:jc w:val="both"/>
              <w:rPr>
                <w:iCs/>
                <w:color w:val="000000"/>
                <w:sz w:val="22"/>
                <w:szCs w:val="22"/>
                <w:lang w:eastAsia="en-US"/>
              </w:rPr>
            </w:pPr>
            <w:r w:rsidRPr="00492364">
              <w:rPr>
                <w:iCs/>
                <w:color w:val="000000"/>
                <w:sz w:val="22"/>
                <w:szCs w:val="22"/>
                <w:lang w:eastAsia="en-US"/>
              </w:rPr>
              <w:t xml:space="preserve">Минимальные </w:t>
            </w:r>
            <w:r w:rsidRPr="00492364">
              <w:rPr>
                <w:sz w:val="22"/>
                <w:szCs w:val="22"/>
                <w:lang w:eastAsia="en-US"/>
              </w:rPr>
              <w:t>расстояния между зданиями, строениями, сооружениями устанавливаются в соответствии с нормативами по противопожарной безопасности и инсоляции</w:t>
            </w:r>
          </w:p>
        </w:tc>
        <w:tc>
          <w:tcPr>
            <w:tcW w:w="1066" w:type="pct"/>
            <w:tcBorders>
              <w:top w:val="single" w:sz="4" w:space="0" w:color="auto"/>
              <w:left w:val="single" w:sz="4" w:space="0" w:color="auto"/>
              <w:bottom w:val="single" w:sz="4" w:space="0" w:color="auto"/>
              <w:right w:val="single" w:sz="4" w:space="0" w:color="000000"/>
            </w:tcBorders>
            <w:vAlign w:val="center"/>
          </w:tcPr>
          <w:p w14:paraId="77301AF2" w14:textId="77777777" w:rsidR="00466F82" w:rsidRPr="00492364" w:rsidRDefault="00466F82" w:rsidP="00AD66AD">
            <w:pPr>
              <w:widowControl w:val="0"/>
              <w:suppressAutoHyphens/>
              <w:ind w:right="21"/>
              <w:jc w:val="center"/>
              <w:rPr>
                <w:sz w:val="22"/>
                <w:szCs w:val="22"/>
                <w:lang w:eastAsia="en-US"/>
              </w:rPr>
            </w:pPr>
          </w:p>
        </w:tc>
        <w:tc>
          <w:tcPr>
            <w:tcW w:w="594" w:type="pct"/>
            <w:tcBorders>
              <w:top w:val="single" w:sz="4" w:space="0" w:color="auto"/>
              <w:left w:val="single" w:sz="4" w:space="0" w:color="000000"/>
              <w:bottom w:val="single" w:sz="4" w:space="0" w:color="auto"/>
              <w:right w:val="single" w:sz="4" w:space="0" w:color="000000"/>
            </w:tcBorders>
            <w:vAlign w:val="center"/>
          </w:tcPr>
          <w:p w14:paraId="0B86BB37"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3F727E96" w14:textId="77777777" w:rsidTr="00AD66AD">
        <w:trPr>
          <w:trHeight w:val="57"/>
        </w:trPr>
        <w:tc>
          <w:tcPr>
            <w:tcW w:w="282" w:type="pct"/>
            <w:vMerge/>
            <w:tcBorders>
              <w:top w:val="single" w:sz="4" w:space="0" w:color="000000"/>
              <w:left w:val="single" w:sz="4" w:space="0" w:color="000000"/>
              <w:right w:val="single" w:sz="4" w:space="0" w:color="auto"/>
            </w:tcBorders>
            <w:vAlign w:val="center"/>
          </w:tcPr>
          <w:p w14:paraId="1826B0DE" w14:textId="77777777" w:rsidR="00466F82" w:rsidRPr="00492364" w:rsidRDefault="00466F82" w:rsidP="00AD66AD">
            <w:pPr>
              <w:widowControl w:val="0"/>
              <w:suppressAutoHyphens/>
              <w:jc w:val="both"/>
              <w:rPr>
                <w:sz w:val="22"/>
                <w:szCs w:val="22"/>
                <w:lang w:eastAsia="en-US"/>
              </w:rPr>
            </w:pPr>
          </w:p>
        </w:tc>
        <w:tc>
          <w:tcPr>
            <w:tcW w:w="3058" w:type="pct"/>
            <w:gridSpan w:val="2"/>
            <w:tcBorders>
              <w:top w:val="single" w:sz="4" w:space="0" w:color="auto"/>
              <w:left w:val="single" w:sz="4" w:space="0" w:color="auto"/>
              <w:bottom w:val="single" w:sz="4" w:space="0" w:color="auto"/>
              <w:right w:val="single" w:sz="4" w:space="0" w:color="auto"/>
            </w:tcBorders>
            <w:vAlign w:val="center"/>
          </w:tcPr>
          <w:p w14:paraId="1F5BF1DE" w14:textId="1F222B80" w:rsidR="00466F82" w:rsidRPr="00492364" w:rsidRDefault="00466F82" w:rsidP="00404F41">
            <w:pPr>
              <w:widowControl w:val="0"/>
              <w:suppressAutoHyphens/>
              <w:ind w:right="23"/>
              <w:jc w:val="both"/>
              <w:rPr>
                <w:sz w:val="22"/>
                <w:szCs w:val="22"/>
                <w:lang w:eastAsia="en-US"/>
              </w:rPr>
            </w:pPr>
            <w:r w:rsidRPr="00492364">
              <w:rPr>
                <w:sz w:val="22"/>
                <w:szCs w:val="22"/>
                <w:lang w:eastAsia="en-US"/>
              </w:rPr>
              <w:t>Иные показатели по параметрам застройки зоны П-</w:t>
            </w:r>
            <w:r w:rsidR="00404F41">
              <w:rPr>
                <w:sz w:val="22"/>
                <w:szCs w:val="22"/>
                <w:lang w:eastAsia="en-US"/>
              </w:rPr>
              <w:t>1</w:t>
            </w:r>
            <w:r w:rsidRPr="00492364">
              <w:rPr>
                <w:sz w:val="22"/>
                <w:szCs w:val="22"/>
                <w:lang w:eastAsia="en-US"/>
              </w:rPr>
              <w:t>: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tc>
        <w:tc>
          <w:tcPr>
            <w:tcW w:w="1066" w:type="pct"/>
            <w:tcBorders>
              <w:top w:val="single" w:sz="4" w:space="0" w:color="auto"/>
              <w:left w:val="single" w:sz="4" w:space="0" w:color="auto"/>
              <w:bottom w:val="single" w:sz="4" w:space="0" w:color="auto"/>
              <w:right w:val="single" w:sz="4" w:space="0" w:color="000000"/>
            </w:tcBorders>
            <w:vAlign w:val="center"/>
          </w:tcPr>
          <w:p w14:paraId="255A947D" w14:textId="77777777" w:rsidR="00466F82" w:rsidRPr="00492364" w:rsidRDefault="00466F82" w:rsidP="00AD66AD">
            <w:pPr>
              <w:widowControl w:val="0"/>
              <w:suppressAutoHyphens/>
              <w:ind w:right="21"/>
              <w:jc w:val="center"/>
              <w:rPr>
                <w:sz w:val="22"/>
                <w:szCs w:val="22"/>
                <w:lang w:eastAsia="en-US"/>
              </w:rPr>
            </w:pPr>
          </w:p>
        </w:tc>
        <w:tc>
          <w:tcPr>
            <w:tcW w:w="594" w:type="pct"/>
            <w:tcBorders>
              <w:top w:val="single" w:sz="4" w:space="0" w:color="auto"/>
              <w:left w:val="single" w:sz="4" w:space="0" w:color="000000"/>
              <w:bottom w:val="single" w:sz="4" w:space="0" w:color="auto"/>
              <w:right w:val="single" w:sz="4" w:space="0" w:color="000000"/>
            </w:tcBorders>
            <w:vAlign w:val="center"/>
          </w:tcPr>
          <w:p w14:paraId="1EFF33CA" w14:textId="77777777" w:rsidR="00466F82" w:rsidRPr="00492364" w:rsidRDefault="00466F82" w:rsidP="00AD66AD">
            <w:pPr>
              <w:widowControl w:val="0"/>
              <w:suppressAutoHyphens/>
              <w:ind w:firstLine="7"/>
              <w:jc w:val="center"/>
              <w:rPr>
                <w:color w:val="000000"/>
                <w:sz w:val="22"/>
                <w:szCs w:val="22"/>
                <w:lang w:eastAsia="en-US"/>
              </w:rPr>
            </w:pPr>
          </w:p>
        </w:tc>
      </w:tr>
    </w:tbl>
    <w:p w14:paraId="266F0ECB" w14:textId="77777777" w:rsidR="00466F82" w:rsidRPr="00492364" w:rsidRDefault="00466F82" w:rsidP="00466F82">
      <w:pPr>
        <w:widowControl w:val="0"/>
        <w:jc w:val="center"/>
        <w:rPr>
          <w:b/>
          <w:iCs/>
          <w:color w:val="000000"/>
          <w:sz w:val="22"/>
          <w:szCs w:val="22"/>
          <w:lang w:eastAsia="en-US"/>
        </w:rPr>
      </w:pPr>
    </w:p>
    <w:p w14:paraId="0D975478" w14:textId="64B8C6F3" w:rsidR="00466F82" w:rsidRPr="00492364" w:rsidRDefault="00404F41" w:rsidP="00466F82">
      <w:pPr>
        <w:widowControl w:val="0"/>
        <w:jc w:val="center"/>
        <w:rPr>
          <w:b/>
          <w:iCs/>
          <w:color w:val="000000"/>
          <w:sz w:val="22"/>
          <w:szCs w:val="22"/>
          <w:lang w:eastAsia="en-US"/>
        </w:rPr>
      </w:pPr>
      <w:r>
        <w:rPr>
          <w:b/>
          <w:iCs/>
          <w:color w:val="000000"/>
          <w:sz w:val="22"/>
          <w:szCs w:val="22"/>
          <w:lang w:eastAsia="en-US"/>
        </w:rPr>
        <w:t>П-2</w:t>
      </w:r>
      <w:r w:rsidR="00466F82" w:rsidRPr="00492364">
        <w:rPr>
          <w:b/>
          <w:iCs/>
          <w:color w:val="000000"/>
          <w:sz w:val="22"/>
          <w:szCs w:val="22"/>
          <w:lang w:eastAsia="en-US"/>
        </w:rPr>
        <w:t xml:space="preserve"> ЗОНА ПРОИЗВОДСТВЕННО-КОММУНАЛЬНЫХ ОБЪЕКТОВ </w:t>
      </w:r>
      <w:r w:rsidR="00466F82" w:rsidRPr="00492364">
        <w:rPr>
          <w:b/>
          <w:iCs/>
          <w:color w:val="000000"/>
          <w:sz w:val="22"/>
          <w:szCs w:val="22"/>
          <w:lang w:val="en-US" w:eastAsia="en-US"/>
        </w:rPr>
        <w:t>V</w:t>
      </w:r>
      <w:r w:rsidR="00466F82" w:rsidRPr="00492364">
        <w:rPr>
          <w:b/>
          <w:iCs/>
          <w:color w:val="000000"/>
          <w:sz w:val="22"/>
          <w:szCs w:val="22"/>
          <w:lang w:eastAsia="en-US"/>
        </w:rPr>
        <w:t xml:space="preserve"> КЛАССА ВРЕДНОСТИ</w:t>
      </w:r>
    </w:p>
    <w:p w14:paraId="1711E809" w14:textId="77777777" w:rsidR="00466F82" w:rsidRPr="00492364" w:rsidRDefault="00466F82" w:rsidP="00466F82">
      <w:pPr>
        <w:widowControl w:val="0"/>
        <w:jc w:val="center"/>
        <w:rPr>
          <w:b/>
          <w:sz w:val="22"/>
          <w:szCs w:val="22"/>
          <w:lang w:eastAsia="en-US"/>
        </w:rPr>
      </w:pPr>
    </w:p>
    <w:p w14:paraId="24FF7245" w14:textId="3B5760A2" w:rsidR="00466F82" w:rsidRPr="00E92E47" w:rsidRDefault="00466F82" w:rsidP="004E2BF7">
      <w:pPr>
        <w:pStyle w:val="ac"/>
        <w:widowControl w:val="0"/>
        <w:numPr>
          <w:ilvl w:val="0"/>
          <w:numId w:val="1"/>
        </w:numPr>
        <w:jc w:val="center"/>
        <w:rPr>
          <w:iCs/>
          <w:color w:val="000000"/>
          <w:sz w:val="22"/>
        </w:rPr>
      </w:pPr>
      <w:r w:rsidRPr="00E92E47">
        <w:rPr>
          <w:iCs/>
          <w:color w:val="000000"/>
          <w:sz w:val="22"/>
        </w:rPr>
        <w:t>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0978098E"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76CF8D9A"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13784EE9"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018BB08B"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5D1335F2"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450968F1"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150BD233"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182CBB74" w14:textId="77777777" w:rsidTr="00AD66AD">
        <w:trPr>
          <w:trHeight w:val="20"/>
        </w:trPr>
        <w:tc>
          <w:tcPr>
            <w:tcW w:w="15026" w:type="dxa"/>
            <w:gridSpan w:val="3"/>
            <w:shd w:val="clear" w:color="auto" w:fill="FFFFFF"/>
            <w:vAlign w:val="center"/>
          </w:tcPr>
          <w:p w14:paraId="670078F2"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466F82" w:rsidRPr="00492364" w14:paraId="7AF13767" w14:textId="77777777" w:rsidTr="00AD66AD">
        <w:trPr>
          <w:trHeight w:val="20"/>
        </w:trPr>
        <w:tc>
          <w:tcPr>
            <w:tcW w:w="1440" w:type="dxa"/>
            <w:shd w:val="clear" w:color="auto" w:fill="FFFFFF"/>
            <w:vAlign w:val="center"/>
          </w:tcPr>
          <w:p w14:paraId="0720006D"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3.1</w:t>
            </w:r>
          </w:p>
        </w:tc>
        <w:tc>
          <w:tcPr>
            <w:tcW w:w="3060" w:type="dxa"/>
            <w:shd w:val="clear" w:color="auto" w:fill="FFFFFF"/>
            <w:vAlign w:val="center"/>
          </w:tcPr>
          <w:p w14:paraId="71BCFA4F"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 xml:space="preserve">Коммунальное обслуживание </w:t>
            </w:r>
          </w:p>
        </w:tc>
        <w:tc>
          <w:tcPr>
            <w:tcW w:w="10526" w:type="dxa"/>
            <w:shd w:val="clear" w:color="auto" w:fill="FFFFFF"/>
            <w:vAlign w:val="center"/>
          </w:tcPr>
          <w:p w14:paraId="79DBA90C" w14:textId="7D255BAA" w:rsidR="00466F82" w:rsidRPr="00492364" w:rsidRDefault="00466F82" w:rsidP="00AD66AD">
            <w:pPr>
              <w:autoSpaceDE w:val="0"/>
              <w:autoSpaceDN w:val="0"/>
              <w:adjustRightInd w:val="0"/>
              <w:jc w:val="both"/>
              <w:rPr>
                <w:bCs/>
                <w:sz w:val="22"/>
                <w:szCs w:val="22"/>
              </w:rPr>
            </w:pPr>
            <w:r w:rsidRPr="00492364">
              <w:rPr>
                <w:bCs/>
                <w:sz w:val="22"/>
                <w:szCs w:val="22"/>
              </w:rPr>
              <w:t xml:space="preserve">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w:t>
            </w:r>
            <w:r w:rsidR="008E08F2">
              <w:rPr>
                <w:bCs/>
                <w:sz w:val="22"/>
                <w:szCs w:val="22"/>
              </w:rPr>
              <w:t>–</w:t>
            </w:r>
            <w:r w:rsidRPr="00492364">
              <w:rPr>
                <w:bCs/>
                <w:sz w:val="22"/>
                <w:szCs w:val="22"/>
              </w:rPr>
              <w:t xml:space="preserve"> 3.1.2</w:t>
            </w:r>
          </w:p>
        </w:tc>
      </w:tr>
      <w:tr w:rsidR="008E08F2" w:rsidRPr="00492364" w14:paraId="40E110E8" w14:textId="77777777" w:rsidTr="00AD66AD">
        <w:trPr>
          <w:trHeight w:val="20"/>
        </w:trPr>
        <w:tc>
          <w:tcPr>
            <w:tcW w:w="1440" w:type="dxa"/>
            <w:shd w:val="clear" w:color="auto" w:fill="FFFFFF"/>
            <w:vAlign w:val="center"/>
          </w:tcPr>
          <w:p w14:paraId="1E7A65AD" w14:textId="503C61E1" w:rsidR="008E08F2" w:rsidRPr="00492364" w:rsidRDefault="008E08F2" w:rsidP="008E08F2">
            <w:pPr>
              <w:widowControl w:val="0"/>
              <w:rPr>
                <w:b/>
                <w:color w:val="000000"/>
                <w:sz w:val="22"/>
                <w:szCs w:val="22"/>
                <w:lang w:val="en-US" w:eastAsia="en-US"/>
              </w:rPr>
            </w:pPr>
            <w:r w:rsidRPr="00492364">
              <w:rPr>
                <w:b/>
                <w:color w:val="000000"/>
                <w:sz w:val="22"/>
                <w:szCs w:val="22"/>
                <w:lang w:val="en-US" w:eastAsia="en-US"/>
              </w:rPr>
              <w:t>3.8</w:t>
            </w:r>
          </w:p>
        </w:tc>
        <w:tc>
          <w:tcPr>
            <w:tcW w:w="3060" w:type="dxa"/>
            <w:shd w:val="clear" w:color="auto" w:fill="FFFFFF"/>
            <w:vAlign w:val="center"/>
          </w:tcPr>
          <w:p w14:paraId="589B5E6F" w14:textId="3783D15A" w:rsidR="008E08F2" w:rsidRPr="00492364" w:rsidRDefault="008E08F2" w:rsidP="008E08F2">
            <w:pPr>
              <w:widowControl w:val="0"/>
              <w:rPr>
                <w:b/>
                <w:color w:val="000000"/>
                <w:sz w:val="22"/>
                <w:szCs w:val="22"/>
                <w:lang w:val="en-US" w:eastAsia="en-US"/>
              </w:rPr>
            </w:pPr>
            <w:r w:rsidRPr="00492364">
              <w:rPr>
                <w:b/>
                <w:color w:val="000000"/>
                <w:sz w:val="22"/>
                <w:szCs w:val="22"/>
                <w:lang w:val="en-US" w:eastAsia="en-US"/>
              </w:rPr>
              <w:t>Общественное управление</w:t>
            </w:r>
          </w:p>
        </w:tc>
        <w:tc>
          <w:tcPr>
            <w:tcW w:w="10526" w:type="dxa"/>
            <w:shd w:val="clear" w:color="auto" w:fill="FFFFFF"/>
            <w:vAlign w:val="center"/>
          </w:tcPr>
          <w:p w14:paraId="5B82B831" w14:textId="570330A7" w:rsidR="008E08F2" w:rsidRPr="00492364" w:rsidRDefault="008E08F2" w:rsidP="008E08F2">
            <w:pPr>
              <w:autoSpaceDE w:val="0"/>
              <w:autoSpaceDN w:val="0"/>
              <w:adjustRightInd w:val="0"/>
              <w:jc w:val="both"/>
              <w:rPr>
                <w:bCs/>
                <w:sz w:val="22"/>
                <w:szCs w:val="22"/>
              </w:rPr>
            </w:pPr>
            <w:r w:rsidRPr="00492364">
              <w:rPr>
                <w:color w:val="000000"/>
                <w:sz w:val="22"/>
                <w:szCs w:val="22"/>
                <w:lang w:eastAsia="en-US"/>
              </w:rP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3.8.1 - 3.8.2</w:t>
            </w:r>
          </w:p>
        </w:tc>
      </w:tr>
      <w:tr w:rsidR="008E08F2" w:rsidRPr="00492364" w14:paraId="5EDB04ED" w14:textId="77777777" w:rsidTr="00AD66AD">
        <w:trPr>
          <w:trHeight w:val="20"/>
        </w:trPr>
        <w:tc>
          <w:tcPr>
            <w:tcW w:w="1440" w:type="dxa"/>
            <w:shd w:val="clear" w:color="auto" w:fill="FFFFFF"/>
            <w:vAlign w:val="center"/>
          </w:tcPr>
          <w:p w14:paraId="46ED5A88" w14:textId="361991C8" w:rsidR="008E08F2" w:rsidRPr="008E08F2" w:rsidRDefault="008E08F2" w:rsidP="008E08F2">
            <w:pPr>
              <w:widowControl w:val="0"/>
              <w:rPr>
                <w:b/>
                <w:color w:val="000000"/>
                <w:sz w:val="22"/>
                <w:szCs w:val="22"/>
                <w:lang w:eastAsia="en-US"/>
              </w:rPr>
            </w:pPr>
            <w:r>
              <w:rPr>
                <w:b/>
                <w:color w:val="000000"/>
                <w:sz w:val="22"/>
                <w:szCs w:val="22"/>
                <w:lang w:eastAsia="en-US"/>
              </w:rPr>
              <w:t>4.1</w:t>
            </w:r>
          </w:p>
        </w:tc>
        <w:tc>
          <w:tcPr>
            <w:tcW w:w="3060" w:type="dxa"/>
            <w:shd w:val="clear" w:color="auto" w:fill="FFFFFF"/>
            <w:vAlign w:val="center"/>
          </w:tcPr>
          <w:p w14:paraId="1AB6E083" w14:textId="318580A4" w:rsidR="008E08F2" w:rsidRPr="00492364" w:rsidRDefault="008E08F2" w:rsidP="008E08F2">
            <w:pPr>
              <w:widowControl w:val="0"/>
              <w:rPr>
                <w:b/>
                <w:color w:val="000000"/>
                <w:sz w:val="22"/>
                <w:szCs w:val="22"/>
                <w:lang w:val="en-US" w:eastAsia="en-US"/>
              </w:rPr>
            </w:pPr>
            <w:r w:rsidRPr="008E08F2">
              <w:rPr>
                <w:b/>
                <w:color w:val="000000"/>
                <w:sz w:val="22"/>
                <w:szCs w:val="22"/>
                <w:lang w:val="en-US" w:eastAsia="en-US"/>
              </w:rPr>
              <w:t>Деловое управление</w:t>
            </w:r>
          </w:p>
        </w:tc>
        <w:tc>
          <w:tcPr>
            <w:tcW w:w="10526" w:type="dxa"/>
            <w:shd w:val="clear" w:color="auto" w:fill="FFFFFF"/>
            <w:vAlign w:val="center"/>
          </w:tcPr>
          <w:p w14:paraId="74CFB18B" w14:textId="522E0B85" w:rsidR="008E08F2" w:rsidRPr="008E08F2" w:rsidRDefault="008E08F2" w:rsidP="008E08F2">
            <w:pPr>
              <w:autoSpaceDE w:val="0"/>
              <w:autoSpaceDN w:val="0"/>
              <w:adjustRightInd w:val="0"/>
              <w:jc w:val="both"/>
              <w:rPr>
                <w:sz w:val="22"/>
                <w:szCs w:val="22"/>
              </w:rPr>
            </w:pPr>
            <w:r w:rsidRPr="008E08F2">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r>
      <w:tr w:rsidR="008E08F2" w:rsidRPr="00492364" w14:paraId="7AC30E22" w14:textId="77777777" w:rsidTr="00AD66AD">
        <w:trPr>
          <w:trHeight w:val="20"/>
        </w:trPr>
        <w:tc>
          <w:tcPr>
            <w:tcW w:w="1440" w:type="dxa"/>
            <w:shd w:val="clear" w:color="auto" w:fill="FFFFFF"/>
            <w:vAlign w:val="center"/>
          </w:tcPr>
          <w:p w14:paraId="12E768FA" w14:textId="77777777" w:rsidR="008E08F2" w:rsidRPr="00492364" w:rsidRDefault="008E08F2" w:rsidP="008E08F2">
            <w:pPr>
              <w:widowControl w:val="0"/>
              <w:rPr>
                <w:b/>
                <w:color w:val="000000"/>
                <w:sz w:val="22"/>
                <w:szCs w:val="22"/>
                <w:lang w:val="en-US" w:eastAsia="en-US"/>
              </w:rPr>
            </w:pPr>
            <w:r w:rsidRPr="00492364">
              <w:rPr>
                <w:b/>
                <w:color w:val="000000"/>
                <w:sz w:val="22"/>
                <w:szCs w:val="22"/>
                <w:lang w:val="en-US" w:eastAsia="en-US"/>
              </w:rPr>
              <w:t>4.9</w:t>
            </w:r>
          </w:p>
        </w:tc>
        <w:tc>
          <w:tcPr>
            <w:tcW w:w="3060" w:type="dxa"/>
            <w:shd w:val="clear" w:color="auto" w:fill="FFFFFF"/>
            <w:vAlign w:val="center"/>
          </w:tcPr>
          <w:p w14:paraId="52B2EA5A" w14:textId="77777777" w:rsidR="008E08F2" w:rsidRPr="00492364" w:rsidRDefault="008E08F2" w:rsidP="008E08F2">
            <w:pPr>
              <w:widowControl w:val="0"/>
              <w:rPr>
                <w:b/>
                <w:color w:val="000000"/>
                <w:sz w:val="22"/>
                <w:szCs w:val="22"/>
                <w:lang w:val="en-US" w:eastAsia="en-US"/>
              </w:rPr>
            </w:pPr>
            <w:r w:rsidRPr="00492364">
              <w:rPr>
                <w:b/>
                <w:color w:val="000000"/>
                <w:sz w:val="22"/>
                <w:szCs w:val="22"/>
                <w:lang w:val="en-US" w:eastAsia="en-US"/>
              </w:rPr>
              <w:t>Служебные гаражи</w:t>
            </w:r>
          </w:p>
        </w:tc>
        <w:tc>
          <w:tcPr>
            <w:tcW w:w="10526" w:type="dxa"/>
            <w:shd w:val="clear" w:color="auto" w:fill="FFFFFF"/>
            <w:vAlign w:val="center"/>
          </w:tcPr>
          <w:p w14:paraId="34D56CFE" w14:textId="77777777" w:rsidR="008E08F2" w:rsidRPr="00492364" w:rsidRDefault="008E08F2" w:rsidP="008E08F2">
            <w:pPr>
              <w:autoSpaceDE w:val="0"/>
              <w:autoSpaceDN w:val="0"/>
              <w:adjustRightInd w:val="0"/>
              <w:jc w:val="both"/>
              <w:rPr>
                <w:sz w:val="22"/>
                <w:szCs w:val="22"/>
              </w:rPr>
            </w:pPr>
            <w:r w:rsidRPr="00492364">
              <w:rPr>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8E08F2" w:rsidRPr="00492364" w14:paraId="7B9BB539" w14:textId="77777777" w:rsidTr="00AD66AD">
        <w:trPr>
          <w:trHeight w:val="20"/>
        </w:trPr>
        <w:tc>
          <w:tcPr>
            <w:tcW w:w="1440" w:type="dxa"/>
            <w:shd w:val="clear" w:color="auto" w:fill="FFFFFF"/>
            <w:vAlign w:val="center"/>
          </w:tcPr>
          <w:p w14:paraId="28022198" w14:textId="77777777" w:rsidR="008E08F2" w:rsidRPr="00492364" w:rsidRDefault="008E08F2" w:rsidP="008E08F2">
            <w:pPr>
              <w:widowControl w:val="0"/>
              <w:rPr>
                <w:b/>
                <w:color w:val="000000"/>
                <w:sz w:val="22"/>
                <w:szCs w:val="22"/>
                <w:lang w:eastAsia="en-US"/>
              </w:rPr>
            </w:pPr>
            <w:r w:rsidRPr="00492364">
              <w:rPr>
                <w:b/>
                <w:color w:val="000000"/>
                <w:sz w:val="22"/>
                <w:szCs w:val="22"/>
                <w:lang w:eastAsia="en-US"/>
              </w:rPr>
              <w:t>4.9.1</w:t>
            </w:r>
          </w:p>
        </w:tc>
        <w:tc>
          <w:tcPr>
            <w:tcW w:w="3060" w:type="dxa"/>
            <w:shd w:val="clear" w:color="auto" w:fill="FFFFFF"/>
            <w:vAlign w:val="center"/>
          </w:tcPr>
          <w:p w14:paraId="74CF85C7" w14:textId="77777777" w:rsidR="008E08F2" w:rsidRPr="00492364" w:rsidRDefault="008E08F2" w:rsidP="008E08F2">
            <w:pPr>
              <w:autoSpaceDE w:val="0"/>
              <w:autoSpaceDN w:val="0"/>
              <w:adjustRightInd w:val="0"/>
              <w:rPr>
                <w:b/>
                <w:bCs/>
                <w:sz w:val="22"/>
                <w:szCs w:val="22"/>
              </w:rPr>
            </w:pPr>
            <w:r w:rsidRPr="00492364">
              <w:rPr>
                <w:b/>
                <w:bCs/>
                <w:sz w:val="22"/>
                <w:szCs w:val="22"/>
              </w:rPr>
              <w:t>Объекты дорожного сервиса</w:t>
            </w:r>
          </w:p>
        </w:tc>
        <w:tc>
          <w:tcPr>
            <w:tcW w:w="10526" w:type="dxa"/>
            <w:shd w:val="clear" w:color="auto" w:fill="FFFFFF"/>
            <w:vAlign w:val="center"/>
          </w:tcPr>
          <w:p w14:paraId="584C2106" w14:textId="77777777" w:rsidR="008E08F2" w:rsidRPr="00492364" w:rsidRDefault="008E08F2" w:rsidP="008E08F2">
            <w:pPr>
              <w:autoSpaceDE w:val="0"/>
              <w:autoSpaceDN w:val="0"/>
              <w:adjustRightInd w:val="0"/>
              <w:jc w:val="both"/>
              <w:rPr>
                <w:bCs/>
                <w:sz w:val="22"/>
                <w:szCs w:val="22"/>
              </w:rPr>
            </w:pPr>
            <w:r w:rsidRPr="00492364">
              <w:rPr>
                <w:bCs/>
                <w:sz w:val="22"/>
                <w:szCs w:val="22"/>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8E08F2" w:rsidRPr="00492364" w14:paraId="74A201E7" w14:textId="77777777" w:rsidTr="00AD66AD">
        <w:trPr>
          <w:trHeight w:val="20"/>
        </w:trPr>
        <w:tc>
          <w:tcPr>
            <w:tcW w:w="1440" w:type="dxa"/>
            <w:shd w:val="clear" w:color="auto" w:fill="FFFFFF"/>
            <w:vAlign w:val="center"/>
          </w:tcPr>
          <w:p w14:paraId="06CD10C6" w14:textId="77777777" w:rsidR="008E08F2" w:rsidRPr="00492364" w:rsidRDefault="008E08F2" w:rsidP="008E08F2">
            <w:pPr>
              <w:widowControl w:val="0"/>
              <w:tabs>
                <w:tab w:val="left" w:pos="540"/>
                <w:tab w:val="num" w:pos="720"/>
                <w:tab w:val="left" w:pos="900"/>
                <w:tab w:val="left" w:pos="1080"/>
                <w:tab w:val="left" w:pos="1260"/>
              </w:tabs>
              <w:rPr>
                <w:b/>
                <w:iCs/>
                <w:sz w:val="22"/>
                <w:szCs w:val="22"/>
                <w:lang w:eastAsia="en-US"/>
              </w:rPr>
            </w:pPr>
            <w:r w:rsidRPr="00492364">
              <w:rPr>
                <w:b/>
                <w:iCs/>
                <w:sz w:val="22"/>
                <w:szCs w:val="22"/>
                <w:lang w:eastAsia="en-US"/>
              </w:rPr>
              <w:t>6.3</w:t>
            </w:r>
          </w:p>
        </w:tc>
        <w:tc>
          <w:tcPr>
            <w:tcW w:w="3060" w:type="dxa"/>
            <w:shd w:val="clear" w:color="auto" w:fill="FFFFFF"/>
            <w:vAlign w:val="center"/>
          </w:tcPr>
          <w:p w14:paraId="04092C6A" w14:textId="77777777" w:rsidR="008E08F2" w:rsidRPr="00492364" w:rsidRDefault="008E08F2" w:rsidP="008E08F2">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Легкая промышленность</w:t>
            </w:r>
          </w:p>
        </w:tc>
        <w:tc>
          <w:tcPr>
            <w:tcW w:w="10526" w:type="dxa"/>
            <w:shd w:val="clear" w:color="auto" w:fill="FFFFFF"/>
            <w:vAlign w:val="center"/>
          </w:tcPr>
          <w:p w14:paraId="6EF97FA0" w14:textId="1C271FAA" w:rsidR="008E08F2" w:rsidRPr="00492364" w:rsidRDefault="008E08F2" w:rsidP="008E08F2">
            <w:pPr>
              <w:widowControl w:val="0"/>
              <w:autoSpaceDE w:val="0"/>
              <w:autoSpaceDN w:val="0"/>
              <w:adjustRightInd w:val="0"/>
              <w:jc w:val="both"/>
              <w:rPr>
                <w:rFonts w:eastAsia="Calibri"/>
                <w:color w:val="000000"/>
                <w:sz w:val="22"/>
                <w:szCs w:val="22"/>
              </w:rPr>
            </w:pPr>
            <w:r w:rsidRPr="006511F7">
              <w:rPr>
                <w:rFonts w:eastAsia="Calibri"/>
                <w:color w:val="000000"/>
                <w:sz w:val="22"/>
                <w:szCs w:val="22"/>
                <w:shd w:val="clear" w:color="auto" w:fill="FFFFFF"/>
              </w:rPr>
              <w:t>Размещение объектов капитального строительства, предназначенных для производства продукции легкой промышленности (производство текстильных изделий, производство одежды, производство кожи и изделий из кожи и иной продукции легкой промышленности)</w:t>
            </w:r>
          </w:p>
        </w:tc>
      </w:tr>
      <w:tr w:rsidR="008E08F2" w:rsidRPr="00492364" w14:paraId="777AC369" w14:textId="77777777" w:rsidTr="00AD66AD">
        <w:trPr>
          <w:trHeight w:val="20"/>
        </w:trPr>
        <w:tc>
          <w:tcPr>
            <w:tcW w:w="1440" w:type="dxa"/>
            <w:shd w:val="clear" w:color="auto" w:fill="FFFFFF"/>
            <w:vAlign w:val="center"/>
          </w:tcPr>
          <w:p w14:paraId="2FCC4B96" w14:textId="77777777" w:rsidR="008E08F2" w:rsidRPr="00492364" w:rsidRDefault="008E08F2" w:rsidP="008E08F2">
            <w:pPr>
              <w:widowControl w:val="0"/>
              <w:rPr>
                <w:b/>
                <w:bCs/>
                <w:sz w:val="22"/>
                <w:szCs w:val="22"/>
                <w:lang w:val="en-US" w:eastAsia="en-US"/>
              </w:rPr>
            </w:pPr>
            <w:r w:rsidRPr="00492364">
              <w:rPr>
                <w:b/>
                <w:bCs/>
                <w:sz w:val="22"/>
                <w:szCs w:val="22"/>
                <w:lang w:val="en-US" w:eastAsia="en-US"/>
              </w:rPr>
              <w:t>6.7</w:t>
            </w:r>
          </w:p>
        </w:tc>
        <w:tc>
          <w:tcPr>
            <w:tcW w:w="3060" w:type="dxa"/>
            <w:shd w:val="clear" w:color="auto" w:fill="FFFFFF"/>
            <w:vAlign w:val="center"/>
          </w:tcPr>
          <w:p w14:paraId="4B7C8731" w14:textId="77777777" w:rsidR="008E08F2" w:rsidRPr="00492364" w:rsidRDefault="008E08F2" w:rsidP="008E08F2">
            <w:pPr>
              <w:widowControl w:val="0"/>
              <w:rPr>
                <w:b/>
                <w:bCs/>
                <w:color w:val="000000"/>
                <w:sz w:val="22"/>
                <w:szCs w:val="22"/>
                <w:shd w:val="clear" w:color="auto" w:fill="FFFFFF"/>
                <w:lang w:val="en-US" w:eastAsia="en-US"/>
              </w:rPr>
            </w:pPr>
            <w:r w:rsidRPr="00492364">
              <w:rPr>
                <w:b/>
                <w:bCs/>
                <w:color w:val="000000"/>
                <w:sz w:val="22"/>
                <w:szCs w:val="22"/>
                <w:shd w:val="clear" w:color="auto" w:fill="FFFFFF"/>
                <w:lang w:val="en-US" w:eastAsia="en-US"/>
              </w:rPr>
              <w:t>Энергетика</w:t>
            </w:r>
          </w:p>
        </w:tc>
        <w:tc>
          <w:tcPr>
            <w:tcW w:w="10526" w:type="dxa"/>
            <w:shd w:val="clear" w:color="auto" w:fill="FFFFFF"/>
          </w:tcPr>
          <w:p w14:paraId="035B4A81" w14:textId="77777777" w:rsidR="008E08F2" w:rsidRPr="00492364" w:rsidRDefault="008E08F2" w:rsidP="008E08F2">
            <w:pPr>
              <w:autoSpaceDE w:val="0"/>
              <w:autoSpaceDN w:val="0"/>
              <w:adjustRightInd w:val="0"/>
              <w:jc w:val="both"/>
              <w:rPr>
                <w:bCs/>
                <w:sz w:val="22"/>
                <w:szCs w:val="22"/>
              </w:rPr>
            </w:pPr>
            <w:r w:rsidRPr="00492364">
              <w:rPr>
                <w:bCs/>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6045F953" w14:textId="77777777" w:rsidR="008E08F2" w:rsidRPr="00492364" w:rsidRDefault="008E08F2" w:rsidP="008E08F2">
            <w:pPr>
              <w:autoSpaceDE w:val="0"/>
              <w:autoSpaceDN w:val="0"/>
              <w:adjustRightInd w:val="0"/>
              <w:jc w:val="both"/>
              <w:rPr>
                <w:b/>
                <w:bCs/>
                <w:sz w:val="22"/>
                <w:szCs w:val="22"/>
              </w:rPr>
            </w:pPr>
            <w:r w:rsidRPr="00492364">
              <w:rPr>
                <w:bCs/>
                <w:sz w:val="22"/>
                <w:szCs w:val="22"/>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8E08F2" w:rsidRPr="00492364" w14:paraId="327A7ABA" w14:textId="77777777" w:rsidTr="00AD66AD">
        <w:trPr>
          <w:trHeight w:val="20"/>
        </w:trPr>
        <w:tc>
          <w:tcPr>
            <w:tcW w:w="1440" w:type="dxa"/>
            <w:shd w:val="clear" w:color="auto" w:fill="FFFFFF"/>
            <w:vAlign w:val="center"/>
          </w:tcPr>
          <w:p w14:paraId="3BA78051" w14:textId="77777777" w:rsidR="008E08F2" w:rsidRPr="00492364" w:rsidRDefault="008E08F2" w:rsidP="008E08F2">
            <w:pPr>
              <w:widowControl w:val="0"/>
              <w:rPr>
                <w:b/>
                <w:bCs/>
                <w:sz w:val="22"/>
                <w:szCs w:val="22"/>
                <w:lang w:eastAsia="en-US"/>
              </w:rPr>
            </w:pPr>
            <w:r w:rsidRPr="00492364">
              <w:rPr>
                <w:b/>
                <w:bCs/>
                <w:sz w:val="22"/>
                <w:szCs w:val="22"/>
                <w:lang w:eastAsia="en-US"/>
              </w:rPr>
              <w:t>6.8</w:t>
            </w:r>
          </w:p>
        </w:tc>
        <w:tc>
          <w:tcPr>
            <w:tcW w:w="3060" w:type="dxa"/>
            <w:shd w:val="clear" w:color="auto" w:fill="FFFFFF"/>
            <w:vAlign w:val="center"/>
          </w:tcPr>
          <w:p w14:paraId="23F26FEE" w14:textId="77777777" w:rsidR="008E08F2" w:rsidRPr="00492364" w:rsidRDefault="008E08F2" w:rsidP="008E08F2">
            <w:pPr>
              <w:widowControl w:val="0"/>
              <w:rPr>
                <w:b/>
                <w:bCs/>
                <w:color w:val="000000"/>
                <w:sz w:val="22"/>
                <w:szCs w:val="22"/>
                <w:shd w:val="clear" w:color="auto" w:fill="FFFFFF"/>
                <w:lang w:eastAsia="en-US"/>
              </w:rPr>
            </w:pPr>
            <w:r w:rsidRPr="00492364">
              <w:rPr>
                <w:b/>
                <w:bCs/>
                <w:color w:val="000000"/>
                <w:sz w:val="22"/>
                <w:szCs w:val="22"/>
                <w:shd w:val="clear" w:color="auto" w:fill="FFFFFF"/>
                <w:lang w:eastAsia="en-US"/>
              </w:rPr>
              <w:t>Связь</w:t>
            </w:r>
          </w:p>
        </w:tc>
        <w:tc>
          <w:tcPr>
            <w:tcW w:w="10526" w:type="dxa"/>
            <w:shd w:val="clear" w:color="auto" w:fill="FFFFFF"/>
          </w:tcPr>
          <w:p w14:paraId="26BCC266" w14:textId="77777777" w:rsidR="008E08F2" w:rsidRPr="00492364" w:rsidRDefault="008E08F2" w:rsidP="008E08F2">
            <w:pPr>
              <w:autoSpaceDE w:val="0"/>
              <w:autoSpaceDN w:val="0"/>
              <w:adjustRightInd w:val="0"/>
              <w:jc w:val="both"/>
              <w:rPr>
                <w:bCs/>
                <w:sz w:val="22"/>
                <w:szCs w:val="22"/>
              </w:rPr>
            </w:pPr>
            <w:r w:rsidRPr="00492364">
              <w:rPr>
                <w:bCs/>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8E08F2" w:rsidRPr="00492364" w14:paraId="642EE864" w14:textId="77777777" w:rsidTr="00AD66AD">
        <w:trPr>
          <w:trHeight w:val="20"/>
        </w:trPr>
        <w:tc>
          <w:tcPr>
            <w:tcW w:w="1440" w:type="dxa"/>
            <w:shd w:val="clear" w:color="auto" w:fill="FFFFFF"/>
            <w:vAlign w:val="center"/>
          </w:tcPr>
          <w:p w14:paraId="1FC309D7" w14:textId="77777777" w:rsidR="008E08F2" w:rsidRPr="00492364" w:rsidRDefault="008E08F2" w:rsidP="008E08F2">
            <w:pPr>
              <w:widowControl w:val="0"/>
              <w:tabs>
                <w:tab w:val="left" w:pos="540"/>
                <w:tab w:val="num" w:pos="720"/>
                <w:tab w:val="left" w:pos="900"/>
                <w:tab w:val="left" w:pos="1080"/>
                <w:tab w:val="left" w:pos="1260"/>
              </w:tabs>
              <w:rPr>
                <w:b/>
                <w:iCs/>
                <w:sz w:val="22"/>
                <w:szCs w:val="22"/>
                <w:lang w:val="en-US" w:eastAsia="en-US"/>
              </w:rPr>
            </w:pPr>
            <w:r w:rsidRPr="00492364">
              <w:rPr>
                <w:b/>
                <w:iCs/>
                <w:sz w:val="22"/>
                <w:szCs w:val="22"/>
                <w:lang w:val="en-US" w:eastAsia="en-US"/>
              </w:rPr>
              <w:t>6.9</w:t>
            </w:r>
          </w:p>
        </w:tc>
        <w:tc>
          <w:tcPr>
            <w:tcW w:w="3060" w:type="dxa"/>
            <w:shd w:val="clear" w:color="auto" w:fill="FFFFFF"/>
            <w:vAlign w:val="center"/>
          </w:tcPr>
          <w:p w14:paraId="185D2F89" w14:textId="77777777" w:rsidR="008E08F2" w:rsidRPr="00492364" w:rsidRDefault="008E08F2" w:rsidP="008E08F2">
            <w:pPr>
              <w:widowControl w:val="0"/>
              <w:tabs>
                <w:tab w:val="left" w:pos="540"/>
                <w:tab w:val="num" w:pos="720"/>
                <w:tab w:val="left" w:pos="900"/>
                <w:tab w:val="left" w:pos="1080"/>
                <w:tab w:val="left" w:pos="1260"/>
              </w:tabs>
              <w:rPr>
                <w:b/>
                <w:iCs/>
                <w:sz w:val="22"/>
                <w:szCs w:val="22"/>
                <w:lang w:val="en-US" w:eastAsia="en-US"/>
              </w:rPr>
            </w:pPr>
            <w:r w:rsidRPr="00492364">
              <w:rPr>
                <w:b/>
                <w:iCs/>
                <w:sz w:val="22"/>
                <w:szCs w:val="22"/>
                <w:lang w:val="en-US" w:eastAsia="en-US"/>
              </w:rPr>
              <w:t>Склады</w:t>
            </w:r>
          </w:p>
        </w:tc>
        <w:tc>
          <w:tcPr>
            <w:tcW w:w="10526" w:type="dxa"/>
            <w:shd w:val="clear" w:color="auto" w:fill="FFFFFF"/>
            <w:vAlign w:val="center"/>
          </w:tcPr>
          <w:p w14:paraId="49F5579C" w14:textId="77777777" w:rsidR="008E08F2" w:rsidRPr="00492364" w:rsidRDefault="008E08F2" w:rsidP="008E08F2">
            <w:pPr>
              <w:autoSpaceDE w:val="0"/>
              <w:autoSpaceDN w:val="0"/>
              <w:adjustRightInd w:val="0"/>
              <w:jc w:val="both"/>
              <w:rPr>
                <w:bCs/>
                <w:sz w:val="22"/>
                <w:szCs w:val="22"/>
              </w:rPr>
            </w:pPr>
            <w:r w:rsidRPr="00492364">
              <w:rPr>
                <w:bCs/>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r>
      <w:tr w:rsidR="008E08F2" w:rsidRPr="00492364" w14:paraId="02AF3495" w14:textId="77777777" w:rsidTr="00AD66AD">
        <w:trPr>
          <w:trHeight w:val="20"/>
        </w:trPr>
        <w:tc>
          <w:tcPr>
            <w:tcW w:w="1440" w:type="dxa"/>
            <w:shd w:val="clear" w:color="auto" w:fill="FFFFFF"/>
            <w:vAlign w:val="center"/>
          </w:tcPr>
          <w:p w14:paraId="769633AB" w14:textId="77777777" w:rsidR="008E08F2" w:rsidRPr="00492364" w:rsidRDefault="008E08F2" w:rsidP="008E08F2">
            <w:pPr>
              <w:widowControl w:val="0"/>
              <w:tabs>
                <w:tab w:val="left" w:pos="540"/>
                <w:tab w:val="num" w:pos="720"/>
                <w:tab w:val="left" w:pos="900"/>
                <w:tab w:val="left" w:pos="1080"/>
                <w:tab w:val="left" w:pos="1260"/>
              </w:tabs>
              <w:rPr>
                <w:b/>
                <w:iCs/>
                <w:sz w:val="22"/>
                <w:szCs w:val="22"/>
                <w:lang w:eastAsia="en-US"/>
              </w:rPr>
            </w:pPr>
            <w:r w:rsidRPr="00492364">
              <w:rPr>
                <w:b/>
                <w:iCs/>
                <w:sz w:val="22"/>
                <w:szCs w:val="22"/>
                <w:lang w:eastAsia="en-US"/>
              </w:rPr>
              <w:t>7.5</w:t>
            </w:r>
          </w:p>
        </w:tc>
        <w:tc>
          <w:tcPr>
            <w:tcW w:w="3060" w:type="dxa"/>
            <w:shd w:val="clear" w:color="auto" w:fill="FFFFFF"/>
            <w:vAlign w:val="center"/>
          </w:tcPr>
          <w:p w14:paraId="7B49242C" w14:textId="77777777" w:rsidR="008E08F2" w:rsidRPr="00492364" w:rsidRDefault="008E08F2" w:rsidP="008E08F2">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Трубопроводный транспорт</w:t>
            </w:r>
          </w:p>
        </w:tc>
        <w:tc>
          <w:tcPr>
            <w:tcW w:w="10526" w:type="dxa"/>
            <w:shd w:val="clear" w:color="auto" w:fill="FFFFFF"/>
            <w:vAlign w:val="center"/>
          </w:tcPr>
          <w:p w14:paraId="3FFDB255" w14:textId="77777777" w:rsidR="008E08F2" w:rsidRPr="00492364" w:rsidRDefault="008E08F2" w:rsidP="008E08F2">
            <w:pPr>
              <w:autoSpaceDE w:val="0"/>
              <w:autoSpaceDN w:val="0"/>
              <w:adjustRightInd w:val="0"/>
              <w:jc w:val="both"/>
              <w:rPr>
                <w:sz w:val="22"/>
                <w:szCs w:val="22"/>
              </w:rPr>
            </w:pPr>
            <w:r w:rsidRPr="00492364">
              <w:rPr>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8E08F2" w:rsidRPr="00492364" w14:paraId="6CEF330E" w14:textId="77777777" w:rsidTr="00AD66AD">
        <w:trPr>
          <w:trHeight w:val="20"/>
        </w:trPr>
        <w:tc>
          <w:tcPr>
            <w:tcW w:w="15026" w:type="dxa"/>
            <w:gridSpan w:val="3"/>
            <w:shd w:val="clear" w:color="auto" w:fill="FFFFFF"/>
          </w:tcPr>
          <w:p w14:paraId="1680F978" w14:textId="77777777" w:rsidR="008E08F2" w:rsidRPr="00492364" w:rsidRDefault="008E08F2" w:rsidP="008E08F2">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8E08F2" w:rsidRPr="00492364" w14:paraId="48CAE166" w14:textId="77777777" w:rsidTr="00AD66AD">
        <w:trPr>
          <w:trHeight w:val="20"/>
        </w:trPr>
        <w:tc>
          <w:tcPr>
            <w:tcW w:w="1440" w:type="dxa"/>
            <w:shd w:val="clear" w:color="auto" w:fill="FFFFFF"/>
            <w:vAlign w:val="center"/>
          </w:tcPr>
          <w:p w14:paraId="07377BE8" w14:textId="4DA11B6D" w:rsidR="008E08F2" w:rsidRPr="008E08F2" w:rsidRDefault="008E08F2" w:rsidP="008E08F2">
            <w:pPr>
              <w:autoSpaceDE w:val="0"/>
              <w:autoSpaceDN w:val="0"/>
              <w:adjustRightInd w:val="0"/>
              <w:rPr>
                <w:b/>
                <w:bCs/>
                <w:sz w:val="22"/>
                <w:szCs w:val="22"/>
              </w:rPr>
            </w:pPr>
            <w:r w:rsidRPr="008E08F2">
              <w:rPr>
                <w:b/>
                <w:bCs/>
                <w:sz w:val="22"/>
                <w:szCs w:val="22"/>
              </w:rPr>
              <w:t>1.3</w:t>
            </w:r>
          </w:p>
        </w:tc>
        <w:tc>
          <w:tcPr>
            <w:tcW w:w="3060" w:type="dxa"/>
            <w:shd w:val="clear" w:color="auto" w:fill="FFFFFF"/>
            <w:vAlign w:val="center"/>
          </w:tcPr>
          <w:p w14:paraId="76992ABA" w14:textId="2AACECE9" w:rsidR="008E08F2" w:rsidRPr="00492364" w:rsidRDefault="008E08F2" w:rsidP="008E08F2">
            <w:pPr>
              <w:autoSpaceDE w:val="0"/>
              <w:autoSpaceDN w:val="0"/>
              <w:adjustRightInd w:val="0"/>
              <w:rPr>
                <w:b/>
                <w:bCs/>
                <w:sz w:val="22"/>
                <w:szCs w:val="22"/>
              </w:rPr>
            </w:pPr>
            <w:r w:rsidRPr="008E08F2">
              <w:rPr>
                <w:b/>
                <w:bCs/>
                <w:sz w:val="22"/>
                <w:szCs w:val="22"/>
              </w:rPr>
              <w:t>Овощеводство</w:t>
            </w:r>
          </w:p>
        </w:tc>
        <w:tc>
          <w:tcPr>
            <w:tcW w:w="10526" w:type="dxa"/>
            <w:shd w:val="clear" w:color="auto" w:fill="FFFFFF"/>
            <w:vAlign w:val="center"/>
          </w:tcPr>
          <w:p w14:paraId="06280816" w14:textId="5F05CC0E" w:rsidR="008E08F2" w:rsidRPr="00492364" w:rsidRDefault="008E08F2" w:rsidP="008E08F2">
            <w:pPr>
              <w:autoSpaceDE w:val="0"/>
              <w:autoSpaceDN w:val="0"/>
              <w:adjustRightInd w:val="0"/>
              <w:jc w:val="both"/>
              <w:rPr>
                <w:bCs/>
                <w:sz w:val="22"/>
                <w:szCs w:val="22"/>
              </w:rPr>
            </w:pPr>
            <w:r w:rsidRPr="008E08F2">
              <w:rPr>
                <w:bCs/>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8E08F2" w:rsidRPr="00492364" w14:paraId="0E5D82DD" w14:textId="77777777" w:rsidTr="00AD66AD">
        <w:trPr>
          <w:trHeight w:val="20"/>
        </w:trPr>
        <w:tc>
          <w:tcPr>
            <w:tcW w:w="1440" w:type="dxa"/>
            <w:shd w:val="clear" w:color="auto" w:fill="FFFFFF"/>
            <w:vAlign w:val="center"/>
          </w:tcPr>
          <w:p w14:paraId="19EFFBB3" w14:textId="31996CD8" w:rsidR="008E08F2" w:rsidRPr="00492364" w:rsidRDefault="008E08F2" w:rsidP="008E08F2">
            <w:pPr>
              <w:widowControl w:val="0"/>
              <w:rPr>
                <w:b/>
                <w:color w:val="000000"/>
                <w:sz w:val="22"/>
                <w:szCs w:val="22"/>
                <w:lang w:eastAsia="en-US"/>
              </w:rPr>
            </w:pPr>
            <w:r w:rsidRPr="00492364">
              <w:rPr>
                <w:b/>
                <w:color w:val="000000"/>
                <w:sz w:val="22"/>
                <w:szCs w:val="22"/>
                <w:lang w:eastAsia="en-US"/>
              </w:rPr>
              <w:t>1.9</w:t>
            </w:r>
          </w:p>
        </w:tc>
        <w:tc>
          <w:tcPr>
            <w:tcW w:w="3060" w:type="dxa"/>
            <w:shd w:val="clear" w:color="auto" w:fill="FFFFFF"/>
            <w:vAlign w:val="center"/>
          </w:tcPr>
          <w:p w14:paraId="2697B248" w14:textId="65F15729" w:rsidR="008E08F2" w:rsidRPr="00492364" w:rsidRDefault="008E08F2" w:rsidP="008E08F2">
            <w:pPr>
              <w:autoSpaceDE w:val="0"/>
              <w:autoSpaceDN w:val="0"/>
              <w:adjustRightInd w:val="0"/>
              <w:rPr>
                <w:b/>
                <w:bCs/>
                <w:sz w:val="22"/>
                <w:szCs w:val="22"/>
              </w:rPr>
            </w:pPr>
            <w:r w:rsidRPr="00492364">
              <w:rPr>
                <w:b/>
                <w:bCs/>
                <w:sz w:val="22"/>
                <w:szCs w:val="22"/>
              </w:rPr>
              <w:t>Звероводство</w:t>
            </w:r>
          </w:p>
        </w:tc>
        <w:tc>
          <w:tcPr>
            <w:tcW w:w="10526" w:type="dxa"/>
            <w:shd w:val="clear" w:color="auto" w:fill="FFFFFF"/>
            <w:vAlign w:val="center"/>
          </w:tcPr>
          <w:p w14:paraId="76A9AA2D" w14:textId="77777777" w:rsidR="008E08F2" w:rsidRPr="00492364" w:rsidRDefault="008E08F2" w:rsidP="008E08F2">
            <w:pPr>
              <w:autoSpaceDE w:val="0"/>
              <w:autoSpaceDN w:val="0"/>
              <w:adjustRightInd w:val="0"/>
              <w:jc w:val="both"/>
              <w:rPr>
                <w:bCs/>
                <w:sz w:val="22"/>
                <w:szCs w:val="22"/>
              </w:rPr>
            </w:pPr>
            <w:r w:rsidRPr="00492364">
              <w:rPr>
                <w:bCs/>
                <w:sz w:val="22"/>
                <w:szCs w:val="22"/>
              </w:rPr>
              <w:t>Осуществление хозяйственной деятельности, связанной с разведением в неволе ценных пушных зверей;</w:t>
            </w:r>
          </w:p>
          <w:p w14:paraId="65F2869E" w14:textId="77777777" w:rsidR="008E08F2" w:rsidRPr="00492364" w:rsidRDefault="008E08F2" w:rsidP="008E08F2">
            <w:pPr>
              <w:autoSpaceDE w:val="0"/>
              <w:autoSpaceDN w:val="0"/>
              <w:adjustRightInd w:val="0"/>
              <w:jc w:val="both"/>
              <w:rPr>
                <w:bCs/>
                <w:sz w:val="22"/>
                <w:szCs w:val="22"/>
              </w:rPr>
            </w:pPr>
            <w:r w:rsidRPr="00492364">
              <w:rPr>
                <w:bCs/>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249F4D19" w14:textId="2423486C" w:rsidR="008E08F2" w:rsidRPr="00492364" w:rsidRDefault="008E08F2" w:rsidP="008E08F2">
            <w:pPr>
              <w:autoSpaceDE w:val="0"/>
              <w:autoSpaceDN w:val="0"/>
              <w:adjustRightInd w:val="0"/>
              <w:jc w:val="both"/>
              <w:rPr>
                <w:bCs/>
                <w:sz w:val="22"/>
                <w:szCs w:val="22"/>
              </w:rPr>
            </w:pPr>
            <w:r w:rsidRPr="00492364">
              <w:rPr>
                <w:bCs/>
                <w:sz w:val="22"/>
                <w:szCs w:val="22"/>
              </w:rPr>
              <w:t>разведение племенных животных, производство и использование племенной продукции (материала)</w:t>
            </w:r>
          </w:p>
        </w:tc>
      </w:tr>
      <w:tr w:rsidR="008E08F2" w:rsidRPr="00492364" w14:paraId="57C753FB" w14:textId="77777777" w:rsidTr="00AD66AD">
        <w:trPr>
          <w:trHeight w:val="20"/>
        </w:trPr>
        <w:tc>
          <w:tcPr>
            <w:tcW w:w="1440" w:type="dxa"/>
            <w:shd w:val="clear" w:color="auto" w:fill="FFFFFF"/>
            <w:vAlign w:val="center"/>
          </w:tcPr>
          <w:p w14:paraId="55E66705" w14:textId="77777777" w:rsidR="008E08F2" w:rsidRPr="00492364" w:rsidRDefault="008E08F2" w:rsidP="008E08F2">
            <w:pPr>
              <w:widowControl w:val="0"/>
              <w:rPr>
                <w:b/>
                <w:color w:val="000000"/>
                <w:sz w:val="22"/>
                <w:szCs w:val="22"/>
                <w:lang w:eastAsia="en-US"/>
              </w:rPr>
            </w:pPr>
            <w:r w:rsidRPr="00492364">
              <w:rPr>
                <w:b/>
                <w:color w:val="000000"/>
                <w:sz w:val="22"/>
                <w:szCs w:val="22"/>
                <w:lang w:eastAsia="en-US"/>
              </w:rPr>
              <w:t>1.18</w:t>
            </w:r>
          </w:p>
        </w:tc>
        <w:tc>
          <w:tcPr>
            <w:tcW w:w="3060" w:type="dxa"/>
            <w:shd w:val="clear" w:color="auto" w:fill="FFFFFF"/>
            <w:vAlign w:val="center"/>
          </w:tcPr>
          <w:p w14:paraId="030B1B23" w14:textId="77777777" w:rsidR="008E08F2" w:rsidRPr="00492364" w:rsidRDefault="008E08F2" w:rsidP="008E08F2">
            <w:pPr>
              <w:autoSpaceDE w:val="0"/>
              <w:autoSpaceDN w:val="0"/>
              <w:adjustRightInd w:val="0"/>
              <w:rPr>
                <w:b/>
                <w:bCs/>
                <w:sz w:val="22"/>
                <w:szCs w:val="22"/>
              </w:rPr>
            </w:pPr>
            <w:r w:rsidRPr="00492364">
              <w:rPr>
                <w:b/>
                <w:bCs/>
                <w:sz w:val="22"/>
                <w:szCs w:val="22"/>
              </w:rPr>
              <w:t>Обеспечение сельскохозяйственного производства</w:t>
            </w:r>
          </w:p>
        </w:tc>
        <w:tc>
          <w:tcPr>
            <w:tcW w:w="10526" w:type="dxa"/>
            <w:shd w:val="clear" w:color="auto" w:fill="FFFFFF"/>
            <w:vAlign w:val="center"/>
          </w:tcPr>
          <w:p w14:paraId="5C1CCBE7" w14:textId="77777777" w:rsidR="008E08F2" w:rsidRPr="00492364" w:rsidRDefault="008E08F2" w:rsidP="008E08F2">
            <w:pPr>
              <w:autoSpaceDE w:val="0"/>
              <w:autoSpaceDN w:val="0"/>
              <w:adjustRightInd w:val="0"/>
              <w:jc w:val="both"/>
              <w:rPr>
                <w:bCs/>
                <w:sz w:val="22"/>
                <w:szCs w:val="22"/>
              </w:rPr>
            </w:pPr>
            <w:r w:rsidRPr="00492364">
              <w:rPr>
                <w:bCs/>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8E08F2" w:rsidRPr="00492364" w14:paraId="67CC5950" w14:textId="77777777" w:rsidTr="00AD66AD">
        <w:trPr>
          <w:trHeight w:val="20"/>
        </w:trPr>
        <w:tc>
          <w:tcPr>
            <w:tcW w:w="1440" w:type="dxa"/>
            <w:shd w:val="clear" w:color="auto" w:fill="FFFFFF"/>
            <w:vAlign w:val="center"/>
          </w:tcPr>
          <w:p w14:paraId="14EDA6B8" w14:textId="77777777" w:rsidR="008E08F2" w:rsidRPr="00492364" w:rsidRDefault="008E08F2" w:rsidP="008E08F2">
            <w:pPr>
              <w:widowControl w:val="0"/>
              <w:rPr>
                <w:b/>
                <w:color w:val="000000"/>
                <w:sz w:val="22"/>
                <w:szCs w:val="22"/>
                <w:lang w:val="en-US" w:eastAsia="en-US"/>
              </w:rPr>
            </w:pPr>
            <w:r w:rsidRPr="00492364">
              <w:rPr>
                <w:b/>
                <w:color w:val="000000"/>
                <w:sz w:val="22"/>
                <w:szCs w:val="22"/>
                <w:lang w:val="en-US" w:eastAsia="en-US"/>
              </w:rPr>
              <w:t>3.3</w:t>
            </w:r>
          </w:p>
        </w:tc>
        <w:tc>
          <w:tcPr>
            <w:tcW w:w="3060" w:type="dxa"/>
            <w:shd w:val="clear" w:color="auto" w:fill="FFFFFF"/>
            <w:vAlign w:val="center"/>
          </w:tcPr>
          <w:p w14:paraId="7C218ED9" w14:textId="77777777" w:rsidR="008E08F2" w:rsidRPr="00492364" w:rsidRDefault="008E08F2" w:rsidP="008E08F2">
            <w:pPr>
              <w:widowControl w:val="0"/>
              <w:rPr>
                <w:b/>
                <w:color w:val="000000"/>
                <w:sz w:val="22"/>
                <w:szCs w:val="22"/>
                <w:lang w:val="en-US" w:eastAsia="en-US"/>
              </w:rPr>
            </w:pPr>
            <w:r w:rsidRPr="00492364">
              <w:rPr>
                <w:b/>
                <w:color w:val="000000"/>
                <w:sz w:val="22"/>
                <w:szCs w:val="22"/>
                <w:lang w:val="en-US" w:eastAsia="en-US"/>
              </w:rPr>
              <w:t>Бытовое обслуживание</w:t>
            </w:r>
          </w:p>
        </w:tc>
        <w:tc>
          <w:tcPr>
            <w:tcW w:w="10526" w:type="dxa"/>
            <w:shd w:val="clear" w:color="auto" w:fill="FFFFFF"/>
            <w:vAlign w:val="center"/>
          </w:tcPr>
          <w:p w14:paraId="2E7208E7" w14:textId="77777777" w:rsidR="008E08F2" w:rsidRPr="00492364" w:rsidRDefault="008E08F2" w:rsidP="008E08F2">
            <w:pPr>
              <w:widowControl w:val="0"/>
              <w:jc w:val="both"/>
              <w:rPr>
                <w:color w:val="000000"/>
                <w:sz w:val="22"/>
                <w:szCs w:val="22"/>
                <w:lang w:eastAsia="en-US"/>
              </w:rPr>
            </w:pPr>
            <w:r w:rsidRPr="00492364">
              <w:rPr>
                <w:color w:val="000000"/>
                <w:sz w:val="22"/>
                <w:szCs w:val="22"/>
                <w:lang w:eastAsia="en-US"/>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r>
      <w:tr w:rsidR="008E08F2" w:rsidRPr="00492364" w14:paraId="650FAC6C" w14:textId="77777777" w:rsidTr="00AD66AD">
        <w:trPr>
          <w:trHeight w:val="20"/>
        </w:trPr>
        <w:tc>
          <w:tcPr>
            <w:tcW w:w="1440" w:type="dxa"/>
            <w:shd w:val="clear" w:color="auto" w:fill="FFFFFF"/>
            <w:vAlign w:val="center"/>
          </w:tcPr>
          <w:p w14:paraId="198F6D7C" w14:textId="77777777" w:rsidR="008E08F2" w:rsidRPr="00492364" w:rsidRDefault="008E08F2" w:rsidP="008E08F2">
            <w:pPr>
              <w:widowControl w:val="0"/>
              <w:rPr>
                <w:b/>
                <w:color w:val="000000"/>
                <w:sz w:val="22"/>
                <w:szCs w:val="22"/>
                <w:lang w:val="en-US" w:eastAsia="en-US"/>
              </w:rPr>
            </w:pPr>
            <w:r w:rsidRPr="00492364">
              <w:rPr>
                <w:b/>
                <w:color w:val="000000"/>
                <w:sz w:val="22"/>
                <w:szCs w:val="22"/>
                <w:lang w:val="en-US" w:eastAsia="en-US"/>
              </w:rPr>
              <w:t>3.9</w:t>
            </w:r>
          </w:p>
        </w:tc>
        <w:tc>
          <w:tcPr>
            <w:tcW w:w="3060" w:type="dxa"/>
            <w:shd w:val="clear" w:color="auto" w:fill="FFFFFF"/>
            <w:vAlign w:val="center"/>
          </w:tcPr>
          <w:p w14:paraId="2E67F947" w14:textId="77777777" w:rsidR="008E08F2" w:rsidRPr="00492364" w:rsidRDefault="008E08F2" w:rsidP="008E08F2">
            <w:pPr>
              <w:widowControl w:val="0"/>
              <w:rPr>
                <w:b/>
                <w:color w:val="000000"/>
                <w:sz w:val="22"/>
                <w:szCs w:val="22"/>
                <w:lang w:val="en-US" w:eastAsia="en-US"/>
              </w:rPr>
            </w:pPr>
            <w:r w:rsidRPr="00492364">
              <w:rPr>
                <w:b/>
                <w:color w:val="000000"/>
                <w:sz w:val="22"/>
                <w:szCs w:val="22"/>
                <w:lang w:val="en-US" w:eastAsia="en-US"/>
              </w:rPr>
              <w:t>Обеспечение научной деятельности</w:t>
            </w:r>
          </w:p>
        </w:tc>
        <w:tc>
          <w:tcPr>
            <w:tcW w:w="10526" w:type="dxa"/>
            <w:shd w:val="clear" w:color="auto" w:fill="FFFFFF"/>
            <w:vAlign w:val="center"/>
          </w:tcPr>
          <w:p w14:paraId="65D2DA5A" w14:textId="77777777" w:rsidR="008E08F2" w:rsidRPr="00492364" w:rsidRDefault="008E08F2" w:rsidP="008E08F2">
            <w:pPr>
              <w:autoSpaceDE w:val="0"/>
              <w:autoSpaceDN w:val="0"/>
              <w:adjustRightInd w:val="0"/>
              <w:jc w:val="both"/>
              <w:rPr>
                <w:bCs/>
                <w:sz w:val="22"/>
                <w:szCs w:val="22"/>
              </w:rPr>
            </w:pPr>
            <w:r w:rsidRPr="00492364">
              <w:rPr>
                <w:bCs/>
                <w:sz w:val="22"/>
                <w:szCs w:val="22"/>
              </w:rP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3.9.1 - 3.9.3</w:t>
            </w:r>
          </w:p>
        </w:tc>
      </w:tr>
      <w:tr w:rsidR="008E08F2" w:rsidRPr="00492364" w14:paraId="104737B0" w14:textId="77777777" w:rsidTr="00AD66AD">
        <w:trPr>
          <w:trHeight w:val="20"/>
        </w:trPr>
        <w:tc>
          <w:tcPr>
            <w:tcW w:w="1440" w:type="dxa"/>
            <w:shd w:val="clear" w:color="auto" w:fill="FFFFFF"/>
            <w:vAlign w:val="center"/>
          </w:tcPr>
          <w:p w14:paraId="2556A37F" w14:textId="77777777" w:rsidR="008E08F2" w:rsidRPr="00492364" w:rsidRDefault="008E08F2" w:rsidP="008E08F2">
            <w:pPr>
              <w:widowControl w:val="0"/>
              <w:rPr>
                <w:b/>
                <w:color w:val="000000"/>
                <w:sz w:val="22"/>
                <w:szCs w:val="22"/>
                <w:lang w:eastAsia="en-US"/>
              </w:rPr>
            </w:pPr>
            <w:r w:rsidRPr="00492364">
              <w:rPr>
                <w:b/>
                <w:color w:val="000000"/>
                <w:sz w:val="22"/>
                <w:szCs w:val="22"/>
                <w:lang w:eastAsia="en-US"/>
              </w:rPr>
              <w:t>3.10.2</w:t>
            </w:r>
          </w:p>
        </w:tc>
        <w:tc>
          <w:tcPr>
            <w:tcW w:w="3060" w:type="dxa"/>
            <w:shd w:val="clear" w:color="auto" w:fill="FFFFFF"/>
            <w:vAlign w:val="center"/>
          </w:tcPr>
          <w:p w14:paraId="07CB0712" w14:textId="77777777" w:rsidR="008E08F2" w:rsidRPr="00492364" w:rsidRDefault="008E08F2" w:rsidP="008E08F2">
            <w:pPr>
              <w:widowControl w:val="0"/>
              <w:rPr>
                <w:b/>
                <w:color w:val="000000"/>
                <w:sz w:val="22"/>
                <w:szCs w:val="22"/>
                <w:lang w:eastAsia="en-US"/>
              </w:rPr>
            </w:pPr>
            <w:r w:rsidRPr="00492364">
              <w:rPr>
                <w:b/>
                <w:color w:val="000000"/>
                <w:sz w:val="22"/>
                <w:szCs w:val="22"/>
                <w:lang w:eastAsia="en-US"/>
              </w:rPr>
              <w:t>Приюты для животных</w:t>
            </w:r>
          </w:p>
        </w:tc>
        <w:tc>
          <w:tcPr>
            <w:tcW w:w="10526" w:type="dxa"/>
            <w:shd w:val="clear" w:color="auto" w:fill="FFFFFF"/>
            <w:vAlign w:val="center"/>
          </w:tcPr>
          <w:p w14:paraId="12DAFF67" w14:textId="77777777" w:rsidR="008E08F2" w:rsidRPr="00492364" w:rsidRDefault="008E08F2" w:rsidP="008E08F2">
            <w:pPr>
              <w:widowControl w:val="0"/>
              <w:autoSpaceDE w:val="0"/>
              <w:autoSpaceDN w:val="0"/>
              <w:adjustRightInd w:val="0"/>
              <w:jc w:val="both"/>
              <w:rPr>
                <w:rFonts w:eastAsia="Calibri"/>
                <w:sz w:val="22"/>
                <w:szCs w:val="22"/>
              </w:rPr>
            </w:pPr>
            <w:r w:rsidRPr="00492364">
              <w:rPr>
                <w:rFonts w:eastAsia="Calibri"/>
                <w:sz w:val="22"/>
                <w:szCs w:val="22"/>
              </w:rPr>
              <w:t>Размещение объектов капитального строительства, предназначенных для оказания ветеринарных услуг в стационаре;</w:t>
            </w:r>
          </w:p>
          <w:p w14:paraId="7684DF4B" w14:textId="77777777" w:rsidR="008E08F2" w:rsidRPr="00492364" w:rsidRDefault="008E08F2" w:rsidP="008E08F2">
            <w:pPr>
              <w:widowControl w:val="0"/>
              <w:autoSpaceDE w:val="0"/>
              <w:autoSpaceDN w:val="0"/>
              <w:adjustRightInd w:val="0"/>
              <w:jc w:val="both"/>
              <w:rPr>
                <w:rFonts w:eastAsia="Calibri"/>
                <w:sz w:val="22"/>
                <w:szCs w:val="22"/>
              </w:rPr>
            </w:pPr>
            <w:r w:rsidRPr="00492364">
              <w:rPr>
                <w:rFonts w:eastAsia="Calibri"/>
                <w:sz w:val="22"/>
                <w:szCs w:val="22"/>
              </w:rP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62772805" w14:textId="77777777" w:rsidR="008E08F2" w:rsidRPr="00492364" w:rsidRDefault="008E08F2" w:rsidP="008E08F2">
            <w:pPr>
              <w:widowControl w:val="0"/>
              <w:jc w:val="both"/>
              <w:rPr>
                <w:color w:val="000000"/>
                <w:sz w:val="22"/>
                <w:szCs w:val="22"/>
                <w:lang w:eastAsia="en-US"/>
              </w:rPr>
            </w:pPr>
            <w:r w:rsidRPr="00492364">
              <w:rPr>
                <w:sz w:val="22"/>
                <w:szCs w:val="22"/>
                <w:lang w:eastAsia="en-US"/>
              </w:rPr>
              <w:t>размещение объектов капитального строительства, предназначенных для организации гостиниц для животных.</w:t>
            </w:r>
          </w:p>
        </w:tc>
      </w:tr>
      <w:tr w:rsidR="008E08F2" w:rsidRPr="00492364" w14:paraId="4F01BDCC" w14:textId="77777777" w:rsidTr="00AD66AD">
        <w:trPr>
          <w:trHeight w:val="20"/>
        </w:trPr>
        <w:tc>
          <w:tcPr>
            <w:tcW w:w="1440" w:type="dxa"/>
            <w:shd w:val="clear" w:color="auto" w:fill="FFFFFF"/>
            <w:vAlign w:val="center"/>
          </w:tcPr>
          <w:p w14:paraId="06577B63" w14:textId="77777777" w:rsidR="008E08F2" w:rsidRPr="00492364" w:rsidRDefault="008E08F2" w:rsidP="008E08F2">
            <w:pPr>
              <w:widowControl w:val="0"/>
              <w:tabs>
                <w:tab w:val="left" w:pos="540"/>
                <w:tab w:val="num" w:pos="720"/>
                <w:tab w:val="left" w:pos="900"/>
                <w:tab w:val="left" w:pos="1080"/>
                <w:tab w:val="left" w:pos="1260"/>
              </w:tabs>
              <w:rPr>
                <w:b/>
                <w:iCs/>
                <w:sz w:val="22"/>
                <w:szCs w:val="22"/>
                <w:lang w:eastAsia="en-US"/>
              </w:rPr>
            </w:pPr>
            <w:r w:rsidRPr="00492364">
              <w:rPr>
                <w:b/>
                <w:iCs/>
                <w:sz w:val="22"/>
                <w:szCs w:val="22"/>
                <w:lang w:eastAsia="en-US"/>
              </w:rPr>
              <w:t>6.4</w:t>
            </w:r>
          </w:p>
        </w:tc>
        <w:tc>
          <w:tcPr>
            <w:tcW w:w="3060" w:type="dxa"/>
            <w:shd w:val="clear" w:color="auto" w:fill="FFFFFF"/>
            <w:vAlign w:val="center"/>
          </w:tcPr>
          <w:p w14:paraId="6525379D" w14:textId="77777777" w:rsidR="008E08F2" w:rsidRPr="00492364" w:rsidRDefault="008E08F2" w:rsidP="008E08F2">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Пищевая промышленность</w:t>
            </w:r>
          </w:p>
        </w:tc>
        <w:tc>
          <w:tcPr>
            <w:tcW w:w="10526" w:type="dxa"/>
            <w:shd w:val="clear" w:color="auto" w:fill="FFFFFF"/>
            <w:vAlign w:val="center"/>
          </w:tcPr>
          <w:p w14:paraId="5FD37A25" w14:textId="77777777" w:rsidR="008E08F2" w:rsidRPr="00492364" w:rsidRDefault="008E08F2" w:rsidP="008E08F2">
            <w:pPr>
              <w:widowControl w:val="0"/>
              <w:autoSpaceDE w:val="0"/>
              <w:autoSpaceDN w:val="0"/>
              <w:adjustRightInd w:val="0"/>
              <w:jc w:val="both"/>
              <w:rPr>
                <w:rFonts w:eastAsia="Calibri"/>
                <w:color w:val="000000"/>
                <w:sz w:val="22"/>
                <w:szCs w:val="22"/>
              </w:rPr>
            </w:pPr>
            <w:r w:rsidRPr="00492364">
              <w:rPr>
                <w:rFonts w:eastAsia="Calibri"/>
                <w:color w:val="000000"/>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r>
      <w:tr w:rsidR="008E08F2" w:rsidRPr="00492364" w14:paraId="54921031" w14:textId="77777777" w:rsidTr="00AD66AD">
        <w:trPr>
          <w:trHeight w:val="20"/>
        </w:trPr>
        <w:tc>
          <w:tcPr>
            <w:tcW w:w="1440" w:type="dxa"/>
            <w:shd w:val="clear" w:color="auto" w:fill="FFFFFF"/>
            <w:vAlign w:val="center"/>
          </w:tcPr>
          <w:p w14:paraId="3A3C3F86" w14:textId="77777777" w:rsidR="008E08F2" w:rsidRPr="00492364" w:rsidRDefault="008E08F2" w:rsidP="008E08F2">
            <w:pPr>
              <w:widowControl w:val="0"/>
              <w:rPr>
                <w:b/>
                <w:color w:val="000000"/>
                <w:sz w:val="22"/>
                <w:szCs w:val="22"/>
                <w:lang w:eastAsia="en-US"/>
              </w:rPr>
            </w:pPr>
            <w:r w:rsidRPr="00492364">
              <w:rPr>
                <w:b/>
                <w:color w:val="000000"/>
                <w:sz w:val="22"/>
                <w:szCs w:val="22"/>
                <w:lang w:eastAsia="en-US"/>
              </w:rPr>
              <w:t>8.3</w:t>
            </w:r>
          </w:p>
        </w:tc>
        <w:tc>
          <w:tcPr>
            <w:tcW w:w="3060" w:type="dxa"/>
            <w:shd w:val="clear" w:color="auto" w:fill="FFFFFF"/>
            <w:vAlign w:val="center"/>
          </w:tcPr>
          <w:p w14:paraId="345DBBB7" w14:textId="77777777" w:rsidR="008E08F2" w:rsidRPr="00492364" w:rsidRDefault="008E08F2" w:rsidP="008E08F2">
            <w:pPr>
              <w:widowControl w:val="0"/>
              <w:autoSpaceDE w:val="0"/>
              <w:autoSpaceDN w:val="0"/>
              <w:adjustRightInd w:val="0"/>
              <w:rPr>
                <w:rFonts w:eastAsia="Calibri"/>
                <w:b/>
                <w:sz w:val="22"/>
                <w:szCs w:val="22"/>
              </w:rPr>
            </w:pPr>
            <w:r w:rsidRPr="00492364">
              <w:rPr>
                <w:rFonts w:eastAsia="Calibri"/>
                <w:b/>
                <w:sz w:val="22"/>
                <w:szCs w:val="22"/>
              </w:rPr>
              <w:t>Обеспечение внутреннего правопорядка</w:t>
            </w:r>
          </w:p>
        </w:tc>
        <w:tc>
          <w:tcPr>
            <w:tcW w:w="10526" w:type="dxa"/>
            <w:shd w:val="clear" w:color="auto" w:fill="FFFFFF"/>
          </w:tcPr>
          <w:p w14:paraId="0AF732A0" w14:textId="77777777" w:rsidR="008E08F2" w:rsidRPr="00492364" w:rsidRDefault="008E08F2" w:rsidP="008E08F2">
            <w:pPr>
              <w:autoSpaceDE w:val="0"/>
              <w:autoSpaceDN w:val="0"/>
              <w:adjustRightInd w:val="0"/>
              <w:jc w:val="both"/>
              <w:rPr>
                <w:bCs/>
                <w:sz w:val="22"/>
                <w:szCs w:val="22"/>
              </w:rPr>
            </w:pPr>
            <w:r w:rsidRPr="00492364">
              <w:rPr>
                <w:bCs/>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485DE11E" w14:textId="77777777" w:rsidR="008E08F2" w:rsidRPr="00492364" w:rsidRDefault="008E08F2" w:rsidP="008E08F2">
            <w:pPr>
              <w:autoSpaceDE w:val="0"/>
              <w:autoSpaceDN w:val="0"/>
              <w:adjustRightInd w:val="0"/>
              <w:jc w:val="both"/>
              <w:rPr>
                <w:b/>
                <w:bCs/>
                <w:sz w:val="22"/>
                <w:szCs w:val="22"/>
              </w:rPr>
            </w:pPr>
            <w:r w:rsidRPr="00492364">
              <w:rPr>
                <w:bCs/>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r>
      <w:tr w:rsidR="008E08F2" w:rsidRPr="00492364" w14:paraId="55F8EEB2" w14:textId="77777777" w:rsidTr="00AD66AD">
        <w:trPr>
          <w:trHeight w:val="20"/>
        </w:trPr>
        <w:tc>
          <w:tcPr>
            <w:tcW w:w="1440" w:type="dxa"/>
            <w:shd w:val="clear" w:color="auto" w:fill="FFFFFF"/>
            <w:vAlign w:val="center"/>
          </w:tcPr>
          <w:p w14:paraId="02840EE8" w14:textId="77777777" w:rsidR="008E08F2" w:rsidRPr="00492364" w:rsidRDefault="008E08F2" w:rsidP="008E08F2">
            <w:pPr>
              <w:widowControl w:val="0"/>
              <w:rPr>
                <w:b/>
                <w:color w:val="000000"/>
                <w:sz w:val="22"/>
                <w:szCs w:val="22"/>
                <w:lang w:val="en-US" w:eastAsia="en-US"/>
              </w:rPr>
            </w:pPr>
            <w:r w:rsidRPr="00492364">
              <w:rPr>
                <w:b/>
                <w:color w:val="000000"/>
                <w:sz w:val="22"/>
                <w:szCs w:val="22"/>
                <w:lang w:val="en-US" w:eastAsia="en-US"/>
              </w:rPr>
              <w:t>12.0</w:t>
            </w:r>
          </w:p>
        </w:tc>
        <w:tc>
          <w:tcPr>
            <w:tcW w:w="3060" w:type="dxa"/>
            <w:shd w:val="clear" w:color="auto" w:fill="FFFFFF"/>
            <w:vAlign w:val="center"/>
          </w:tcPr>
          <w:p w14:paraId="1F3C8B5D" w14:textId="77777777" w:rsidR="008E08F2" w:rsidRPr="00492364" w:rsidRDefault="008E08F2" w:rsidP="008E08F2">
            <w:pPr>
              <w:widowControl w:val="0"/>
              <w:rPr>
                <w:b/>
                <w:color w:val="000000"/>
                <w:sz w:val="22"/>
                <w:szCs w:val="22"/>
                <w:lang w:eastAsia="en-US"/>
              </w:rPr>
            </w:pPr>
            <w:r w:rsidRPr="00492364">
              <w:rPr>
                <w:b/>
                <w:color w:val="000000"/>
                <w:sz w:val="22"/>
                <w:szCs w:val="22"/>
                <w:lang w:eastAsia="en-US"/>
              </w:rPr>
              <w:t>Земельные участки (территории) общего пользования</w:t>
            </w:r>
          </w:p>
        </w:tc>
        <w:tc>
          <w:tcPr>
            <w:tcW w:w="10526" w:type="dxa"/>
            <w:shd w:val="clear" w:color="auto" w:fill="FFFFFF"/>
            <w:vAlign w:val="center"/>
          </w:tcPr>
          <w:p w14:paraId="70BB2149" w14:textId="77777777" w:rsidR="008E08F2" w:rsidRPr="00492364" w:rsidRDefault="008E08F2" w:rsidP="008E08F2">
            <w:pPr>
              <w:autoSpaceDE w:val="0"/>
              <w:autoSpaceDN w:val="0"/>
              <w:adjustRightInd w:val="0"/>
              <w:jc w:val="both"/>
              <w:rPr>
                <w:color w:val="000000"/>
                <w:sz w:val="22"/>
                <w:szCs w:val="22"/>
                <w:lang w:eastAsia="en-US"/>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14:paraId="49EA0233" w14:textId="77777777" w:rsidR="00466F82" w:rsidRPr="00492364" w:rsidRDefault="00466F82" w:rsidP="00466F82">
      <w:pPr>
        <w:widowControl w:val="0"/>
        <w:rPr>
          <w:sz w:val="22"/>
          <w:szCs w:val="22"/>
          <w:lang w:eastAsia="en-US"/>
        </w:rPr>
      </w:pPr>
    </w:p>
    <w:p w14:paraId="316328B5" w14:textId="77777777" w:rsidR="00466F82" w:rsidRPr="00492364" w:rsidRDefault="00466F82" w:rsidP="00466F82">
      <w:pPr>
        <w:suppressAutoHyphens/>
        <w:ind w:firstLine="567"/>
        <w:jc w:val="center"/>
        <w:rPr>
          <w:bCs/>
          <w:sz w:val="22"/>
          <w:szCs w:val="22"/>
          <w:lang w:val="x-none" w:eastAsia="x-none"/>
        </w:rPr>
      </w:pPr>
      <w:r w:rsidRPr="00492364">
        <w:rPr>
          <w:sz w:val="22"/>
          <w:szCs w:val="22"/>
          <w:lang w:eastAsia="x-none"/>
        </w:rPr>
        <w:t xml:space="preserve">2. </w:t>
      </w:r>
      <w:r w:rsidRPr="00492364">
        <w:rPr>
          <w:sz w:val="22"/>
          <w:szCs w:val="22"/>
          <w:lang w:val="x-none" w:eastAsia="x-non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833"/>
        <w:gridCol w:w="7518"/>
        <w:gridCol w:w="3260"/>
        <w:gridCol w:w="1604"/>
      </w:tblGrid>
      <w:tr w:rsidR="00466F82" w:rsidRPr="00492364" w14:paraId="513AC8F6" w14:textId="77777777" w:rsidTr="00AD66AD">
        <w:trPr>
          <w:trHeight w:val="552"/>
          <w:tblHeader/>
        </w:trPr>
        <w:tc>
          <w:tcPr>
            <w:tcW w:w="286" w:type="pct"/>
            <w:tcBorders>
              <w:top w:val="double" w:sz="4" w:space="0" w:color="333333"/>
              <w:left w:val="double" w:sz="4" w:space="0" w:color="333333"/>
              <w:bottom w:val="double" w:sz="4" w:space="0" w:color="333333"/>
              <w:right w:val="double" w:sz="4" w:space="0" w:color="333333"/>
            </w:tcBorders>
            <w:vAlign w:val="center"/>
          </w:tcPr>
          <w:p w14:paraId="441D7AD9"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8" w:type="pct"/>
            <w:tcBorders>
              <w:top w:val="double" w:sz="4" w:space="0" w:color="333333"/>
              <w:left w:val="double" w:sz="4" w:space="0" w:color="333333"/>
              <w:bottom w:val="double" w:sz="4" w:space="0" w:color="333333"/>
              <w:right w:val="double" w:sz="4" w:space="0" w:color="333333"/>
            </w:tcBorders>
            <w:vAlign w:val="center"/>
          </w:tcPr>
          <w:p w14:paraId="39FEC188"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w:t>
            </w:r>
            <w:r w:rsidRPr="00492364">
              <w:rPr>
                <w:sz w:val="22"/>
                <w:szCs w:val="22"/>
                <w:lang w:eastAsia="en-US"/>
              </w:rPr>
              <w:t xml:space="preserve"> </w:t>
            </w:r>
            <w:r w:rsidRPr="00492364">
              <w:rPr>
                <w:sz w:val="22"/>
                <w:szCs w:val="22"/>
                <w:lang w:val="en-US" w:eastAsia="en-US"/>
              </w:rPr>
              <w:t>использования</w:t>
            </w:r>
          </w:p>
        </w:tc>
        <w:tc>
          <w:tcPr>
            <w:tcW w:w="2493" w:type="pct"/>
            <w:tcBorders>
              <w:top w:val="double" w:sz="4" w:space="0" w:color="333333"/>
              <w:left w:val="double" w:sz="4" w:space="0" w:color="333333"/>
              <w:bottom w:val="double" w:sz="4" w:space="0" w:color="333333"/>
              <w:right w:val="double" w:sz="4" w:space="0" w:color="333333"/>
            </w:tcBorders>
            <w:vAlign w:val="center"/>
          </w:tcPr>
          <w:p w14:paraId="7D534B0E"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81" w:type="pct"/>
            <w:tcBorders>
              <w:top w:val="double" w:sz="4" w:space="0" w:color="333333"/>
              <w:left w:val="double" w:sz="4" w:space="0" w:color="333333"/>
              <w:bottom w:val="double" w:sz="4" w:space="0" w:color="333333"/>
              <w:right w:val="double" w:sz="4" w:space="0" w:color="333333"/>
            </w:tcBorders>
            <w:vAlign w:val="center"/>
          </w:tcPr>
          <w:p w14:paraId="7F735151"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32" w:type="pct"/>
            <w:tcBorders>
              <w:top w:val="double" w:sz="4" w:space="0" w:color="333333"/>
              <w:left w:val="double" w:sz="4" w:space="0" w:color="333333"/>
              <w:bottom w:val="double" w:sz="4" w:space="0" w:color="333333"/>
              <w:right w:val="double" w:sz="4" w:space="0" w:color="333333"/>
            </w:tcBorders>
            <w:vAlign w:val="center"/>
          </w:tcPr>
          <w:p w14:paraId="06038CBC"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w:t>
            </w:r>
            <w:r w:rsidRPr="00492364">
              <w:rPr>
                <w:sz w:val="22"/>
                <w:szCs w:val="22"/>
                <w:lang w:eastAsia="en-US"/>
              </w:rPr>
              <w:t xml:space="preserve"> </w:t>
            </w:r>
            <w:r w:rsidRPr="00492364">
              <w:rPr>
                <w:sz w:val="22"/>
                <w:szCs w:val="22"/>
                <w:lang w:val="en-US" w:eastAsia="en-US"/>
              </w:rPr>
              <w:t>измерения</w:t>
            </w:r>
          </w:p>
        </w:tc>
      </w:tr>
      <w:tr w:rsidR="00466F82" w:rsidRPr="00492364" w14:paraId="40B5F617"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573C55D7"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577A911D" w14:textId="77777777" w:rsidTr="00AD66AD">
        <w:trPr>
          <w:trHeight w:val="57"/>
        </w:trPr>
        <w:tc>
          <w:tcPr>
            <w:tcW w:w="286" w:type="pct"/>
            <w:tcBorders>
              <w:top w:val="single" w:sz="4" w:space="0" w:color="auto"/>
              <w:left w:val="single" w:sz="4" w:space="0" w:color="auto"/>
              <w:right w:val="single" w:sz="4" w:space="0" w:color="auto"/>
            </w:tcBorders>
          </w:tcPr>
          <w:p w14:paraId="1FAEBA28"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101" w:type="pct"/>
            <w:gridSpan w:val="2"/>
            <w:tcBorders>
              <w:top w:val="single" w:sz="4" w:space="0" w:color="000000"/>
              <w:left w:val="single" w:sz="4" w:space="0" w:color="auto"/>
              <w:bottom w:val="single" w:sz="4" w:space="0" w:color="000000"/>
              <w:right w:val="single" w:sz="4" w:space="0" w:color="auto"/>
            </w:tcBorders>
            <w:vAlign w:val="center"/>
          </w:tcPr>
          <w:p w14:paraId="0D28564B"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tc>
        <w:tc>
          <w:tcPr>
            <w:tcW w:w="1081" w:type="pct"/>
            <w:tcBorders>
              <w:top w:val="single" w:sz="4" w:space="0" w:color="auto"/>
              <w:left w:val="single" w:sz="4" w:space="0" w:color="auto"/>
              <w:bottom w:val="single" w:sz="4" w:space="0" w:color="auto"/>
              <w:right w:val="single" w:sz="4" w:space="0" w:color="auto"/>
            </w:tcBorders>
          </w:tcPr>
          <w:p w14:paraId="5F8332D7"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p>
        </w:tc>
        <w:tc>
          <w:tcPr>
            <w:tcW w:w="532" w:type="pct"/>
            <w:tcBorders>
              <w:top w:val="single" w:sz="4" w:space="0" w:color="auto"/>
              <w:left w:val="single" w:sz="4" w:space="0" w:color="auto"/>
              <w:bottom w:val="single" w:sz="4" w:space="0" w:color="auto"/>
              <w:right w:val="single" w:sz="4" w:space="0" w:color="auto"/>
            </w:tcBorders>
          </w:tcPr>
          <w:p w14:paraId="474259C4"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48FC405A" w14:textId="77777777" w:rsidTr="00AD66AD">
        <w:trPr>
          <w:trHeight w:val="57"/>
        </w:trPr>
        <w:tc>
          <w:tcPr>
            <w:tcW w:w="286" w:type="pct"/>
            <w:tcBorders>
              <w:top w:val="single" w:sz="4" w:space="0" w:color="auto"/>
              <w:left w:val="single" w:sz="4" w:space="0" w:color="auto"/>
              <w:right w:val="single" w:sz="4" w:space="0" w:color="auto"/>
            </w:tcBorders>
          </w:tcPr>
          <w:p w14:paraId="141DE85E"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101" w:type="pct"/>
            <w:gridSpan w:val="2"/>
            <w:tcBorders>
              <w:top w:val="single" w:sz="4" w:space="0" w:color="000000"/>
              <w:left w:val="single" w:sz="4" w:space="0" w:color="auto"/>
              <w:bottom w:val="single" w:sz="4" w:space="0" w:color="000000"/>
              <w:right w:val="single" w:sz="4" w:space="0" w:color="000000"/>
            </w:tcBorders>
            <w:vAlign w:val="center"/>
          </w:tcPr>
          <w:p w14:paraId="5A682807"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tc>
        <w:tc>
          <w:tcPr>
            <w:tcW w:w="1081" w:type="pct"/>
            <w:tcBorders>
              <w:top w:val="single" w:sz="4" w:space="0" w:color="auto"/>
              <w:left w:val="single" w:sz="4" w:space="0" w:color="000000"/>
              <w:bottom w:val="single" w:sz="4" w:space="0" w:color="auto"/>
              <w:right w:val="single" w:sz="4" w:space="0" w:color="000000"/>
            </w:tcBorders>
          </w:tcPr>
          <w:p w14:paraId="68D47220"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w:t>
            </w:r>
            <w:r w:rsidRPr="00492364">
              <w:rPr>
                <w:sz w:val="22"/>
                <w:szCs w:val="22"/>
                <w:lang w:val="en-US" w:eastAsia="en-US"/>
              </w:rPr>
              <w:t>е подлежит установлению</w:t>
            </w:r>
          </w:p>
        </w:tc>
        <w:tc>
          <w:tcPr>
            <w:tcW w:w="532" w:type="pct"/>
            <w:tcBorders>
              <w:top w:val="single" w:sz="4" w:space="0" w:color="auto"/>
              <w:left w:val="single" w:sz="4" w:space="0" w:color="000000"/>
              <w:bottom w:val="single" w:sz="4" w:space="0" w:color="auto"/>
              <w:right w:val="single" w:sz="4" w:space="0" w:color="000000"/>
            </w:tcBorders>
            <w:vAlign w:val="center"/>
          </w:tcPr>
          <w:p w14:paraId="392B30CF" w14:textId="77777777" w:rsidR="00466F82" w:rsidRPr="00492364" w:rsidRDefault="00466F82" w:rsidP="00AD66AD">
            <w:pPr>
              <w:widowControl w:val="0"/>
              <w:jc w:val="center"/>
              <w:rPr>
                <w:sz w:val="22"/>
                <w:szCs w:val="22"/>
                <w:lang w:val="en-US" w:eastAsia="en-US"/>
              </w:rPr>
            </w:pPr>
          </w:p>
        </w:tc>
      </w:tr>
      <w:tr w:rsidR="00466F82" w:rsidRPr="00492364" w14:paraId="0D7D3FAE"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103D9DA8"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101" w:type="pct"/>
            <w:gridSpan w:val="2"/>
            <w:tcBorders>
              <w:top w:val="single" w:sz="4" w:space="0" w:color="000000"/>
              <w:left w:val="single" w:sz="4" w:space="0" w:color="000000"/>
              <w:bottom w:val="single" w:sz="4" w:space="0" w:color="000000"/>
              <w:right w:val="single" w:sz="4" w:space="0" w:color="000000"/>
            </w:tcBorders>
          </w:tcPr>
          <w:p w14:paraId="26D5EB28"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p>
        </w:tc>
        <w:tc>
          <w:tcPr>
            <w:tcW w:w="1081" w:type="pct"/>
            <w:tcBorders>
              <w:top w:val="single" w:sz="4" w:space="0" w:color="000000"/>
              <w:left w:val="single" w:sz="4" w:space="0" w:color="000000"/>
              <w:bottom w:val="single" w:sz="4" w:space="0" w:color="000000"/>
              <w:right w:val="single" w:sz="4" w:space="0" w:color="000000"/>
            </w:tcBorders>
          </w:tcPr>
          <w:p w14:paraId="77AB2F0D"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r w:rsidRPr="00492364">
              <w:rPr>
                <w:color w:val="000000"/>
                <w:sz w:val="22"/>
                <w:szCs w:val="22"/>
                <w:lang w:eastAsia="en-US"/>
              </w:rPr>
              <w:t xml:space="preserve"> </w:t>
            </w:r>
          </w:p>
        </w:tc>
        <w:tc>
          <w:tcPr>
            <w:tcW w:w="532" w:type="pct"/>
            <w:tcBorders>
              <w:top w:val="single" w:sz="4" w:space="0" w:color="000000"/>
              <w:left w:val="single" w:sz="4" w:space="0" w:color="000000"/>
              <w:bottom w:val="single" w:sz="4" w:space="0" w:color="000000"/>
              <w:right w:val="single" w:sz="4" w:space="0" w:color="000000"/>
            </w:tcBorders>
            <w:vAlign w:val="center"/>
          </w:tcPr>
          <w:p w14:paraId="7D38F789"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2ACD2903"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1900A1E6"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101" w:type="pct"/>
            <w:gridSpan w:val="2"/>
            <w:tcBorders>
              <w:top w:val="single" w:sz="4" w:space="0" w:color="000000"/>
              <w:left w:val="single" w:sz="4" w:space="0" w:color="000000"/>
              <w:bottom w:val="single" w:sz="4" w:space="0" w:color="000000"/>
              <w:right w:val="single" w:sz="4" w:space="0" w:color="000000"/>
            </w:tcBorders>
          </w:tcPr>
          <w:p w14:paraId="484FA40F" w14:textId="77777777" w:rsidR="00466F82" w:rsidRPr="00492364" w:rsidRDefault="00466F82" w:rsidP="00AD66AD">
            <w:pPr>
              <w:widowControl w:val="0"/>
              <w:suppressAutoHyphens/>
              <w:ind w:right="23"/>
              <w:rPr>
                <w:sz w:val="22"/>
                <w:szCs w:val="22"/>
                <w:lang w:eastAsia="en-US"/>
              </w:rPr>
            </w:pPr>
            <w:r w:rsidRPr="00492364">
              <w:rPr>
                <w:b/>
                <w:sz w:val="22"/>
                <w:szCs w:val="22"/>
                <w:lang w:eastAsia="en-US"/>
              </w:rPr>
              <w:t>Предельная высота зданий, строений, сооружений:</w:t>
            </w:r>
          </w:p>
        </w:tc>
        <w:tc>
          <w:tcPr>
            <w:tcW w:w="1081" w:type="pct"/>
            <w:tcBorders>
              <w:top w:val="single" w:sz="4" w:space="0" w:color="000000"/>
              <w:left w:val="single" w:sz="4" w:space="0" w:color="000000"/>
              <w:bottom w:val="single" w:sz="4" w:space="0" w:color="000000"/>
              <w:right w:val="single" w:sz="4" w:space="0" w:color="000000"/>
            </w:tcBorders>
          </w:tcPr>
          <w:p w14:paraId="3255B36F"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1CD176F4"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75769E2B"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1BAB1EAD"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101" w:type="pct"/>
            <w:gridSpan w:val="2"/>
            <w:tcBorders>
              <w:top w:val="single" w:sz="4" w:space="0" w:color="000000"/>
              <w:left w:val="single" w:sz="4" w:space="0" w:color="000000"/>
              <w:bottom w:val="single" w:sz="4" w:space="0" w:color="000000"/>
              <w:right w:val="single" w:sz="4" w:space="0" w:color="000000"/>
            </w:tcBorders>
            <w:vAlign w:val="center"/>
          </w:tcPr>
          <w:p w14:paraId="0EC48A5F"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1" w:type="pct"/>
            <w:tcBorders>
              <w:top w:val="single" w:sz="4" w:space="0" w:color="000000"/>
              <w:left w:val="single" w:sz="4" w:space="0" w:color="000000"/>
              <w:bottom w:val="single" w:sz="4" w:space="0" w:color="000000"/>
              <w:right w:val="single" w:sz="4" w:space="0" w:color="000000"/>
            </w:tcBorders>
            <w:vAlign w:val="center"/>
          </w:tcPr>
          <w:p w14:paraId="24FD28D8"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60</w:t>
            </w:r>
          </w:p>
        </w:tc>
        <w:tc>
          <w:tcPr>
            <w:tcW w:w="532" w:type="pct"/>
            <w:tcBorders>
              <w:top w:val="single" w:sz="4" w:space="0" w:color="000000"/>
              <w:left w:val="single" w:sz="4" w:space="0" w:color="000000"/>
              <w:bottom w:val="single" w:sz="4" w:space="0" w:color="000000"/>
              <w:right w:val="single" w:sz="4" w:space="0" w:color="000000"/>
            </w:tcBorders>
            <w:vAlign w:val="center"/>
          </w:tcPr>
          <w:p w14:paraId="1F14A124"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w:t>
            </w:r>
          </w:p>
        </w:tc>
      </w:tr>
      <w:tr w:rsidR="00466F82" w:rsidRPr="00492364" w14:paraId="397C2358" w14:textId="77777777" w:rsidTr="00AD66AD">
        <w:trPr>
          <w:trHeight w:val="57"/>
        </w:trPr>
        <w:tc>
          <w:tcPr>
            <w:tcW w:w="286" w:type="pct"/>
            <w:tcBorders>
              <w:top w:val="single" w:sz="4" w:space="0" w:color="auto"/>
              <w:left w:val="single" w:sz="4" w:space="0" w:color="auto"/>
              <w:bottom w:val="nil"/>
              <w:right w:val="single" w:sz="4" w:space="0" w:color="auto"/>
            </w:tcBorders>
            <w:vAlign w:val="center"/>
          </w:tcPr>
          <w:p w14:paraId="629ECB62"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101" w:type="pct"/>
            <w:gridSpan w:val="2"/>
            <w:vMerge w:val="restart"/>
            <w:tcBorders>
              <w:top w:val="single" w:sz="4" w:space="0" w:color="auto"/>
              <w:left w:val="single" w:sz="4" w:space="0" w:color="auto"/>
              <w:right w:val="single" w:sz="4" w:space="0" w:color="000000"/>
            </w:tcBorders>
            <w:vAlign w:val="center"/>
          </w:tcPr>
          <w:p w14:paraId="00ED60DF" w14:textId="77777777" w:rsidR="00466F82" w:rsidRPr="00492364" w:rsidRDefault="00466F82" w:rsidP="00AD66AD">
            <w:pPr>
              <w:widowControl w:val="0"/>
              <w:suppressAutoHyphens/>
              <w:ind w:right="23"/>
              <w:jc w:val="both"/>
              <w:rPr>
                <w:sz w:val="22"/>
                <w:szCs w:val="22"/>
                <w:lang w:eastAsia="en-US"/>
              </w:rPr>
            </w:pPr>
            <w:r w:rsidRPr="00492364">
              <w:rPr>
                <w:b/>
                <w:sz w:val="22"/>
                <w:szCs w:val="22"/>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492364">
              <w:rPr>
                <w:sz w:val="22"/>
                <w:szCs w:val="22"/>
                <w:lang w:eastAsia="en-US"/>
              </w:rPr>
              <w:t>если иное не установлено регламентами зоны, документацией по планировке территории, до стен зданий, строений, сооружений должны составлять</w:t>
            </w:r>
          </w:p>
        </w:tc>
        <w:tc>
          <w:tcPr>
            <w:tcW w:w="1081" w:type="pct"/>
            <w:vMerge w:val="restart"/>
            <w:tcBorders>
              <w:top w:val="single" w:sz="4" w:space="0" w:color="auto"/>
              <w:left w:val="single" w:sz="4" w:space="0" w:color="000000"/>
              <w:right w:val="single" w:sz="4" w:space="0" w:color="auto"/>
            </w:tcBorders>
          </w:tcPr>
          <w:p w14:paraId="2DA9FE90" w14:textId="77777777" w:rsidR="00466F82" w:rsidRPr="00492364" w:rsidRDefault="00466F82" w:rsidP="00AD66AD">
            <w:pPr>
              <w:widowControl w:val="0"/>
              <w:suppressAutoHyphens/>
              <w:ind w:firstLine="7"/>
              <w:jc w:val="center"/>
              <w:rPr>
                <w:color w:val="000000"/>
                <w:sz w:val="22"/>
                <w:szCs w:val="22"/>
                <w:lang w:eastAsia="en-US"/>
              </w:rPr>
            </w:pPr>
          </w:p>
          <w:p w14:paraId="6D97B2F4" w14:textId="77777777" w:rsidR="00466F82" w:rsidRPr="00492364" w:rsidRDefault="00466F82" w:rsidP="00AD66AD">
            <w:pPr>
              <w:widowControl w:val="0"/>
              <w:suppressAutoHyphens/>
              <w:ind w:firstLine="7"/>
              <w:jc w:val="center"/>
              <w:rPr>
                <w:color w:val="000000"/>
                <w:sz w:val="22"/>
                <w:szCs w:val="22"/>
                <w:lang w:eastAsia="en-US"/>
              </w:rPr>
            </w:pPr>
          </w:p>
          <w:p w14:paraId="6FB91B68" w14:textId="77777777" w:rsidR="00466F82" w:rsidRPr="00492364" w:rsidRDefault="00466F82" w:rsidP="00AD66AD">
            <w:pPr>
              <w:widowControl w:val="0"/>
              <w:suppressAutoHyphens/>
              <w:jc w:val="center"/>
              <w:rPr>
                <w:sz w:val="22"/>
                <w:szCs w:val="22"/>
                <w:lang w:eastAsia="en-US"/>
              </w:rPr>
            </w:pPr>
            <w:r w:rsidRPr="00492364">
              <w:rPr>
                <w:color w:val="000000"/>
                <w:sz w:val="22"/>
                <w:szCs w:val="22"/>
                <w:lang w:eastAsia="en-US"/>
              </w:rPr>
              <w:t>5</w:t>
            </w:r>
          </w:p>
        </w:tc>
        <w:tc>
          <w:tcPr>
            <w:tcW w:w="532" w:type="pct"/>
            <w:vMerge w:val="restart"/>
            <w:tcBorders>
              <w:top w:val="single" w:sz="4" w:space="0" w:color="auto"/>
              <w:left w:val="single" w:sz="4" w:space="0" w:color="auto"/>
              <w:right w:val="single" w:sz="4" w:space="0" w:color="000000"/>
            </w:tcBorders>
            <w:vAlign w:val="center"/>
          </w:tcPr>
          <w:p w14:paraId="2B5D686F"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770B6EDD" w14:textId="77777777" w:rsidTr="00AD66AD">
        <w:trPr>
          <w:trHeight w:val="253"/>
        </w:trPr>
        <w:tc>
          <w:tcPr>
            <w:tcW w:w="286" w:type="pct"/>
            <w:tcBorders>
              <w:top w:val="nil"/>
              <w:left w:val="single" w:sz="4" w:space="0" w:color="auto"/>
              <w:bottom w:val="single" w:sz="4" w:space="0" w:color="auto"/>
              <w:right w:val="single" w:sz="4" w:space="0" w:color="auto"/>
            </w:tcBorders>
            <w:vAlign w:val="center"/>
          </w:tcPr>
          <w:p w14:paraId="6A64C992" w14:textId="77777777" w:rsidR="00466F82" w:rsidRPr="00492364" w:rsidRDefault="00466F82" w:rsidP="00AD66AD">
            <w:pPr>
              <w:widowControl w:val="0"/>
              <w:suppressAutoHyphens/>
              <w:jc w:val="center"/>
              <w:rPr>
                <w:sz w:val="22"/>
                <w:szCs w:val="22"/>
                <w:lang w:val="en-US" w:eastAsia="en-US"/>
              </w:rPr>
            </w:pPr>
          </w:p>
        </w:tc>
        <w:tc>
          <w:tcPr>
            <w:tcW w:w="3101" w:type="pct"/>
            <w:gridSpan w:val="2"/>
            <w:vMerge/>
            <w:tcBorders>
              <w:left w:val="single" w:sz="4" w:space="0" w:color="auto"/>
              <w:bottom w:val="single" w:sz="4" w:space="0" w:color="auto"/>
              <w:right w:val="single" w:sz="4" w:space="0" w:color="000000"/>
            </w:tcBorders>
            <w:vAlign w:val="center"/>
          </w:tcPr>
          <w:p w14:paraId="3795E7BE" w14:textId="77777777" w:rsidR="00466F82" w:rsidRPr="00492364" w:rsidRDefault="00466F82" w:rsidP="00AD66AD">
            <w:pPr>
              <w:widowControl w:val="0"/>
              <w:suppressAutoHyphens/>
              <w:ind w:right="21"/>
              <w:jc w:val="both"/>
              <w:rPr>
                <w:sz w:val="22"/>
                <w:szCs w:val="22"/>
                <w:lang w:eastAsia="en-US"/>
              </w:rPr>
            </w:pPr>
          </w:p>
        </w:tc>
        <w:tc>
          <w:tcPr>
            <w:tcW w:w="1081" w:type="pct"/>
            <w:vMerge/>
            <w:tcBorders>
              <w:left w:val="single" w:sz="4" w:space="0" w:color="000000"/>
              <w:bottom w:val="single" w:sz="4" w:space="0" w:color="auto"/>
              <w:right w:val="single" w:sz="4" w:space="0" w:color="auto"/>
            </w:tcBorders>
            <w:vAlign w:val="center"/>
          </w:tcPr>
          <w:p w14:paraId="0CE8279D" w14:textId="77777777" w:rsidR="00466F82" w:rsidRPr="00492364" w:rsidRDefault="00466F82" w:rsidP="00AD66AD">
            <w:pPr>
              <w:widowControl w:val="0"/>
              <w:suppressAutoHyphens/>
              <w:ind w:firstLine="7"/>
              <w:jc w:val="center"/>
              <w:rPr>
                <w:color w:val="000000"/>
                <w:sz w:val="22"/>
                <w:szCs w:val="22"/>
                <w:lang w:eastAsia="en-US"/>
              </w:rPr>
            </w:pPr>
          </w:p>
        </w:tc>
        <w:tc>
          <w:tcPr>
            <w:tcW w:w="532" w:type="pct"/>
            <w:vMerge/>
            <w:tcBorders>
              <w:left w:val="single" w:sz="4" w:space="0" w:color="auto"/>
              <w:bottom w:val="single" w:sz="4" w:space="0" w:color="auto"/>
              <w:right w:val="single" w:sz="4" w:space="0" w:color="000000"/>
            </w:tcBorders>
            <w:vAlign w:val="center"/>
          </w:tcPr>
          <w:p w14:paraId="41445F5E"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55B12593" w14:textId="77777777" w:rsidTr="00AD66AD">
        <w:trPr>
          <w:trHeight w:val="57"/>
        </w:trPr>
        <w:tc>
          <w:tcPr>
            <w:tcW w:w="286" w:type="pct"/>
            <w:vMerge w:val="restart"/>
            <w:tcBorders>
              <w:top w:val="single" w:sz="4" w:space="0" w:color="000000"/>
              <w:left w:val="single" w:sz="4" w:space="0" w:color="000000"/>
              <w:right w:val="single" w:sz="4" w:space="0" w:color="auto"/>
            </w:tcBorders>
            <w:vAlign w:val="center"/>
          </w:tcPr>
          <w:p w14:paraId="0CA90CB3"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4C58DE9B" w14:textId="77777777" w:rsidR="00466F82" w:rsidRPr="00492364" w:rsidRDefault="00466F82" w:rsidP="00AD66AD">
            <w:pPr>
              <w:widowControl w:val="0"/>
              <w:suppressAutoHyphens/>
              <w:ind w:right="23"/>
              <w:jc w:val="both"/>
              <w:rPr>
                <w:iCs/>
                <w:color w:val="000000"/>
                <w:sz w:val="22"/>
                <w:szCs w:val="22"/>
                <w:lang w:val="en-US" w:eastAsia="en-US"/>
              </w:rPr>
            </w:pPr>
            <w:r w:rsidRPr="00492364">
              <w:rPr>
                <w:iCs/>
                <w:color w:val="000000"/>
                <w:sz w:val="22"/>
                <w:szCs w:val="22"/>
                <w:lang w:val="en-US" w:eastAsia="en-US"/>
              </w:rPr>
              <w:t>Примечание:</w:t>
            </w:r>
          </w:p>
        </w:tc>
        <w:tc>
          <w:tcPr>
            <w:tcW w:w="1081" w:type="pct"/>
            <w:tcBorders>
              <w:top w:val="single" w:sz="4" w:space="0" w:color="auto"/>
              <w:left w:val="single" w:sz="4" w:space="0" w:color="auto"/>
              <w:bottom w:val="single" w:sz="4" w:space="0" w:color="auto"/>
              <w:right w:val="single" w:sz="4" w:space="0" w:color="000000"/>
            </w:tcBorders>
            <w:vAlign w:val="center"/>
          </w:tcPr>
          <w:p w14:paraId="0860C744"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03C91ED9"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5C086211" w14:textId="77777777" w:rsidTr="00AD66AD">
        <w:trPr>
          <w:trHeight w:val="57"/>
        </w:trPr>
        <w:tc>
          <w:tcPr>
            <w:tcW w:w="286" w:type="pct"/>
            <w:vMerge/>
            <w:tcBorders>
              <w:top w:val="single" w:sz="4" w:space="0" w:color="000000"/>
              <w:left w:val="single" w:sz="4" w:space="0" w:color="000000"/>
              <w:right w:val="single" w:sz="4" w:space="0" w:color="auto"/>
            </w:tcBorders>
            <w:vAlign w:val="center"/>
          </w:tcPr>
          <w:p w14:paraId="07FB61D5"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51E4CB4B" w14:textId="77777777" w:rsidR="00466F82" w:rsidRPr="00492364" w:rsidRDefault="00466F82" w:rsidP="00AD66AD">
            <w:pPr>
              <w:widowControl w:val="0"/>
              <w:suppressAutoHyphens/>
              <w:ind w:right="23"/>
              <w:jc w:val="both"/>
              <w:rPr>
                <w:iCs/>
                <w:color w:val="000000"/>
                <w:sz w:val="22"/>
                <w:szCs w:val="22"/>
                <w:lang w:eastAsia="en-US"/>
              </w:rPr>
            </w:pPr>
            <w:r w:rsidRPr="00492364">
              <w:rPr>
                <w:iCs/>
                <w:color w:val="000000"/>
                <w:sz w:val="22"/>
                <w:szCs w:val="22"/>
                <w:lang w:eastAsia="en-US"/>
              </w:rPr>
              <w:t xml:space="preserve">Минимальные </w:t>
            </w:r>
            <w:r w:rsidRPr="00492364">
              <w:rPr>
                <w:sz w:val="22"/>
                <w:szCs w:val="22"/>
                <w:lang w:eastAsia="en-US"/>
              </w:rPr>
              <w:t>расстояния между зданиями, строениями, сооружениями устанавливаются в соответствии с нормативами по противопожарной безопасности и инсоляции</w:t>
            </w:r>
          </w:p>
        </w:tc>
        <w:tc>
          <w:tcPr>
            <w:tcW w:w="1081" w:type="pct"/>
            <w:tcBorders>
              <w:top w:val="single" w:sz="4" w:space="0" w:color="auto"/>
              <w:left w:val="single" w:sz="4" w:space="0" w:color="auto"/>
              <w:bottom w:val="single" w:sz="4" w:space="0" w:color="auto"/>
              <w:right w:val="single" w:sz="4" w:space="0" w:color="000000"/>
            </w:tcBorders>
            <w:vAlign w:val="center"/>
          </w:tcPr>
          <w:p w14:paraId="5157EED0"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357170FD"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746A6FD5" w14:textId="77777777" w:rsidTr="00AD66AD">
        <w:trPr>
          <w:trHeight w:val="57"/>
        </w:trPr>
        <w:tc>
          <w:tcPr>
            <w:tcW w:w="286" w:type="pct"/>
            <w:vMerge/>
            <w:tcBorders>
              <w:top w:val="single" w:sz="4" w:space="0" w:color="000000"/>
              <w:left w:val="single" w:sz="4" w:space="0" w:color="000000"/>
              <w:right w:val="single" w:sz="4" w:space="0" w:color="auto"/>
            </w:tcBorders>
            <w:vAlign w:val="center"/>
          </w:tcPr>
          <w:p w14:paraId="48A6FCF1" w14:textId="77777777" w:rsidR="00466F82" w:rsidRPr="00492364" w:rsidRDefault="00466F82" w:rsidP="00AD66AD">
            <w:pPr>
              <w:widowControl w:val="0"/>
              <w:suppressAutoHyphens/>
              <w:jc w:val="both"/>
              <w:rPr>
                <w:sz w:val="22"/>
                <w:szCs w:val="22"/>
                <w:lang w:eastAsia="en-US"/>
              </w:rPr>
            </w:pPr>
          </w:p>
        </w:tc>
        <w:tc>
          <w:tcPr>
            <w:tcW w:w="3101" w:type="pct"/>
            <w:gridSpan w:val="2"/>
            <w:tcBorders>
              <w:top w:val="single" w:sz="4" w:space="0" w:color="auto"/>
              <w:left w:val="single" w:sz="4" w:space="0" w:color="auto"/>
              <w:bottom w:val="single" w:sz="4" w:space="0" w:color="auto"/>
              <w:right w:val="single" w:sz="4" w:space="0" w:color="auto"/>
            </w:tcBorders>
            <w:vAlign w:val="center"/>
          </w:tcPr>
          <w:p w14:paraId="4942906D" w14:textId="43A4E028" w:rsidR="00466F82" w:rsidRPr="00492364" w:rsidRDefault="00466F82" w:rsidP="00FE7990">
            <w:pPr>
              <w:widowControl w:val="0"/>
              <w:suppressAutoHyphens/>
              <w:ind w:right="23"/>
              <w:jc w:val="both"/>
              <w:rPr>
                <w:sz w:val="22"/>
                <w:szCs w:val="22"/>
                <w:lang w:eastAsia="en-US"/>
              </w:rPr>
            </w:pPr>
            <w:r w:rsidRPr="00492364">
              <w:rPr>
                <w:sz w:val="22"/>
                <w:szCs w:val="22"/>
                <w:lang w:eastAsia="en-US"/>
              </w:rPr>
              <w:t>Иные показатели по параметрам застройки зоны П-</w:t>
            </w:r>
            <w:r w:rsidR="00FE7990">
              <w:rPr>
                <w:sz w:val="22"/>
                <w:szCs w:val="22"/>
                <w:lang w:eastAsia="en-US"/>
              </w:rPr>
              <w:t>2</w:t>
            </w:r>
            <w:bookmarkStart w:id="9" w:name="_GoBack"/>
            <w:bookmarkEnd w:id="9"/>
            <w:r w:rsidRPr="00492364">
              <w:rPr>
                <w:sz w:val="22"/>
                <w:szCs w:val="22"/>
                <w:lang w:eastAsia="en-US"/>
              </w:rPr>
              <w:t>: радиусы обслуживания учреждениями и предприятиями обслуживания населения;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tc>
        <w:tc>
          <w:tcPr>
            <w:tcW w:w="1081" w:type="pct"/>
            <w:tcBorders>
              <w:top w:val="single" w:sz="4" w:space="0" w:color="auto"/>
              <w:left w:val="single" w:sz="4" w:space="0" w:color="auto"/>
              <w:bottom w:val="single" w:sz="4" w:space="0" w:color="auto"/>
              <w:right w:val="single" w:sz="4" w:space="0" w:color="000000"/>
            </w:tcBorders>
            <w:vAlign w:val="center"/>
          </w:tcPr>
          <w:p w14:paraId="19AB8E80" w14:textId="77777777" w:rsidR="00466F82" w:rsidRPr="00492364" w:rsidRDefault="00466F82" w:rsidP="00AD66AD">
            <w:pPr>
              <w:widowControl w:val="0"/>
              <w:suppressAutoHyphens/>
              <w:ind w:right="21"/>
              <w:jc w:val="center"/>
              <w:rPr>
                <w:sz w:val="22"/>
                <w:szCs w:val="22"/>
                <w:lang w:eastAsia="en-US"/>
              </w:rPr>
            </w:pPr>
          </w:p>
        </w:tc>
        <w:tc>
          <w:tcPr>
            <w:tcW w:w="532" w:type="pct"/>
            <w:tcBorders>
              <w:top w:val="single" w:sz="4" w:space="0" w:color="auto"/>
              <w:left w:val="single" w:sz="4" w:space="0" w:color="000000"/>
              <w:bottom w:val="single" w:sz="4" w:space="0" w:color="auto"/>
              <w:right w:val="single" w:sz="4" w:space="0" w:color="000000"/>
            </w:tcBorders>
            <w:vAlign w:val="center"/>
          </w:tcPr>
          <w:p w14:paraId="6586835D" w14:textId="77777777" w:rsidR="00466F82" w:rsidRPr="00492364" w:rsidRDefault="00466F82" w:rsidP="00AD66AD">
            <w:pPr>
              <w:widowControl w:val="0"/>
              <w:suppressAutoHyphens/>
              <w:ind w:firstLine="7"/>
              <w:jc w:val="center"/>
              <w:rPr>
                <w:color w:val="000000"/>
                <w:sz w:val="22"/>
                <w:szCs w:val="22"/>
                <w:lang w:eastAsia="en-US"/>
              </w:rPr>
            </w:pPr>
          </w:p>
        </w:tc>
      </w:tr>
    </w:tbl>
    <w:p w14:paraId="3251318B" w14:textId="77777777" w:rsidR="00466F82" w:rsidRPr="00492364" w:rsidRDefault="00466F82" w:rsidP="00466F82">
      <w:pPr>
        <w:widowControl w:val="0"/>
        <w:jc w:val="center"/>
        <w:rPr>
          <w:b/>
          <w:iCs/>
          <w:color w:val="000000"/>
          <w:sz w:val="22"/>
          <w:szCs w:val="22"/>
          <w:lang w:eastAsia="en-US"/>
        </w:rPr>
      </w:pPr>
    </w:p>
    <w:p w14:paraId="6FE68260" w14:textId="77777777" w:rsidR="00466F82" w:rsidRDefault="00466F82" w:rsidP="00466F82">
      <w:pPr>
        <w:jc w:val="center"/>
        <w:rPr>
          <w:b/>
          <w:sz w:val="22"/>
          <w:szCs w:val="22"/>
          <w:lang w:eastAsia="en-US"/>
        </w:rPr>
      </w:pPr>
      <w:r w:rsidRPr="00492364">
        <w:rPr>
          <w:b/>
          <w:sz w:val="22"/>
          <w:szCs w:val="22"/>
          <w:lang w:eastAsia="en-US"/>
        </w:rPr>
        <w:t>ЗОНЫ ИНЖЕНЕРНОЙ И ТРАНСПОРТНОЙ ИНФРАСТРУКТУР</w:t>
      </w:r>
    </w:p>
    <w:p w14:paraId="792497C1" w14:textId="77777777" w:rsidR="00466F82" w:rsidRPr="00492364" w:rsidRDefault="00466F82" w:rsidP="00466F82">
      <w:pPr>
        <w:jc w:val="center"/>
        <w:rPr>
          <w:b/>
          <w:sz w:val="22"/>
          <w:szCs w:val="22"/>
          <w:lang w:eastAsia="en-US"/>
        </w:rPr>
      </w:pPr>
    </w:p>
    <w:p w14:paraId="0BDEC320" w14:textId="77777777" w:rsidR="00466F82" w:rsidRPr="00492364" w:rsidRDefault="00466F82" w:rsidP="00466F82">
      <w:pPr>
        <w:widowControl w:val="0"/>
        <w:jc w:val="center"/>
        <w:rPr>
          <w:b/>
          <w:sz w:val="22"/>
          <w:szCs w:val="22"/>
          <w:lang w:eastAsia="en-US"/>
        </w:rPr>
      </w:pPr>
      <w:r w:rsidRPr="00492364">
        <w:rPr>
          <w:b/>
          <w:sz w:val="22"/>
          <w:szCs w:val="22"/>
          <w:lang w:eastAsia="en-US"/>
        </w:rPr>
        <w:t>Т-1 ЗОНА ОБЪЕКТОВ ИНЖЕНЕРНОЙ ИНФРАСТРУКТУРЫ</w:t>
      </w:r>
    </w:p>
    <w:p w14:paraId="7BF04769" w14:textId="77777777" w:rsidR="00466F82" w:rsidRDefault="00466F82" w:rsidP="00466F82">
      <w:pPr>
        <w:widowControl w:val="0"/>
        <w:ind w:firstLine="567"/>
        <w:jc w:val="center"/>
        <w:rPr>
          <w:iCs/>
          <w:color w:val="000000"/>
          <w:sz w:val="22"/>
          <w:szCs w:val="22"/>
          <w:lang w:eastAsia="en-US"/>
        </w:rPr>
      </w:pPr>
    </w:p>
    <w:p w14:paraId="4BF08E77" w14:textId="77777777" w:rsidR="00466F82" w:rsidRPr="00492364" w:rsidRDefault="00466F82" w:rsidP="00466F82">
      <w:pPr>
        <w:widowControl w:val="0"/>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0BD6FF63"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669646DE"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2E29921C"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0CEA6AB7"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521029D1"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51212140"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7F05646B"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36CDCFC4" w14:textId="77777777" w:rsidTr="00AD66AD">
        <w:trPr>
          <w:trHeight w:val="20"/>
        </w:trPr>
        <w:tc>
          <w:tcPr>
            <w:tcW w:w="15026" w:type="dxa"/>
            <w:gridSpan w:val="3"/>
            <w:shd w:val="clear" w:color="auto" w:fill="FFFFFF"/>
            <w:vAlign w:val="center"/>
          </w:tcPr>
          <w:p w14:paraId="180C9C1D"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466F82" w:rsidRPr="00492364" w14:paraId="225B6E1F" w14:textId="77777777" w:rsidTr="00AD66AD">
        <w:trPr>
          <w:trHeight w:val="20"/>
        </w:trPr>
        <w:tc>
          <w:tcPr>
            <w:tcW w:w="1440" w:type="dxa"/>
            <w:shd w:val="clear" w:color="auto" w:fill="FFFFFF"/>
            <w:vAlign w:val="center"/>
          </w:tcPr>
          <w:p w14:paraId="10A853C5"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3.1</w:t>
            </w:r>
          </w:p>
        </w:tc>
        <w:tc>
          <w:tcPr>
            <w:tcW w:w="3060" w:type="dxa"/>
            <w:shd w:val="clear" w:color="auto" w:fill="FFFFFF"/>
            <w:vAlign w:val="center"/>
          </w:tcPr>
          <w:p w14:paraId="24A25D92"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Коммунальное обслуживание</w:t>
            </w:r>
          </w:p>
        </w:tc>
        <w:tc>
          <w:tcPr>
            <w:tcW w:w="10526" w:type="dxa"/>
            <w:shd w:val="clear" w:color="auto" w:fill="FFFFFF"/>
            <w:vAlign w:val="center"/>
          </w:tcPr>
          <w:p w14:paraId="03EC7BF1"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8E08F2" w:rsidRPr="00492364" w14:paraId="5F803AAB" w14:textId="77777777" w:rsidTr="00AD66AD">
        <w:trPr>
          <w:trHeight w:val="20"/>
        </w:trPr>
        <w:tc>
          <w:tcPr>
            <w:tcW w:w="1440" w:type="dxa"/>
            <w:shd w:val="clear" w:color="auto" w:fill="FFFFFF"/>
            <w:vAlign w:val="center"/>
          </w:tcPr>
          <w:p w14:paraId="77368D12" w14:textId="3D1F6244" w:rsidR="008E08F2" w:rsidRPr="008E08F2" w:rsidRDefault="008E08F2" w:rsidP="00AD66AD">
            <w:pPr>
              <w:widowControl w:val="0"/>
              <w:tabs>
                <w:tab w:val="left" w:pos="540"/>
                <w:tab w:val="num" w:pos="720"/>
                <w:tab w:val="left" w:pos="900"/>
                <w:tab w:val="left" w:pos="1080"/>
                <w:tab w:val="left" w:pos="1260"/>
              </w:tabs>
              <w:rPr>
                <w:b/>
                <w:iCs/>
                <w:color w:val="000000"/>
                <w:sz w:val="22"/>
                <w:szCs w:val="22"/>
                <w:lang w:eastAsia="en-US"/>
              </w:rPr>
            </w:pPr>
            <w:r>
              <w:rPr>
                <w:b/>
                <w:iCs/>
                <w:color w:val="000000"/>
                <w:sz w:val="22"/>
                <w:szCs w:val="22"/>
                <w:lang w:eastAsia="en-US"/>
              </w:rPr>
              <w:t>3.1.1</w:t>
            </w:r>
          </w:p>
        </w:tc>
        <w:tc>
          <w:tcPr>
            <w:tcW w:w="3060" w:type="dxa"/>
            <w:shd w:val="clear" w:color="auto" w:fill="FFFFFF"/>
            <w:vAlign w:val="center"/>
          </w:tcPr>
          <w:p w14:paraId="02CEE0F5" w14:textId="7CAE51E2" w:rsidR="008E08F2" w:rsidRPr="00492364" w:rsidRDefault="008E08F2" w:rsidP="00AD66AD">
            <w:pPr>
              <w:widowControl w:val="0"/>
              <w:tabs>
                <w:tab w:val="left" w:pos="540"/>
                <w:tab w:val="num" w:pos="720"/>
                <w:tab w:val="left" w:pos="900"/>
                <w:tab w:val="left" w:pos="1080"/>
                <w:tab w:val="left" w:pos="1260"/>
              </w:tabs>
              <w:rPr>
                <w:b/>
                <w:iCs/>
                <w:color w:val="000000"/>
                <w:sz w:val="22"/>
                <w:szCs w:val="22"/>
                <w:lang w:val="en-US" w:eastAsia="en-US"/>
              </w:rPr>
            </w:pPr>
            <w:r w:rsidRPr="008E08F2">
              <w:rPr>
                <w:b/>
                <w:iCs/>
                <w:color w:val="000000"/>
                <w:sz w:val="22"/>
                <w:szCs w:val="22"/>
                <w:lang w:val="en-US" w:eastAsia="en-US"/>
              </w:rPr>
              <w:t>Предоставление коммунальных услуг</w:t>
            </w:r>
          </w:p>
        </w:tc>
        <w:tc>
          <w:tcPr>
            <w:tcW w:w="10526" w:type="dxa"/>
            <w:shd w:val="clear" w:color="auto" w:fill="FFFFFF"/>
            <w:vAlign w:val="center"/>
          </w:tcPr>
          <w:p w14:paraId="5598BC64" w14:textId="059A86B1" w:rsidR="008E08F2" w:rsidRPr="00492364" w:rsidRDefault="008E08F2" w:rsidP="00AD66AD">
            <w:pPr>
              <w:autoSpaceDE w:val="0"/>
              <w:autoSpaceDN w:val="0"/>
              <w:adjustRightInd w:val="0"/>
              <w:jc w:val="both"/>
              <w:rPr>
                <w:bCs/>
                <w:sz w:val="22"/>
                <w:szCs w:val="22"/>
              </w:rPr>
            </w:pPr>
            <w:r w:rsidRPr="008E08F2">
              <w:rPr>
                <w:bCs/>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r>
      <w:tr w:rsidR="008E08F2" w:rsidRPr="00492364" w14:paraId="651E0529" w14:textId="77777777" w:rsidTr="00AD66AD">
        <w:trPr>
          <w:trHeight w:val="20"/>
        </w:trPr>
        <w:tc>
          <w:tcPr>
            <w:tcW w:w="1440" w:type="dxa"/>
            <w:shd w:val="clear" w:color="auto" w:fill="FFFFFF"/>
            <w:vAlign w:val="center"/>
          </w:tcPr>
          <w:p w14:paraId="30A9766E" w14:textId="3BD17E4A" w:rsidR="008E08F2" w:rsidRPr="008E08F2" w:rsidRDefault="008E08F2" w:rsidP="00AD66AD">
            <w:pPr>
              <w:widowControl w:val="0"/>
              <w:tabs>
                <w:tab w:val="left" w:pos="540"/>
                <w:tab w:val="num" w:pos="720"/>
                <w:tab w:val="left" w:pos="900"/>
                <w:tab w:val="left" w:pos="1080"/>
                <w:tab w:val="left" w:pos="1260"/>
              </w:tabs>
              <w:rPr>
                <w:b/>
                <w:iCs/>
                <w:color w:val="000000"/>
                <w:sz w:val="22"/>
                <w:szCs w:val="22"/>
                <w:lang w:eastAsia="en-US"/>
              </w:rPr>
            </w:pPr>
            <w:r>
              <w:rPr>
                <w:b/>
                <w:iCs/>
                <w:color w:val="000000"/>
                <w:sz w:val="22"/>
                <w:szCs w:val="22"/>
                <w:lang w:eastAsia="en-US"/>
              </w:rPr>
              <w:t>3.1.2</w:t>
            </w:r>
          </w:p>
        </w:tc>
        <w:tc>
          <w:tcPr>
            <w:tcW w:w="3060" w:type="dxa"/>
            <w:shd w:val="clear" w:color="auto" w:fill="FFFFFF"/>
            <w:vAlign w:val="center"/>
          </w:tcPr>
          <w:p w14:paraId="7031227D" w14:textId="4F4510AA" w:rsidR="008E08F2" w:rsidRPr="00F2685C" w:rsidRDefault="008E08F2" w:rsidP="00AD66AD">
            <w:pPr>
              <w:widowControl w:val="0"/>
              <w:tabs>
                <w:tab w:val="left" w:pos="540"/>
                <w:tab w:val="num" w:pos="720"/>
                <w:tab w:val="left" w:pos="900"/>
                <w:tab w:val="left" w:pos="1080"/>
                <w:tab w:val="left" w:pos="1260"/>
              </w:tabs>
              <w:rPr>
                <w:b/>
                <w:iCs/>
                <w:color w:val="000000"/>
                <w:sz w:val="22"/>
                <w:szCs w:val="22"/>
                <w:lang w:eastAsia="en-US"/>
              </w:rPr>
            </w:pPr>
            <w:r w:rsidRPr="00F2685C">
              <w:rPr>
                <w:b/>
                <w:iCs/>
                <w:color w:val="000000"/>
                <w:sz w:val="22"/>
                <w:szCs w:val="22"/>
                <w:lang w:eastAsia="en-US"/>
              </w:rPr>
              <w:t>Административные здания организаций, обеспечивающих предоставление коммунальных услуг</w:t>
            </w:r>
          </w:p>
        </w:tc>
        <w:tc>
          <w:tcPr>
            <w:tcW w:w="10526" w:type="dxa"/>
            <w:shd w:val="clear" w:color="auto" w:fill="FFFFFF"/>
            <w:vAlign w:val="center"/>
          </w:tcPr>
          <w:p w14:paraId="28050F05" w14:textId="5BA5D740" w:rsidR="008E08F2" w:rsidRPr="00492364" w:rsidRDefault="008E08F2" w:rsidP="00AD66AD">
            <w:pPr>
              <w:autoSpaceDE w:val="0"/>
              <w:autoSpaceDN w:val="0"/>
              <w:adjustRightInd w:val="0"/>
              <w:jc w:val="both"/>
              <w:rPr>
                <w:bCs/>
                <w:sz w:val="22"/>
                <w:szCs w:val="22"/>
              </w:rPr>
            </w:pPr>
            <w:r w:rsidRPr="008E08F2">
              <w:rPr>
                <w:bCs/>
                <w:sz w:val="22"/>
                <w:szCs w:val="22"/>
              </w:rPr>
              <w:t>Размещение зданий, предназначенных для приема физических и юридических лиц в связи с предоставлением им коммунальных услуг</w:t>
            </w:r>
          </w:p>
        </w:tc>
      </w:tr>
      <w:tr w:rsidR="00466F82" w:rsidRPr="00492364" w14:paraId="48971109" w14:textId="77777777" w:rsidTr="00AD66AD">
        <w:trPr>
          <w:trHeight w:val="20"/>
        </w:trPr>
        <w:tc>
          <w:tcPr>
            <w:tcW w:w="1440" w:type="dxa"/>
            <w:shd w:val="clear" w:color="auto" w:fill="FFFFFF"/>
            <w:vAlign w:val="center"/>
          </w:tcPr>
          <w:p w14:paraId="289C5D20"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eastAsia="en-US"/>
              </w:rPr>
              <w:t>6.1</w:t>
            </w:r>
          </w:p>
        </w:tc>
        <w:tc>
          <w:tcPr>
            <w:tcW w:w="3060" w:type="dxa"/>
            <w:shd w:val="clear" w:color="auto" w:fill="FFFFFF"/>
            <w:vAlign w:val="center"/>
          </w:tcPr>
          <w:p w14:paraId="11AD6181" w14:textId="77777777" w:rsidR="00466F82" w:rsidRPr="00492364" w:rsidRDefault="00466F82" w:rsidP="00AD66AD">
            <w:pPr>
              <w:autoSpaceDE w:val="0"/>
              <w:autoSpaceDN w:val="0"/>
              <w:adjustRightInd w:val="0"/>
              <w:rPr>
                <w:b/>
                <w:bCs/>
                <w:sz w:val="22"/>
                <w:szCs w:val="22"/>
              </w:rPr>
            </w:pPr>
            <w:r w:rsidRPr="00492364">
              <w:rPr>
                <w:b/>
                <w:bCs/>
                <w:sz w:val="22"/>
                <w:szCs w:val="22"/>
              </w:rPr>
              <w:t>Недропользование</w:t>
            </w:r>
          </w:p>
        </w:tc>
        <w:tc>
          <w:tcPr>
            <w:tcW w:w="10526" w:type="dxa"/>
            <w:shd w:val="clear" w:color="auto" w:fill="FFFFFF"/>
            <w:vAlign w:val="center"/>
          </w:tcPr>
          <w:p w14:paraId="43825347" w14:textId="77777777" w:rsidR="00466F82" w:rsidRPr="00492364" w:rsidRDefault="00466F82" w:rsidP="00AD66AD">
            <w:pPr>
              <w:autoSpaceDE w:val="0"/>
              <w:autoSpaceDN w:val="0"/>
              <w:adjustRightInd w:val="0"/>
              <w:jc w:val="both"/>
              <w:rPr>
                <w:bCs/>
                <w:sz w:val="22"/>
                <w:szCs w:val="22"/>
              </w:rPr>
            </w:pPr>
            <w:r w:rsidRPr="00492364">
              <w:rPr>
                <w:bCs/>
                <w:sz w:val="22"/>
                <w:szCs w:val="22"/>
              </w:rPr>
              <w:t>Осуществление геологических изысканий;</w:t>
            </w:r>
          </w:p>
          <w:p w14:paraId="79C19438" w14:textId="77777777" w:rsidR="00466F82" w:rsidRPr="00492364" w:rsidRDefault="00466F82" w:rsidP="00AD66AD">
            <w:pPr>
              <w:autoSpaceDE w:val="0"/>
              <w:autoSpaceDN w:val="0"/>
              <w:adjustRightInd w:val="0"/>
              <w:jc w:val="both"/>
              <w:rPr>
                <w:bCs/>
                <w:sz w:val="22"/>
                <w:szCs w:val="22"/>
              </w:rPr>
            </w:pPr>
            <w:r w:rsidRPr="00492364">
              <w:rPr>
                <w:bCs/>
                <w:sz w:val="22"/>
                <w:szCs w:val="22"/>
              </w:rPr>
              <w:t>добыча полезных ископаемых открытым (карьеры, отвалы) и закрытым (шахты, скважины) способами;</w:t>
            </w:r>
          </w:p>
          <w:p w14:paraId="126028D9"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в том числе подземных, в целях добычи полезных ископаемых;</w:t>
            </w:r>
          </w:p>
          <w:p w14:paraId="0E0BD418"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необходимых для подготовки сырья к транспортировке и (или) промышленной переработке;</w:t>
            </w:r>
          </w:p>
          <w:p w14:paraId="76D4463A"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r>
      <w:tr w:rsidR="00466F82" w:rsidRPr="00492364" w14:paraId="5E8A7FF4" w14:textId="77777777" w:rsidTr="00AD66AD">
        <w:trPr>
          <w:trHeight w:val="20"/>
        </w:trPr>
        <w:tc>
          <w:tcPr>
            <w:tcW w:w="1440" w:type="dxa"/>
            <w:shd w:val="clear" w:color="auto" w:fill="FFFFFF"/>
            <w:vAlign w:val="center"/>
          </w:tcPr>
          <w:p w14:paraId="66756ABF"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eastAsia="en-US"/>
              </w:rPr>
              <w:t>6.7</w:t>
            </w:r>
          </w:p>
        </w:tc>
        <w:tc>
          <w:tcPr>
            <w:tcW w:w="3060" w:type="dxa"/>
            <w:shd w:val="clear" w:color="auto" w:fill="FFFFFF"/>
            <w:vAlign w:val="center"/>
          </w:tcPr>
          <w:p w14:paraId="418D117B" w14:textId="77777777" w:rsidR="00466F82" w:rsidRPr="00492364" w:rsidRDefault="00466F82" w:rsidP="00AD66AD">
            <w:pPr>
              <w:autoSpaceDE w:val="0"/>
              <w:autoSpaceDN w:val="0"/>
              <w:adjustRightInd w:val="0"/>
              <w:rPr>
                <w:b/>
                <w:bCs/>
                <w:sz w:val="22"/>
                <w:szCs w:val="22"/>
              </w:rPr>
            </w:pPr>
            <w:r w:rsidRPr="00492364">
              <w:rPr>
                <w:b/>
                <w:bCs/>
                <w:sz w:val="22"/>
                <w:szCs w:val="22"/>
              </w:rPr>
              <w:t>Энергетика</w:t>
            </w:r>
          </w:p>
        </w:tc>
        <w:tc>
          <w:tcPr>
            <w:tcW w:w="10526" w:type="dxa"/>
            <w:shd w:val="clear" w:color="auto" w:fill="FFFFFF"/>
            <w:vAlign w:val="center"/>
          </w:tcPr>
          <w:p w14:paraId="5BE46B55"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64F678F0"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r>
      <w:tr w:rsidR="00466F82" w:rsidRPr="00492364" w14:paraId="38376454" w14:textId="77777777" w:rsidTr="00AD66AD">
        <w:trPr>
          <w:trHeight w:val="20"/>
        </w:trPr>
        <w:tc>
          <w:tcPr>
            <w:tcW w:w="1440" w:type="dxa"/>
            <w:shd w:val="clear" w:color="auto" w:fill="FFFFFF"/>
            <w:vAlign w:val="center"/>
          </w:tcPr>
          <w:p w14:paraId="025B9BA5"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6.8</w:t>
            </w:r>
          </w:p>
        </w:tc>
        <w:tc>
          <w:tcPr>
            <w:tcW w:w="3060" w:type="dxa"/>
            <w:shd w:val="clear" w:color="auto" w:fill="FFFFFF"/>
            <w:vAlign w:val="center"/>
          </w:tcPr>
          <w:p w14:paraId="0F6EC0EB" w14:textId="77777777" w:rsidR="00466F82" w:rsidRPr="00492364" w:rsidRDefault="00466F82" w:rsidP="00AD66AD">
            <w:pPr>
              <w:autoSpaceDE w:val="0"/>
              <w:autoSpaceDN w:val="0"/>
              <w:adjustRightInd w:val="0"/>
              <w:rPr>
                <w:b/>
                <w:bCs/>
                <w:sz w:val="22"/>
                <w:szCs w:val="22"/>
              </w:rPr>
            </w:pPr>
            <w:r w:rsidRPr="00492364">
              <w:rPr>
                <w:b/>
                <w:bCs/>
                <w:sz w:val="22"/>
                <w:szCs w:val="22"/>
              </w:rPr>
              <w:t>Связь</w:t>
            </w:r>
          </w:p>
        </w:tc>
        <w:tc>
          <w:tcPr>
            <w:tcW w:w="10526" w:type="dxa"/>
            <w:shd w:val="clear" w:color="auto" w:fill="FFFFFF"/>
          </w:tcPr>
          <w:p w14:paraId="26EB9ECA"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66F82" w:rsidRPr="00492364" w14:paraId="1A10AE3F" w14:textId="77777777" w:rsidTr="00AD66AD">
        <w:trPr>
          <w:trHeight w:val="20"/>
        </w:trPr>
        <w:tc>
          <w:tcPr>
            <w:tcW w:w="1440" w:type="dxa"/>
            <w:shd w:val="clear" w:color="auto" w:fill="FFFFFF"/>
            <w:vAlign w:val="center"/>
          </w:tcPr>
          <w:p w14:paraId="4010C627"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12.0</w:t>
            </w:r>
          </w:p>
        </w:tc>
        <w:tc>
          <w:tcPr>
            <w:tcW w:w="3060" w:type="dxa"/>
            <w:shd w:val="clear" w:color="auto" w:fill="FFFFFF"/>
            <w:vAlign w:val="center"/>
          </w:tcPr>
          <w:p w14:paraId="5E8EA5A0"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Земельные участки (территории) общего пользования</w:t>
            </w:r>
          </w:p>
        </w:tc>
        <w:tc>
          <w:tcPr>
            <w:tcW w:w="10526" w:type="dxa"/>
            <w:shd w:val="clear" w:color="auto" w:fill="FFFFFF"/>
            <w:vAlign w:val="center"/>
          </w:tcPr>
          <w:p w14:paraId="2174D4B3" w14:textId="77777777" w:rsidR="00466F82" w:rsidRPr="00492364" w:rsidRDefault="00466F82" w:rsidP="00AD66AD">
            <w:pPr>
              <w:autoSpaceDE w:val="0"/>
              <w:autoSpaceDN w:val="0"/>
              <w:adjustRightInd w:val="0"/>
              <w:jc w:val="both"/>
              <w:rPr>
                <w:color w:val="000000"/>
                <w:sz w:val="22"/>
                <w:szCs w:val="22"/>
                <w:lang w:eastAsia="en-US"/>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66F82" w:rsidRPr="00492364" w14:paraId="5784D701" w14:textId="77777777" w:rsidTr="00AD66AD">
        <w:trPr>
          <w:trHeight w:val="20"/>
        </w:trPr>
        <w:tc>
          <w:tcPr>
            <w:tcW w:w="15026" w:type="dxa"/>
            <w:gridSpan w:val="3"/>
            <w:shd w:val="clear" w:color="auto" w:fill="FFFFFF"/>
            <w:vAlign w:val="center"/>
          </w:tcPr>
          <w:p w14:paraId="0CF96ADA" w14:textId="77777777" w:rsidR="00466F82" w:rsidRPr="00492364" w:rsidRDefault="00466F82" w:rsidP="00AD66AD">
            <w:pPr>
              <w:autoSpaceDE w:val="0"/>
              <w:autoSpaceDN w:val="0"/>
              <w:adjustRightInd w:val="0"/>
              <w:jc w:val="center"/>
              <w:rPr>
                <w:bCs/>
                <w:sz w:val="22"/>
                <w:szCs w:val="22"/>
              </w:rPr>
            </w:pPr>
            <w:r w:rsidRPr="00492364">
              <w:rPr>
                <w:rFonts w:eastAsia="Calibri"/>
                <w:b/>
                <w:iCs/>
                <w:color w:val="000000"/>
                <w:sz w:val="22"/>
                <w:szCs w:val="22"/>
              </w:rPr>
              <w:t>Условно разрешенные виды использования</w:t>
            </w:r>
          </w:p>
        </w:tc>
      </w:tr>
      <w:tr w:rsidR="00466F82" w:rsidRPr="00492364" w14:paraId="3EA86885" w14:textId="77777777" w:rsidTr="00AD66AD">
        <w:trPr>
          <w:trHeight w:val="20"/>
        </w:trPr>
        <w:tc>
          <w:tcPr>
            <w:tcW w:w="1440" w:type="dxa"/>
            <w:shd w:val="clear" w:color="auto" w:fill="FFFFFF"/>
            <w:vAlign w:val="center"/>
          </w:tcPr>
          <w:p w14:paraId="1E3928D7"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4.9.1</w:t>
            </w:r>
          </w:p>
        </w:tc>
        <w:tc>
          <w:tcPr>
            <w:tcW w:w="3060" w:type="dxa"/>
            <w:shd w:val="clear" w:color="auto" w:fill="FFFFFF"/>
            <w:vAlign w:val="center"/>
          </w:tcPr>
          <w:p w14:paraId="11E09407" w14:textId="77777777" w:rsidR="00466F82" w:rsidRPr="00492364" w:rsidRDefault="00466F82" w:rsidP="00AD66AD">
            <w:pPr>
              <w:autoSpaceDE w:val="0"/>
              <w:autoSpaceDN w:val="0"/>
              <w:adjustRightInd w:val="0"/>
              <w:jc w:val="both"/>
              <w:rPr>
                <w:b/>
                <w:sz w:val="22"/>
                <w:szCs w:val="22"/>
              </w:rPr>
            </w:pPr>
            <w:r w:rsidRPr="00492364">
              <w:rPr>
                <w:b/>
                <w:sz w:val="22"/>
                <w:szCs w:val="22"/>
              </w:rPr>
              <w:t>Объекты дорожного сервиса</w:t>
            </w:r>
          </w:p>
        </w:tc>
        <w:tc>
          <w:tcPr>
            <w:tcW w:w="10526" w:type="dxa"/>
            <w:shd w:val="clear" w:color="auto" w:fill="FFFFFF"/>
            <w:vAlign w:val="center"/>
          </w:tcPr>
          <w:p w14:paraId="6F9B94CD"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66F82" w:rsidRPr="00492364" w14:paraId="45C20528" w14:textId="77777777" w:rsidTr="00AD66AD">
        <w:trPr>
          <w:trHeight w:val="20"/>
        </w:trPr>
        <w:tc>
          <w:tcPr>
            <w:tcW w:w="1440" w:type="dxa"/>
            <w:shd w:val="clear" w:color="auto" w:fill="FFFFFF"/>
            <w:vAlign w:val="center"/>
          </w:tcPr>
          <w:p w14:paraId="5DBE8D75"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4.9.1.1</w:t>
            </w:r>
          </w:p>
        </w:tc>
        <w:tc>
          <w:tcPr>
            <w:tcW w:w="3060" w:type="dxa"/>
            <w:shd w:val="clear" w:color="auto" w:fill="FFFFFF"/>
            <w:vAlign w:val="center"/>
          </w:tcPr>
          <w:p w14:paraId="7245A4DB" w14:textId="77777777" w:rsidR="00466F82" w:rsidRPr="00492364" w:rsidRDefault="00466F82" w:rsidP="00AD66AD">
            <w:pPr>
              <w:autoSpaceDE w:val="0"/>
              <w:autoSpaceDN w:val="0"/>
              <w:adjustRightInd w:val="0"/>
              <w:jc w:val="both"/>
              <w:rPr>
                <w:b/>
                <w:bCs/>
                <w:sz w:val="22"/>
                <w:szCs w:val="22"/>
              </w:rPr>
            </w:pPr>
            <w:r w:rsidRPr="00492364">
              <w:rPr>
                <w:b/>
                <w:bCs/>
                <w:sz w:val="22"/>
                <w:szCs w:val="22"/>
              </w:rPr>
              <w:t>Заправка транспортных средств</w:t>
            </w:r>
          </w:p>
        </w:tc>
        <w:tc>
          <w:tcPr>
            <w:tcW w:w="10526" w:type="dxa"/>
            <w:shd w:val="clear" w:color="auto" w:fill="FFFFFF"/>
            <w:vAlign w:val="center"/>
          </w:tcPr>
          <w:p w14:paraId="74D26037"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r>
      <w:tr w:rsidR="00466F82" w:rsidRPr="00492364" w14:paraId="50C72F1A" w14:textId="77777777" w:rsidTr="00AD66AD">
        <w:trPr>
          <w:trHeight w:val="20"/>
        </w:trPr>
        <w:tc>
          <w:tcPr>
            <w:tcW w:w="1440" w:type="dxa"/>
            <w:shd w:val="clear" w:color="auto" w:fill="FFFFFF"/>
            <w:vAlign w:val="center"/>
          </w:tcPr>
          <w:p w14:paraId="3F4CAE04"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4.9.1.3</w:t>
            </w:r>
          </w:p>
        </w:tc>
        <w:tc>
          <w:tcPr>
            <w:tcW w:w="3060" w:type="dxa"/>
            <w:shd w:val="clear" w:color="auto" w:fill="FFFFFF"/>
            <w:vAlign w:val="center"/>
          </w:tcPr>
          <w:p w14:paraId="7BBCAB29" w14:textId="77777777" w:rsidR="00466F82" w:rsidRPr="00492364" w:rsidRDefault="00466F82" w:rsidP="00AD66AD">
            <w:pPr>
              <w:autoSpaceDE w:val="0"/>
              <w:autoSpaceDN w:val="0"/>
              <w:adjustRightInd w:val="0"/>
              <w:jc w:val="both"/>
              <w:rPr>
                <w:b/>
                <w:bCs/>
                <w:sz w:val="22"/>
                <w:szCs w:val="22"/>
              </w:rPr>
            </w:pPr>
            <w:r w:rsidRPr="00492364">
              <w:rPr>
                <w:b/>
                <w:bCs/>
                <w:sz w:val="22"/>
                <w:szCs w:val="22"/>
              </w:rPr>
              <w:t>Автомобильные мойки</w:t>
            </w:r>
          </w:p>
        </w:tc>
        <w:tc>
          <w:tcPr>
            <w:tcW w:w="10526" w:type="dxa"/>
            <w:shd w:val="clear" w:color="auto" w:fill="FFFFFF"/>
            <w:vAlign w:val="center"/>
          </w:tcPr>
          <w:p w14:paraId="0FFF50B0"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автомобильных моек, а также размещение магазинов сопутствующей торговли.</w:t>
            </w:r>
          </w:p>
        </w:tc>
      </w:tr>
      <w:tr w:rsidR="00466F82" w:rsidRPr="00492364" w14:paraId="4E6B1BCD" w14:textId="77777777" w:rsidTr="00AD66AD">
        <w:trPr>
          <w:trHeight w:val="20"/>
        </w:trPr>
        <w:tc>
          <w:tcPr>
            <w:tcW w:w="1440" w:type="dxa"/>
            <w:shd w:val="clear" w:color="auto" w:fill="FFFFFF"/>
            <w:vAlign w:val="center"/>
          </w:tcPr>
          <w:p w14:paraId="0466D702"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4.9.1.4</w:t>
            </w:r>
          </w:p>
        </w:tc>
        <w:tc>
          <w:tcPr>
            <w:tcW w:w="3060" w:type="dxa"/>
            <w:shd w:val="clear" w:color="auto" w:fill="FFFFFF"/>
            <w:vAlign w:val="center"/>
          </w:tcPr>
          <w:p w14:paraId="7853240A" w14:textId="77777777" w:rsidR="00466F82" w:rsidRPr="00492364" w:rsidRDefault="00466F82" w:rsidP="00AD66AD">
            <w:pPr>
              <w:autoSpaceDE w:val="0"/>
              <w:autoSpaceDN w:val="0"/>
              <w:adjustRightInd w:val="0"/>
              <w:jc w:val="both"/>
              <w:rPr>
                <w:b/>
                <w:bCs/>
                <w:sz w:val="22"/>
                <w:szCs w:val="22"/>
              </w:rPr>
            </w:pPr>
            <w:r w:rsidRPr="00492364">
              <w:rPr>
                <w:b/>
                <w:bCs/>
                <w:sz w:val="22"/>
                <w:szCs w:val="22"/>
              </w:rPr>
              <w:t>Ремонт автомобилей</w:t>
            </w:r>
          </w:p>
        </w:tc>
        <w:tc>
          <w:tcPr>
            <w:tcW w:w="10526" w:type="dxa"/>
            <w:shd w:val="clear" w:color="auto" w:fill="FFFFFF"/>
            <w:vAlign w:val="center"/>
          </w:tcPr>
          <w:p w14:paraId="289A9C4E"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r>
    </w:tbl>
    <w:p w14:paraId="7E165B8A" w14:textId="77777777" w:rsidR="00466F82" w:rsidRPr="00492364" w:rsidRDefault="00466F82" w:rsidP="00466F82">
      <w:pPr>
        <w:widowControl w:val="0"/>
        <w:ind w:firstLine="1134"/>
        <w:jc w:val="center"/>
        <w:rPr>
          <w:sz w:val="22"/>
          <w:szCs w:val="22"/>
          <w:lang w:eastAsia="en-US"/>
        </w:rPr>
      </w:pPr>
    </w:p>
    <w:p w14:paraId="3AC2B5B1" w14:textId="77777777" w:rsidR="00466F82" w:rsidRPr="00492364" w:rsidRDefault="00466F82" w:rsidP="00466F82">
      <w:pPr>
        <w:widowControl w:val="0"/>
        <w:ind w:firstLine="567"/>
        <w:jc w:val="center"/>
        <w:rPr>
          <w:sz w:val="22"/>
          <w:szCs w:val="22"/>
          <w:lang w:eastAsia="en-US"/>
        </w:rPr>
      </w:pPr>
      <w:r w:rsidRPr="00492364">
        <w:rPr>
          <w:sz w:val="22"/>
          <w:szCs w:val="22"/>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833"/>
        <w:gridCol w:w="7518"/>
        <w:gridCol w:w="3260"/>
        <w:gridCol w:w="1604"/>
      </w:tblGrid>
      <w:tr w:rsidR="00466F82" w:rsidRPr="00492364" w14:paraId="467D18CC" w14:textId="77777777" w:rsidTr="00AD66AD">
        <w:trPr>
          <w:trHeight w:val="552"/>
          <w:tblHeader/>
        </w:trPr>
        <w:tc>
          <w:tcPr>
            <w:tcW w:w="286" w:type="pct"/>
            <w:tcBorders>
              <w:top w:val="double" w:sz="4" w:space="0" w:color="333333"/>
              <w:left w:val="double" w:sz="4" w:space="0" w:color="333333"/>
              <w:bottom w:val="double" w:sz="4" w:space="0" w:color="333333"/>
              <w:right w:val="double" w:sz="4" w:space="0" w:color="333333"/>
            </w:tcBorders>
            <w:vAlign w:val="center"/>
          </w:tcPr>
          <w:p w14:paraId="5AC12B2E" w14:textId="77777777" w:rsidR="00466F82" w:rsidRPr="00492364" w:rsidRDefault="00466F82" w:rsidP="00AD66AD">
            <w:pPr>
              <w:widowControl w:val="0"/>
              <w:suppressAutoHyphens/>
              <w:ind w:right="21"/>
              <w:jc w:val="center"/>
              <w:rPr>
                <w:sz w:val="22"/>
                <w:szCs w:val="22"/>
                <w:lang w:eastAsia="en-US"/>
              </w:rPr>
            </w:pPr>
            <w:r w:rsidRPr="00492364">
              <w:rPr>
                <w:sz w:val="22"/>
                <w:szCs w:val="22"/>
                <w:lang w:eastAsia="en-US"/>
              </w:rPr>
              <w:t>№ п/п</w:t>
            </w:r>
          </w:p>
        </w:tc>
        <w:tc>
          <w:tcPr>
            <w:tcW w:w="608" w:type="pct"/>
            <w:tcBorders>
              <w:top w:val="double" w:sz="4" w:space="0" w:color="333333"/>
              <w:left w:val="double" w:sz="4" w:space="0" w:color="333333"/>
              <w:bottom w:val="double" w:sz="4" w:space="0" w:color="333333"/>
              <w:right w:val="double" w:sz="4" w:space="0" w:color="333333"/>
            </w:tcBorders>
            <w:vAlign w:val="center"/>
          </w:tcPr>
          <w:p w14:paraId="3FA2626C" w14:textId="77777777" w:rsidR="00466F82" w:rsidRPr="00492364" w:rsidRDefault="00466F82" w:rsidP="00AD66AD">
            <w:pPr>
              <w:widowControl w:val="0"/>
              <w:suppressAutoHyphens/>
              <w:ind w:right="21"/>
              <w:jc w:val="center"/>
              <w:rPr>
                <w:sz w:val="22"/>
                <w:szCs w:val="22"/>
                <w:lang w:eastAsia="en-US"/>
              </w:rPr>
            </w:pPr>
            <w:r w:rsidRPr="00492364">
              <w:rPr>
                <w:sz w:val="22"/>
                <w:szCs w:val="22"/>
                <w:lang w:eastAsia="en-US"/>
              </w:rPr>
              <w:t>Код вида использования</w:t>
            </w:r>
          </w:p>
        </w:tc>
        <w:tc>
          <w:tcPr>
            <w:tcW w:w="2493" w:type="pct"/>
            <w:tcBorders>
              <w:top w:val="double" w:sz="4" w:space="0" w:color="333333"/>
              <w:left w:val="double" w:sz="4" w:space="0" w:color="333333"/>
              <w:bottom w:val="double" w:sz="4" w:space="0" w:color="333333"/>
              <w:right w:val="double" w:sz="4" w:space="0" w:color="333333"/>
            </w:tcBorders>
            <w:vAlign w:val="center"/>
          </w:tcPr>
          <w:p w14:paraId="53A6937D" w14:textId="77777777" w:rsidR="00466F82" w:rsidRPr="00492364" w:rsidRDefault="00466F82" w:rsidP="00AD66AD">
            <w:pPr>
              <w:widowControl w:val="0"/>
              <w:suppressAutoHyphens/>
              <w:ind w:right="21"/>
              <w:jc w:val="center"/>
              <w:rPr>
                <w:sz w:val="22"/>
                <w:szCs w:val="22"/>
                <w:lang w:eastAsia="en-US"/>
              </w:rPr>
            </w:pPr>
            <w:r w:rsidRPr="00492364">
              <w:rPr>
                <w:sz w:val="22"/>
                <w:szCs w:val="22"/>
                <w:lang w:eastAsia="en-US"/>
              </w:rPr>
              <w:t>Наименование параметра</w:t>
            </w:r>
          </w:p>
        </w:tc>
        <w:tc>
          <w:tcPr>
            <w:tcW w:w="1081" w:type="pct"/>
            <w:tcBorders>
              <w:top w:val="double" w:sz="4" w:space="0" w:color="333333"/>
              <w:left w:val="double" w:sz="4" w:space="0" w:color="333333"/>
              <w:bottom w:val="double" w:sz="4" w:space="0" w:color="333333"/>
              <w:right w:val="double" w:sz="4" w:space="0" w:color="333333"/>
            </w:tcBorders>
            <w:vAlign w:val="center"/>
          </w:tcPr>
          <w:p w14:paraId="3874FC7A" w14:textId="77777777" w:rsidR="00466F82" w:rsidRPr="00492364" w:rsidRDefault="00466F82" w:rsidP="00AD66AD">
            <w:pPr>
              <w:widowControl w:val="0"/>
              <w:suppressAutoHyphens/>
              <w:ind w:right="21"/>
              <w:jc w:val="center"/>
              <w:rPr>
                <w:sz w:val="22"/>
                <w:szCs w:val="22"/>
                <w:lang w:eastAsia="en-US"/>
              </w:rPr>
            </w:pPr>
            <w:r w:rsidRPr="00492364">
              <w:rPr>
                <w:sz w:val="22"/>
                <w:szCs w:val="22"/>
                <w:lang w:eastAsia="en-US"/>
              </w:rPr>
              <w:t>Значение параметра</w:t>
            </w:r>
          </w:p>
        </w:tc>
        <w:tc>
          <w:tcPr>
            <w:tcW w:w="532" w:type="pct"/>
            <w:tcBorders>
              <w:top w:val="double" w:sz="4" w:space="0" w:color="333333"/>
              <w:left w:val="double" w:sz="4" w:space="0" w:color="333333"/>
              <w:bottom w:val="double" w:sz="4" w:space="0" w:color="333333"/>
              <w:right w:val="double" w:sz="4" w:space="0" w:color="333333"/>
            </w:tcBorders>
            <w:vAlign w:val="center"/>
          </w:tcPr>
          <w:p w14:paraId="7B069488" w14:textId="77777777" w:rsidR="00466F82" w:rsidRPr="00492364" w:rsidRDefault="00466F82" w:rsidP="00AD66AD">
            <w:pPr>
              <w:widowControl w:val="0"/>
              <w:suppressAutoHyphens/>
              <w:ind w:right="21"/>
              <w:jc w:val="center"/>
              <w:rPr>
                <w:sz w:val="22"/>
                <w:szCs w:val="22"/>
                <w:lang w:eastAsia="en-US"/>
              </w:rPr>
            </w:pPr>
            <w:r w:rsidRPr="00492364">
              <w:rPr>
                <w:sz w:val="22"/>
                <w:szCs w:val="22"/>
                <w:lang w:eastAsia="en-US"/>
              </w:rPr>
              <w:t>Единица измерения</w:t>
            </w:r>
          </w:p>
        </w:tc>
      </w:tr>
      <w:tr w:rsidR="00466F82" w:rsidRPr="00492364" w14:paraId="0536850F"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482D1975"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6756E55A" w14:textId="77777777" w:rsidTr="00AD66AD">
        <w:trPr>
          <w:trHeight w:val="57"/>
        </w:trPr>
        <w:tc>
          <w:tcPr>
            <w:tcW w:w="286" w:type="pct"/>
            <w:tcBorders>
              <w:top w:val="single" w:sz="4" w:space="0" w:color="auto"/>
              <w:left w:val="single" w:sz="4" w:space="0" w:color="auto"/>
              <w:right w:val="single" w:sz="4" w:space="0" w:color="auto"/>
            </w:tcBorders>
          </w:tcPr>
          <w:p w14:paraId="179B44FA"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101" w:type="pct"/>
            <w:gridSpan w:val="2"/>
            <w:tcBorders>
              <w:top w:val="single" w:sz="4" w:space="0" w:color="000000"/>
              <w:left w:val="single" w:sz="4" w:space="0" w:color="auto"/>
              <w:bottom w:val="single" w:sz="4" w:space="0" w:color="000000"/>
              <w:right w:val="single" w:sz="4" w:space="0" w:color="auto"/>
            </w:tcBorders>
            <w:vAlign w:val="center"/>
          </w:tcPr>
          <w:p w14:paraId="3AB1EAF6"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tc>
        <w:tc>
          <w:tcPr>
            <w:tcW w:w="1081" w:type="pct"/>
            <w:tcBorders>
              <w:top w:val="single" w:sz="4" w:space="0" w:color="auto"/>
              <w:left w:val="single" w:sz="4" w:space="0" w:color="auto"/>
              <w:bottom w:val="single" w:sz="4" w:space="0" w:color="auto"/>
              <w:right w:val="single" w:sz="4" w:space="0" w:color="auto"/>
            </w:tcBorders>
          </w:tcPr>
          <w:p w14:paraId="568FA56D"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32" w:type="pct"/>
            <w:tcBorders>
              <w:top w:val="single" w:sz="4" w:space="0" w:color="auto"/>
              <w:left w:val="single" w:sz="4" w:space="0" w:color="auto"/>
              <w:bottom w:val="single" w:sz="4" w:space="0" w:color="auto"/>
              <w:right w:val="single" w:sz="4" w:space="0" w:color="auto"/>
            </w:tcBorders>
          </w:tcPr>
          <w:p w14:paraId="5FCA1A11"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7D377D0E" w14:textId="77777777" w:rsidTr="00AD66AD">
        <w:trPr>
          <w:trHeight w:val="57"/>
        </w:trPr>
        <w:tc>
          <w:tcPr>
            <w:tcW w:w="286" w:type="pct"/>
            <w:tcBorders>
              <w:top w:val="single" w:sz="4" w:space="0" w:color="auto"/>
              <w:left w:val="single" w:sz="4" w:space="0" w:color="auto"/>
              <w:right w:val="single" w:sz="4" w:space="0" w:color="auto"/>
            </w:tcBorders>
          </w:tcPr>
          <w:p w14:paraId="0BA98C1C"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101" w:type="pct"/>
            <w:gridSpan w:val="2"/>
            <w:tcBorders>
              <w:top w:val="single" w:sz="4" w:space="0" w:color="000000"/>
              <w:left w:val="single" w:sz="4" w:space="0" w:color="auto"/>
              <w:bottom w:val="single" w:sz="4" w:space="0" w:color="000000"/>
              <w:right w:val="single" w:sz="4" w:space="0" w:color="000000"/>
            </w:tcBorders>
            <w:vAlign w:val="center"/>
          </w:tcPr>
          <w:p w14:paraId="0270BC8E"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tc>
        <w:tc>
          <w:tcPr>
            <w:tcW w:w="1081" w:type="pct"/>
            <w:tcBorders>
              <w:top w:val="single" w:sz="4" w:space="0" w:color="auto"/>
              <w:left w:val="single" w:sz="4" w:space="0" w:color="000000"/>
              <w:bottom w:val="single" w:sz="4" w:space="0" w:color="auto"/>
              <w:right w:val="single" w:sz="4" w:space="0" w:color="000000"/>
            </w:tcBorders>
          </w:tcPr>
          <w:p w14:paraId="39FE57C5"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Не подлежит установлению</w:t>
            </w:r>
          </w:p>
        </w:tc>
        <w:tc>
          <w:tcPr>
            <w:tcW w:w="532" w:type="pct"/>
            <w:tcBorders>
              <w:top w:val="single" w:sz="4" w:space="0" w:color="auto"/>
              <w:left w:val="single" w:sz="4" w:space="0" w:color="000000"/>
              <w:bottom w:val="single" w:sz="4" w:space="0" w:color="auto"/>
              <w:right w:val="single" w:sz="4" w:space="0" w:color="000000"/>
            </w:tcBorders>
            <w:vAlign w:val="center"/>
          </w:tcPr>
          <w:p w14:paraId="6D7A05A5" w14:textId="77777777" w:rsidR="00466F82" w:rsidRPr="00492364" w:rsidRDefault="00466F82" w:rsidP="00AD66AD">
            <w:pPr>
              <w:widowControl w:val="0"/>
              <w:jc w:val="center"/>
              <w:rPr>
                <w:sz w:val="22"/>
                <w:szCs w:val="22"/>
                <w:lang w:val="en-US" w:eastAsia="en-US"/>
              </w:rPr>
            </w:pPr>
          </w:p>
        </w:tc>
      </w:tr>
      <w:tr w:rsidR="00466F82" w:rsidRPr="00492364" w14:paraId="6AF0F76B"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54C57480"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101" w:type="pct"/>
            <w:gridSpan w:val="2"/>
            <w:tcBorders>
              <w:top w:val="single" w:sz="4" w:space="0" w:color="000000"/>
              <w:left w:val="single" w:sz="4" w:space="0" w:color="000000"/>
              <w:bottom w:val="single" w:sz="4" w:space="0" w:color="000000"/>
              <w:right w:val="single" w:sz="4" w:space="0" w:color="000000"/>
            </w:tcBorders>
          </w:tcPr>
          <w:p w14:paraId="36133A6D"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p>
        </w:tc>
        <w:tc>
          <w:tcPr>
            <w:tcW w:w="1081" w:type="pct"/>
            <w:tcBorders>
              <w:top w:val="single" w:sz="4" w:space="0" w:color="000000"/>
              <w:left w:val="single" w:sz="4" w:space="0" w:color="000000"/>
              <w:bottom w:val="single" w:sz="4" w:space="0" w:color="000000"/>
              <w:right w:val="single" w:sz="4" w:space="0" w:color="000000"/>
            </w:tcBorders>
          </w:tcPr>
          <w:p w14:paraId="1AB53EF7"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363D5BA1"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78472155"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3950AC19"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101" w:type="pct"/>
            <w:gridSpan w:val="2"/>
            <w:tcBorders>
              <w:top w:val="single" w:sz="4" w:space="0" w:color="000000"/>
              <w:left w:val="single" w:sz="4" w:space="0" w:color="000000"/>
              <w:bottom w:val="single" w:sz="4" w:space="0" w:color="000000"/>
              <w:right w:val="single" w:sz="4" w:space="0" w:color="000000"/>
            </w:tcBorders>
          </w:tcPr>
          <w:p w14:paraId="66E70808" w14:textId="77777777" w:rsidR="00466F82" w:rsidRPr="00492364" w:rsidRDefault="00466F82" w:rsidP="00AD66AD">
            <w:pPr>
              <w:widowControl w:val="0"/>
              <w:suppressAutoHyphens/>
              <w:ind w:right="23"/>
              <w:rPr>
                <w:b/>
                <w:sz w:val="22"/>
                <w:szCs w:val="22"/>
                <w:lang w:eastAsia="en-US"/>
              </w:rPr>
            </w:pPr>
            <w:r w:rsidRPr="00492364">
              <w:rPr>
                <w:b/>
                <w:sz w:val="22"/>
                <w:szCs w:val="22"/>
                <w:lang w:eastAsia="en-US"/>
              </w:rPr>
              <w:t>Предельная высота зданий, строений, сооружений</w:t>
            </w:r>
          </w:p>
        </w:tc>
        <w:tc>
          <w:tcPr>
            <w:tcW w:w="1081" w:type="pct"/>
            <w:tcBorders>
              <w:top w:val="single" w:sz="4" w:space="0" w:color="000000"/>
              <w:left w:val="single" w:sz="4" w:space="0" w:color="000000"/>
              <w:bottom w:val="single" w:sz="4" w:space="0" w:color="000000"/>
              <w:right w:val="single" w:sz="4" w:space="0" w:color="000000"/>
            </w:tcBorders>
          </w:tcPr>
          <w:p w14:paraId="482C09A6"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5C7B10FA"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1DF3F7D3"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5BD6A3E7"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101" w:type="pct"/>
            <w:gridSpan w:val="2"/>
            <w:tcBorders>
              <w:top w:val="single" w:sz="4" w:space="0" w:color="000000"/>
              <w:left w:val="single" w:sz="4" w:space="0" w:color="000000"/>
              <w:bottom w:val="single" w:sz="4" w:space="0" w:color="000000"/>
              <w:right w:val="single" w:sz="4" w:space="0" w:color="000000"/>
            </w:tcBorders>
            <w:vAlign w:val="center"/>
          </w:tcPr>
          <w:p w14:paraId="545AAFA8"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1" w:type="pct"/>
            <w:tcBorders>
              <w:top w:val="single" w:sz="4" w:space="0" w:color="000000"/>
              <w:left w:val="single" w:sz="4" w:space="0" w:color="000000"/>
              <w:bottom w:val="single" w:sz="4" w:space="0" w:color="000000"/>
              <w:right w:val="single" w:sz="4" w:space="0" w:color="000000"/>
            </w:tcBorders>
            <w:vAlign w:val="center"/>
          </w:tcPr>
          <w:p w14:paraId="36119899"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5C17F3E1"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625601E0" w14:textId="77777777" w:rsidTr="00AD66AD">
        <w:trPr>
          <w:trHeight w:val="57"/>
        </w:trPr>
        <w:tc>
          <w:tcPr>
            <w:tcW w:w="286" w:type="pct"/>
            <w:tcBorders>
              <w:top w:val="single" w:sz="4" w:space="0" w:color="000000"/>
              <w:left w:val="single" w:sz="4" w:space="0" w:color="auto"/>
              <w:bottom w:val="single" w:sz="4" w:space="0" w:color="auto"/>
              <w:right w:val="single" w:sz="4" w:space="0" w:color="auto"/>
            </w:tcBorders>
            <w:vAlign w:val="center"/>
          </w:tcPr>
          <w:p w14:paraId="33772182"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101" w:type="pct"/>
            <w:gridSpan w:val="2"/>
            <w:tcBorders>
              <w:top w:val="single" w:sz="4" w:space="0" w:color="000000"/>
              <w:left w:val="single" w:sz="4" w:space="0" w:color="auto"/>
              <w:bottom w:val="single" w:sz="4" w:space="0" w:color="auto"/>
              <w:right w:val="single" w:sz="4" w:space="0" w:color="000000"/>
            </w:tcBorders>
          </w:tcPr>
          <w:p w14:paraId="7C4D597B" w14:textId="77777777" w:rsidR="00466F82" w:rsidRPr="00492364" w:rsidRDefault="00466F82" w:rsidP="00AD66AD">
            <w:pPr>
              <w:widowControl w:val="0"/>
              <w:suppressAutoHyphens/>
              <w:ind w:right="23"/>
              <w:jc w:val="both"/>
              <w:rPr>
                <w:sz w:val="22"/>
                <w:szCs w:val="22"/>
                <w:lang w:eastAsia="en-US"/>
              </w:rPr>
            </w:pPr>
            <w:r w:rsidRPr="00492364">
              <w:rPr>
                <w:b/>
                <w:sz w:val="22"/>
                <w:szCs w:val="22"/>
                <w:lang w:eastAsia="en-US"/>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установлено регламентами зоны, документацией по планировке территории, до стен зданий, строений, сооружений </w:t>
            </w:r>
          </w:p>
        </w:tc>
        <w:tc>
          <w:tcPr>
            <w:tcW w:w="1081" w:type="pct"/>
            <w:tcBorders>
              <w:top w:val="single" w:sz="4" w:space="0" w:color="auto"/>
              <w:left w:val="single" w:sz="4" w:space="0" w:color="000000"/>
              <w:right w:val="single" w:sz="4" w:space="0" w:color="auto"/>
            </w:tcBorders>
          </w:tcPr>
          <w:p w14:paraId="3E6EBB0B"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Не подлежит установлению</w:t>
            </w:r>
          </w:p>
        </w:tc>
        <w:tc>
          <w:tcPr>
            <w:tcW w:w="532" w:type="pct"/>
            <w:tcBorders>
              <w:top w:val="single" w:sz="4" w:space="0" w:color="auto"/>
              <w:left w:val="single" w:sz="4" w:space="0" w:color="auto"/>
              <w:right w:val="single" w:sz="4" w:space="0" w:color="000000"/>
            </w:tcBorders>
          </w:tcPr>
          <w:p w14:paraId="390A7C79" w14:textId="77777777" w:rsidR="00466F82" w:rsidRPr="00492364" w:rsidRDefault="00466F82" w:rsidP="00AD66AD">
            <w:pPr>
              <w:widowControl w:val="0"/>
              <w:suppressAutoHyphens/>
              <w:ind w:firstLine="7"/>
              <w:jc w:val="center"/>
              <w:rPr>
                <w:color w:val="000000"/>
                <w:sz w:val="22"/>
                <w:szCs w:val="22"/>
                <w:lang w:eastAsia="en-US"/>
              </w:rPr>
            </w:pPr>
          </w:p>
        </w:tc>
      </w:tr>
    </w:tbl>
    <w:p w14:paraId="1892D900" w14:textId="77777777" w:rsidR="00466F82" w:rsidRPr="00492364" w:rsidRDefault="00466F82" w:rsidP="00466F82">
      <w:pPr>
        <w:widowControl w:val="0"/>
        <w:ind w:firstLine="567"/>
        <w:rPr>
          <w:bCs/>
          <w:sz w:val="22"/>
          <w:szCs w:val="22"/>
          <w:lang w:eastAsia="en-US"/>
        </w:rPr>
      </w:pPr>
    </w:p>
    <w:p w14:paraId="549B9AAF" w14:textId="77777777" w:rsidR="00466F82" w:rsidRPr="00492364" w:rsidRDefault="00466F82" w:rsidP="00466F82">
      <w:pPr>
        <w:widowControl w:val="0"/>
        <w:jc w:val="center"/>
        <w:rPr>
          <w:b/>
          <w:iCs/>
          <w:color w:val="000000"/>
          <w:sz w:val="22"/>
          <w:szCs w:val="22"/>
          <w:lang w:eastAsia="en-US"/>
        </w:rPr>
      </w:pPr>
      <w:r w:rsidRPr="00492364">
        <w:rPr>
          <w:b/>
          <w:iCs/>
          <w:color w:val="000000"/>
          <w:sz w:val="22"/>
          <w:szCs w:val="22"/>
          <w:lang w:eastAsia="en-US"/>
        </w:rPr>
        <w:t>Т-2 ЗОНА ОБЪЕКТОВ ТРАНСПОРТНОЙ ИНФРАСТРУКТУРЫ</w:t>
      </w:r>
    </w:p>
    <w:p w14:paraId="708A0290" w14:textId="77777777" w:rsidR="00466F82" w:rsidRDefault="00466F82" w:rsidP="00466F82">
      <w:pPr>
        <w:widowControl w:val="0"/>
        <w:ind w:firstLine="567"/>
        <w:jc w:val="center"/>
        <w:rPr>
          <w:iCs/>
          <w:color w:val="000000"/>
          <w:sz w:val="22"/>
          <w:szCs w:val="22"/>
          <w:lang w:eastAsia="en-US"/>
        </w:rPr>
      </w:pPr>
    </w:p>
    <w:p w14:paraId="79914A17" w14:textId="77777777" w:rsidR="00466F82" w:rsidRPr="00492364" w:rsidRDefault="00466F82" w:rsidP="00466F82">
      <w:pPr>
        <w:widowControl w:val="0"/>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5F934816"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55D45741"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4E243F0A"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0BDFC2AE"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30414B96"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53FD79EE"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3E3B8165"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7EC39800" w14:textId="77777777" w:rsidTr="00AD66AD">
        <w:trPr>
          <w:trHeight w:val="20"/>
        </w:trPr>
        <w:tc>
          <w:tcPr>
            <w:tcW w:w="15026" w:type="dxa"/>
            <w:gridSpan w:val="3"/>
            <w:shd w:val="clear" w:color="auto" w:fill="FFFFFF"/>
            <w:vAlign w:val="center"/>
          </w:tcPr>
          <w:p w14:paraId="223C4F86"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466F82" w:rsidRPr="00492364" w14:paraId="63A3414E" w14:textId="77777777" w:rsidTr="00AD66AD">
        <w:trPr>
          <w:trHeight w:val="20"/>
        </w:trPr>
        <w:tc>
          <w:tcPr>
            <w:tcW w:w="1440" w:type="dxa"/>
            <w:shd w:val="clear" w:color="auto" w:fill="FFFFFF"/>
            <w:vAlign w:val="center"/>
          </w:tcPr>
          <w:p w14:paraId="30AB2D6A"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2.7.1</w:t>
            </w:r>
          </w:p>
        </w:tc>
        <w:tc>
          <w:tcPr>
            <w:tcW w:w="3060" w:type="dxa"/>
            <w:shd w:val="clear" w:color="auto" w:fill="FFFFFF"/>
            <w:vAlign w:val="center"/>
          </w:tcPr>
          <w:p w14:paraId="31FA0743" w14:textId="77777777" w:rsidR="00466F82" w:rsidRPr="00492364" w:rsidRDefault="00466F82" w:rsidP="00AD66AD">
            <w:pPr>
              <w:autoSpaceDE w:val="0"/>
              <w:autoSpaceDN w:val="0"/>
              <w:adjustRightInd w:val="0"/>
              <w:rPr>
                <w:b/>
                <w:sz w:val="22"/>
                <w:szCs w:val="22"/>
              </w:rPr>
            </w:pPr>
            <w:r w:rsidRPr="00492364">
              <w:rPr>
                <w:b/>
                <w:sz w:val="22"/>
                <w:szCs w:val="22"/>
              </w:rPr>
              <w:t>Хранение автотранспорта</w:t>
            </w:r>
          </w:p>
        </w:tc>
        <w:tc>
          <w:tcPr>
            <w:tcW w:w="10526" w:type="dxa"/>
            <w:shd w:val="clear" w:color="auto" w:fill="FFFFFF"/>
            <w:vAlign w:val="center"/>
          </w:tcPr>
          <w:p w14:paraId="5FF56151" w14:textId="15AF7AF6" w:rsidR="00466F82" w:rsidRPr="00492364" w:rsidRDefault="006511F7" w:rsidP="00AD66AD">
            <w:pPr>
              <w:autoSpaceDE w:val="0"/>
              <w:autoSpaceDN w:val="0"/>
              <w:adjustRightInd w:val="0"/>
              <w:jc w:val="both"/>
              <w:rPr>
                <w:bCs/>
                <w:sz w:val="22"/>
                <w:szCs w:val="22"/>
              </w:rPr>
            </w:pPr>
            <w:r w:rsidRPr="006511F7">
              <w:rPr>
                <w:bCs/>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466F82" w:rsidRPr="00492364" w14:paraId="5E9750E6" w14:textId="77777777" w:rsidTr="00AD66AD">
        <w:trPr>
          <w:trHeight w:val="20"/>
        </w:trPr>
        <w:tc>
          <w:tcPr>
            <w:tcW w:w="1440" w:type="dxa"/>
            <w:shd w:val="clear" w:color="auto" w:fill="FFFFFF"/>
            <w:vAlign w:val="center"/>
          </w:tcPr>
          <w:p w14:paraId="090D4839"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3.1</w:t>
            </w:r>
          </w:p>
        </w:tc>
        <w:tc>
          <w:tcPr>
            <w:tcW w:w="3060" w:type="dxa"/>
            <w:shd w:val="clear" w:color="auto" w:fill="FFFFFF"/>
            <w:vAlign w:val="center"/>
          </w:tcPr>
          <w:p w14:paraId="5D9861FC"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Коммунальное обслуживание</w:t>
            </w:r>
          </w:p>
        </w:tc>
        <w:tc>
          <w:tcPr>
            <w:tcW w:w="10526" w:type="dxa"/>
            <w:shd w:val="clear" w:color="auto" w:fill="FFFFFF"/>
            <w:vAlign w:val="center"/>
          </w:tcPr>
          <w:p w14:paraId="39F3F1FD"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66F82" w:rsidRPr="00492364" w14:paraId="409F0A0F" w14:textId="77777777" w:rsidTr="00AD66AD">
        <w:trPr>
          <w:trHeight w:val="20"/>
        </w:trPr>
        <w:tc>
          <w:tcPr>
            <w:tcW w:w="1440" w:type="dxa"/>
            <w:shd w:val="clear" w:color="auto" w:fill="FFFFFF"/>
            <w:vAlign w:val="center"/>
          </w:tcPr>
          <w:p w14:paraId="6E076729"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4.9</w:t>
            </w:r>
          </w:p>
        </w:tc>
        <w:tc>
          <w:tcPr>
            <w:tcW w:w="3060" w:type="dxa"/>
            <w:shd w:val="clear" w:color="auto" w:fill="FFFFFF"/>
            <w:vAlign w:val="center"/>
          </w:tcPr>
          <w:p w14:paraId="2D0D8768" w14:textId="77777777" w:rsidR="00466F82" w:rsidRPr="00492364" w:rsidRDefault="00466F82" w:rsidP="00AD66AD">
            <w:pPr>
              <w:autoSpaceDE w:val="0"/>
              <w:autoSpaceDN w:val="0"/>
              <w:adjustRightInd w:val="0"/>
              <w:rPr>
                <w:b/>
                <w:bCs/>
                <w:sz w:val="22"/>
                <w:szCs w:val="22"/>
              </w:rPr>
            </w:pPr>
            <w:r w:rsidRPr="00492364">
              <w:rPr>
                <w:b/>
                <w:bCs/>
                <w:sz w:val="22"/>
                <w:szCs w:val="22"/>
              </w:rPr>
              <w:t>Служебные гаражи</w:t>
            </w:r>
          </w:p>
        </w:tc>
        <w:tc>
          <w:tcPr>
            <w:tcW w:w="10526" w:type="dxa"/>
            <w:shd w:val="clear" w:color="auto" w:fill="FFFFFF"/>
            <w:vAlign w:val="center"/>
          </w:tcPr>
          <w:p w14:paraId="7B106FD4"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66F82" w:rsidRPr="00492364" w14:paraId="69CF3C14" w14:textId="77777777" w:rsidTr="00AD66AD">
        <w:trPr>
          <w:trHeight w:val="20"/>
        </w:trPr>
        <w:tc>
          <w:tcPr>
            <w:tcW w:w="1440" w:type="dxa"/>
            <w:shd w:val="clear" w:color="auto" w:fill="FFFFFF"/>
            <w:vAlign w:val="center"/>
          </w:tcPr>
          <w:p w14:paraId="3051A69C" w14:textId="77777777" w:rsidR="00466F82" w:rsidRPr="00492364" w:rsidRDefault="00466F82" w:rsidP="00AD66AD">
            <w:pPr>
              <w:widowControl w:val="0"/>
              <w:tabs>
                <w:tab w:val="left" w:pos="540"/>
                <w:tab w:val="num" w:pos="720"/>
                <w:tab w:val="left" w:pos="900"/>
                <w:tab w:val="left" w:pos="1080"/>
                <w:tab w:val="left" w:pos="1260"/>
              </w:tabs>
              <w:autoSpaceDE w:val="0"/>
              <w:autoSpaceDN w:val="0"/>
              <w:adjustRightInd w:val="0"/>
              <w:rPr>
                <w:b/>
                <w:iCs/>
                <w:color w:val="000000"/>
                <w:sz w:val="22"/>
                <w:szCs w:val="22"/>
                <w:lang w:eastAsia="en-US"/>
              </w:rPr>
            </w:pPr>
            <w:r w:rsidRPr="00492364">
              <w:rPr>
                <w:b/>
                <w:iCs/>
                <w:color w:val="000000"/>
                <w:sz w:val="22"/>
                <w:szCs w:val="22"/>
                <w:lang w:val="en-US" w:eastAsia="en-US"/>
              </w:rPr>
              <w:t>4.9</w:t>
            </w:r>
            <w:r w:rsidRPr="00492364">
              <w:rPr>
                <w:b/>
                <w:iCs/>
                <w:color w:val="000000"/>
                <w:sz w:val="22"/>
                <w:szCs w:val="22"/>
                <w:lang w:eastAsia="en-US"/>
              </w:rPr>
              <w:t>.1</w:t>
            </w:r>
          </w:p>
        </w:tc>
        <w:tc>
          <w:tcPr>
            <w:tcW w:w="3060" w:type="dxa"/>
            <w:shd w:val="clear" w:color="auto" w:fill="FFFFFF"/>
            <w:vAlign w:val="center"/>
          </w:tcPr>
          <w:p w14:paraId="47717B40" w14:textId="77777777" w:rsidR="00466F82" w:rsidRPr="00492364" w:rsidRDefault="00466F82" w:rsidP="00AD66AD">
            <w:pPr>
              <w:autoSpaceDE w:val="0"/>
              <w:autoSpaceDN w:val="0"/>
              <w:adjustRightInd w:val="0"/>
              <w:rPr>
                <w:b/>
                <w:sz w:val="22"/>
                <w:szCs w:val="22"/>
              </w:rPr>
            </w:pPr>
            <w:r w:rsidRPr="00492364">
              <w:rPr>
                <w:b/>
                <w:sz w:val="22"/>
                <w:szCs w:val="22"/>
              </w:rPr>
              <w:t>Объекты дорожного сервиса</w:t>
            </w:r>
          </w:p>
        </w:tc>
        <w:tc>
          <w:tcPr>
            <w:tcW w:w="10526" w:type="dxa"/>
            <w:shd w:val="clear" w:color="auto" w:fill="FFFFFF"/>
          </w:tcPr>
          <w:p w14:paraId="67921226"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дорожного сервиса. Содержание данного вида разрешенного использования включает в себя содержание видов разрешенного использования с кодами 4.9.1.1 - 4.9.1.4</w:t>
            </w:r>
          </w:p>
        </w:tc>
      </w:tr>
      <w:tr w:rsidR="00466F82" w:rsidRPr="00492364" w14:paraId="1B89F1B4" w14:textId="77777777" w:rsidTr="00AD66AD">
        <w:trPr>
          <w:trHeight w:val="20"/>
        </w:trPr>
        <w:tc>
          <w:tcPr>
            <w:tcW w:w="1440" w:type="dxa"/>
            <w:shd w:val="clear" w:color="auto" w:fill="FFFFFF"/>
            <w:vAlign w:val="center"/>
          </w:tcPr>
          <w:p w14:paraId="4E40CA45" w14:textId="77777777" w:rsidR="00466F82" w:rsidRPr="00492364" w:rsidRDefault="00466F82" w:rsidP="00AD66AD">
            <w:pPr>
              <w:widowControl w:val="0"/>
              <w:tabs>
                <w:tab w:val="left" w:pos="540"/>
                <w:tab w:val="num" w:pos="720"/>
                <w:tab w:val="left" w:pos="900"/>
                <w:tab w:val="left" w:pos="1080"/>
                <w:tab w:val="left" w:pos="1260"/>
              </w:tabs>
              <w:autoSpaceDE w:val="0"/>
              <w:autoSpaceDN w:val="0"/>
              <w:adjustRightInd w:val="0"/>
              <w:rPr>
                <w:b/>
                <w:iCs/>
                <w:color w:val="000000"/>
                <w:sz w:val="22"/>
                <w:szCs w:val="22"/>
                <w:lang w:eastAsia="en-US"/>
              </w:rPr>
            </w:pPr>
            <w:r w:rsidRPr="00492364">
              <w:rPr>
                <w:b/>
                <w:iCs/>
                <w:color w:val="000000"/>
                <w:sz w:val="22"/>
                <w:szCs w:val="22"/>
                <w:lang w:val="en-US" w:eastAsia="en-US"/>
              </w:rPr>
              <w:t>7.</w:t>
            </w:r>
            <w:r w:rsidRPr="00492364">
              <w:rPr>
                <w:b/>
                <w:iCs/>
                <w:color w:val="000000"/>
                <w:sz w:val="22"/>
                <w:szCs w:val="22"/>
                <w:lang w:eastAsia="en-US"/>
              </w:rPr>
              <w:t>2</w:t>
            </w:r>
          </w:p>
        </w:tc>
        <w:tc>
          <w:tcPr>
            <w:tcW w:w="3060" w:type="dxa"/>
            <w:shd w:val="clear" w:color="auto" w:fill="FFFFFF"/>
            <w:vAlign w:val="center"/>
          </w:tcPr>
          <w:p w14:paraId="269C8E56" w14:textId="77777777" w:rsidR="00466F82" w:rsidRPr="00492364" w:rsidRDefault="00466F82" w:rsidP="00AD66AD">
            <w:pPr>
              <w:widowControl w:val="0"/>
              <w:autoSpaceDE w:val="0"/>
              <w:autoSpaceDN w:val="0"/>
              <w:adjustRightInd w:val="0"/>
              <w:rPr>
                <w:rFonts w:eastAsia="Calibri"/>
                <w:b/>
                <w:color w:val="000000"/>
                <w:sz w:val="22"/>
                <w:szCs w:val="22"/>
              </w:rPr>
            </w:pPr>
            <w:r w:rsidRPr="00492364">
              <w:rPr>
                <w:rFonts w:eastAsia="Calibri"/>
                <w:b/>
                <w:color w:val="000000"/>
                <w:sz w:val="22"/>
                <w:szCs w:val="22"/>
              </w:rPr>
              <w:t>Автомобильный транспорт</w:t>
            </w:r>
          </w:p>
        </w:tc>
        <w:tc>
          <w:tcPr>
            <w:tcW w:w="10526" w:type="dxa"/>
            <w:shd w:val="clear" w:color="auto" w:fill="FFFFFF"/>
          </w:tcPr>
          <w:p w14:paraId="5F0D47D7" w14:textId="77777777" w:rsidR="00466F82" w:rsidRPr="00492364" w:rsidRDefault="00466F82" w:rsidP="00AD66AD">
            <w:pPr>
              <w:autoSpaceDE w:val="0"/>
              <w:autoSpaceDN w:val="0"/>
              <w:adjustRightInd w:val="0"/>
              <w:jc w:val="both"/>
              <w:rPr>
                <w:b/>
                <w:bCs/>
                <w:sz w:val="22"/>
                <w:szCs w:val="22"/>
              </w:rPr>
            </w:pPr>
            <w:r w:rsidRPr="00492364">
              <w:rPr>
                <w:bCs/>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466F82" w:rsidRPr="00492364" w14:paraId="0710177C" w14:textId="77777777" w:rsidTr="00AD66AD">
        <w:trPr>
          <w:trHeight w:val="20"/>
        </w:trPr>
        <w:tc>
          <w:tcPr>
            <w:tcW w:w="1440" w:type="dxa"/>
            <w:shd w:val="clear" w:color="auto" w:fill="FFFFFF"/>
            <w:vAlign w:val="center"/>
          </w:tcPr>
          <w:p w14:paraId="160A3DC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12.0</w:t>
            </w:r>
          </w:p>
        </w:tc>
        <w:tc>
          <w:tcPr>
            <w:tcW w:w="3060" w:type="dxa"/>
            <w:shd w:val="clear" w:color="auto" w:fill="FFFFFF"/>
            <w:vAlign w:val="center"/>
          </w:tcPr>
          <w:p w14:paraId="21F04499"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Земельные участки (территории) общего пользования</w:t>
            </w:r>
          </w:p>
        </w:tc>
        <w:tc>
          <w:tcPr>
            <w:tcW w:w="10526" w:type="dxa"/>
            <w:shd w:val="clear" w:color="auto" w:fill="FFFFFF"/>
            <w:vAlign w:val="center"/>
          </w:tcPr>
          <w:p w14:paraId="1984647F" w14:textId="77777777" w:rsidR="00466F82" w:rsidRPr="00492364" w:rsidRDefault="00466F82" w:rsidP="00AD66AD">
            <w:pPr>
              <w:autoSpaceDE w:val="0"/>
              <w:autoSpaceDN w:val="0"/>
              <w:adjustRightInd w:val="0"/>
              <w:jc w:val="both"/>
              <w:rPr>
                <w:color w:val="000000"/>
                <w:sz w:val="22"/>
                <w:szCs w:val="22"/>
                <w:lang w:eastAsia="en-US"/>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8E08F2" w:rsidRPr="00492364" w14:paraId="7B43013D" w14:textId="77777777" w:rsidTr="00C2026C">
        <w:trPr>
          <w:trHeight w:val="20"/>
        </w:trPr>
        <w:tc>
          <w:tcPr>
            <w:tcW w:w="15026" w:type="dxa"/>
            <w:gridSpan w:val="3"/>
            <w:shd w:val="clear" w:color="auto" w:fill="FFFFFF"/>
            <w:vAlign w:val="center"/>
          </w:tcPr>
          <w:p w14:paraId="4DB6DCD7" w14:textId="6101DEE9" w:rsidR="008E08F2" w:rsidRPr="00492364" w:rsidRDefault="008E08F2" w:rsidP="008E08F2">
            <w:pPr>
              <w:autoSpaceDE w:val="0"/>
              <w:autoSpaceDN w:val="0"/>
              <w:adjustRightInd w:val="0"/>
              <w:jc w:val="center"/>
              <w:rPr>
                <w:bCs/>
                <w:sz w:val="22"/>
                <w:szCs w:val="22"/>
              </w:rPr>
            </w:pPr>
            <w:r w:rsidRPr="00492364">
              <w:rPr>
                <w:rFonts w:eastAsia="Calibri"/>
                <w:b/>
                <w:iCs/>
                <w:color w:val="000000"/>
                <w:sz w:val="22"/>
                <w:szCs w:val="22"/>
              </w:rPr>
              <w:t>Условно разрешенные виды использования</w:t>
            </w:r>
          </w:p>
        </w:tc>
      </w:tr>
      <w:tr w:rsidR="008E08F2" w:rsidRPr="00492364" w14:paraId="42A0DCDD" w14:textId="77777777" w:rsidTr="00AD66AD">
        <w:trPr>
          <w:trHeight w:val="20"/>
        </w:trPr>
        <w:tc>
          <w:tcPr>
            <w:tcW w:w="1440" w:type="dxa"/>
            <w:shd w:val="clear" w:color="auto" w:fill="FFFFFF"/>
            <w:vAlign w:val="center"/>
          </w:tcPr>
          <w:p w14:paraId="63047407" w14:textId="4F9FC00D" w:rsidR="008E08F2" w:rsidRPr="00F91A4D" w:rsidRDefault="008E08F2" w:rsidP="008E08F2">
            <w:pPr>
              <w:widowControl w:val="0"/>
              <w:rPr>
                <w:b/>
                <w:color w:val="000000"/>
                <w:sz w:val="22"/>
                <w:szCs w:val="22"/>
                <w:lang w:val="en-US" w:eastAsia="en-US"/>
              </w:rPr>
            </w:pPr>
            <w:r w:rsidRPr="00F91A4D">
              <w:rPr>
                <w:b/>
                <w:color w:val="000000"/>
                <w:sz w:val="22"/>
                <w:szCs w:val="22"/>
                <w:lang w:val="en-US" w:eastAsia="en-US"/>
              </w:rPr>
              <w:t>4.9.2</w:t>
            </w:r>
          </w:p>
        </w:tc>
        <w:tc>
          <w:tcPr>
            <w:tcW w:w="3060" w:type="dxa"/>
            <w:shd w:val="clear" w:color="auto" w:fill="FFFFFF"/>
            <w:vAlign w:val="center"/>
          </w:tcPr>
          <w:p w14:paraId="3CE423B5" w14:textId="2B08EF44" w:rsidR="008E08F2" w:rsidRPr="00F91A4D" w:rsidRDefault="00F91A4D" w:rsidP="008E08F2">
            <w:pPr>
              <w:widowControl w:val="0"/>
              <w:rPr>
                <w:b/>
                <w:color w:val="000000"/>
                <w:sz w:val="22"/>
                <w:szCs w:val="22"/>
                <w:lang w:val="en-US" w:eastAsia="en-US"/>
              </w:rPr>
            </w:pPr>
            <w:r w:rsidRPr="00F91A4D">
              <w:rPr>
                <w:b/>
                <w:color w:val="000000"/>
                <w:sz w:val="22"/>
                <w:szCs w:val="22"/>
                <w:lang w:val="en-US" w:eastAsia="en-US"/>
              </w:rPr>
              <w:t>Стоянка транспортных средств</w:t>
            </w:r>
          </w:p>
        </w:tc>
        <w:tc>
          <w:tcPr>
            <w:tcW w:w="10526" w:type="dxa"/>
            <w:shd w:val="clear" w:color="auto" w:fill="FFFFFF"/>
            <w:vAlign w:val="center"/>
          </w:tcPr>
          <w:p w14:paraId="173AB790" w14:textId="6E327F1C" w:rsidR="008E08F2" w:rsidRPr="00492364" w:rsidRDefault="00F91A4D" w:rsidP="008E08F2">
            <w:pPr>
              <w:autoSpaceDE w:val="0"/>
              <w:autoSpaceDN w:val="0"/>
              <w:adjustRightInd w:val="0"/>
              <w:jc w:val="both"/>
              <w:rPr>
                <w:bCs/>
                <w:sz w:val="22"/>
                <w:szCs w:val="22"/>
              </w:rPr>
            </w:pPr>
            <w:r w:rsidRPr="00F91A4D">
              <w:rPr>
                <w:bCs/>
                <w:sz w:val="22"/>
                <w:szCs w:val="22"/>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8E08F2" w:rsidRPr="00492364" w14:paraId="1FBCBBA8" w14:textId="77777777" w:rsidTr="00AD66AD">
        <w:trPr>
          <w:trHeight w:val="20"/>
        </w:trPr>
        <w:tc>
          <w:tcPr>
            <w:tcW w:w="1440" w:type="dxa"/>
            <w:shd w:val="clear" w:color="auto" w:fill="FFFFFF"/>
            <w:vAlign w:val="center"/>
          </w:tcPr>
          <w:p w14:paraId="11043576" w14:textId="72ADC9A2" w:rsidR="008E08F2" w:rsidRPr="00F91A4D" w:rsidRDefault="008E08F2" w:rsidP="008E08F2">
            <w:pPr>
              <w:widowControl w:val="0"/>
              <w:rPr>
                <w:b/>
                <w:color w:val="000000"/>
                <w:sz w:val="22"/>
                <w:szCs w:val="22"/>
                <w:lang w:val="en-US" w:eastAsia="en-US"/>
              </w:rPr>
            </w:pPr>
            <w:r w:rsidRPr="00F91A4D">
              <w:rPr>
                <w:b/>
                <w:color w:val="000000"/>
                <w:sz w:val="22"/>
                <w:szCs w:val="22"/>
                <w:lang w:val="en-US" w:eastAsia="en-US"/>
              </w:rPr>
              <w:t>6.8</w:t>
            </w:r>
          </w:p>
        </w:tc>
        <w:tc>
          <w:tcPr>
            <w:tcW w:w="3060" w:type="dxa"/>
            <w:shd w:val="clear" w:color="auto" w:fill="FFFFFF"/>
            <w:vAlign w:val="center"/>
          </w:tcPr>
          <w:p w14:paraId="6983A43D" w14:textId="31A139A6" w:rsidR="008E08F2" w:rsidRPr="00F91A4D" w:rsidRDefault="00F91A4D" w:rsidP="008E08F2">
            <w:pPr>
              <w:widowControl w:val="0"/>
              <w:rPr>
                <w:b/>
                <w:color w:val="000000"/>
                <w:sz w:val="22"/>
                <w:szCs w:val="22"/>
                <w:lang w:val="en-US" w:eastAsia="en-US"/>
              </w:rPr>
            </w:pPr>
            <w:r w:rsidRPr="00F91A4D">
              <w:rPr>
                <w:b/>
                <w:color w:val="000000"/>
                <w:sz w:val="22"/>
                <w:szCs w:val="22"/>
                <w:lang w:val="en-US" w:eastAsia="en-US"/>
              </w:rPr>
              <w:t>Связь</w:t>
            </w:r>
          </w:p>
        </w:tc>
        <w:tc>
          <w:tcPr>
            <w:tcW w:w="10526" w:type="dxa"/>
            <w:shd w:val="clear" w:color="auto" w:fill="FFFFFF"/>
            <w:vAlign w:val="center"/>
          </w:tcPr>
          <w:p w14:paraId="7A40B716" w14:textId="367EC4F5" w:rsidR="008E08F2" w:rsidRPr="00492364" w:rsidRDefault="00F91A4D" w:rsidP="008E08F2">
            <w:pPr>
              <w:autoSpaceDE w:val="0"/>
              <w:autoSpaceDN w:val="0"/>
              <w:adjustRightInd w:val="0"/>
              <w:jc w:val="both"/>
              <w:rPr>
                <w:bCs/>
                <w:sz w:val="22"/>
                <w:szCs w:val="22"/>
              </w:rPr>
            </w:pPr>
            <w:r w:rsidRPr="00F91A4D">
              <w:rPr>
                <w:bCs/>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16" w:history="1">
              <w:r w:rsidRPr="00F91A4D">
                <w:rPr>
                  <w:bCs/>
                  <w:sz w:val="22"/>
                  <w:szCs w:val="22"/>
                </w:rPr>
                <w:t>кодами 3.1.1</w:t>
              </w:r>
            </w:hyperlink>
            <w:r w:rsidRPr="00F91A4D">
              <w:rPr>
                <w:bCs/>
                <w:sz w:val="22"/>
                <w:szCs w:val="22"/>
              </w:rPr>
              <w:t xml:space="preserve">, </w:t>
            </w:r>
            <w:hyperlink r:id="rId17" w:history="1">
              <w:r w:rsidRPr="00F91A4D">
                <w:rPr>
                  <w:bCs/>
                  <w:sz w:val="22"/>
                  <w:szCs w:val="22"/>
                </w:rPr>
                <w:t xml:space="preserve">3.2.3 </w:t>
              </w:r>
            </w:hyperlink>
          </w:p>
        </w:tc>
      </w:tr>
      <w:tr w:rsidR="008E08F2" w:rsidRPr="00492364" w14:paraId="3FB77A15" w14:textId="77777777" w:rsidTr="00AD66AD">
        <w:trPr>
          <w:trHeight w:val="20"/>
        </w:trPr>
        <w:tc>
          <w:tcPr>
            <w:tcW w:w="1440" w:type="dxa"/>
            <w:shd w:val="clear" w:color="auto" w:fill="FFFFFF"/>
            <w:vAlign w:val="center"/>
          </w:tcPr>
          <w:p w14:paraId="7A4C12D4" w14:textId="0E22E947" w:rsidR="008E08F2" w:rsidRPr="00F91A4D" w:rsidRDefault="008E08F2" w:rsidP="008E08F2">
            <w:pPr>
              <w:widowControl w:val="0"/>
              <w:rPr>
                <w:b/>
                <w:color w:val="000000"/>
                <w:sz w:val="22"/>
                <w:szCs w:val="22"/>
                <w:lang w:val="en-US" w:eastAsia="en-US"/>
              </w:rPr>
            </w:pPr>
            <w:r w:rsidRPr="00F91A4D">
              <w:rPr>
                <w:b/>
                <w:color w:val="000000"/>
                <w:sz w:val="22"/>
                <w:szCs w:val="22"/>
                <w:lang w:val="en-US" w:eastAsia="en-US"/>
              </w:rPr>
              <w:t>8.3</w:t>
            </w:r>
          </w:p>
        </w:tc>
        <w:tc>
          <w:tcPr>
            <w:tcW w:w="3060" w:type="dxa"/>
            <w:shd w:val="clear" w:color="auto" w:fill="FFFFFF"/>
            <w:vAlign w:val="center"/>
          </w:tcPr>
          <w:p w14:paraId="537B42A1" w14:textId="32F4E6E5" w:rsidR="008E08F2" w:rsidRPr="00F91A4D" w:rsidRDefault="00F91A4D" w:rsidP="008E08F2">
            <w:pPr>
              <w:widowControl w:val="0"/>
              <w:rPr>
                <w:b/>
                <w:color w:val="000000"/>
                <w:sz w:val="22"/>
                <w:szCs w:val="22"/>
                <w:lang w:val="en-US" w:eastAsia="en-US"/>
              </w:rPr>
            </w:pPr>
            <w:r w:rsidRPr="00F91A4D">
              <w:rPr>
                <w:b/>
                <w:color w:val="000000"/>
                <w:sz w:val="22"/>
                <w:szCs w:val="22"/>
                <w:lang w:val="en-US" w:eastAsia="en-US"/>
              </w:rPr>
              <w:t>Обеспечение внутреннего правопорядка</w:t>
            </w:r>
          </w:p>
        </w:tc>
        <w:tc>
          <w:tcPr>
            <w:tcW w:w="10526" w:type="dxa"/>
            <w:shd w:val="clear" w:color="auto" w:fill="FFFFFF"/>
            <w:vAlign w:val="center"/>
          </w:tcPr>
          <w:p w14:paraId="3AB7FED1" w14:textId="497A4F9E" w:rsidR="008E08F2" w:rsidRPr="00492364" w:rsidRDefault="00F91A4D" w:rsidP="008E08F2">
            <w:pPr>
              <w:autoSpaceDE w:val="0"/>
              <w:autoSpaceDN w:val="0"/>
              <w:adjustRightInd w:val="0"/>
              <w:jc w:val="both"/>
              <w:rPr>
                <w:bCs/>
                <w:sz w:val="22"/>
                <w:szCs w:val="22"/>
              </w:rPr>
            </w:pPr>
            <w:r w:rsidRPr="00F91A4D">
              <w:rPr>
                <w:bCs/>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r>
    </w:tbl>
    <w:p w14:paraId="0F619E22" w14:textId="77777777" w:rsidR="00466F82" w:rsidRPr="00492364" w:rsidRDefault="00466F82" w:rsidP="00466F82">
      <w:pPr>
        <w:widowControl w:val="0"/>
        <w:ind w:firstLine="1134"/>
        <w:jc w:val="center"/>
        <w:rPr>
          <w:sz w:val="22"/>
          <w:szCs w:val="22"/>
          <w:lang w:eastAsia="en-US"/>
        </w:rPr>
      </w:pPr>
    </w:p>
    <w:p w14:paraId="2EFC26AA" w14:textId="77777777" w:rsidR="00466F82" w:rsidRPr="00492364" w:rsidRDefault="00466F82" w:rsidP="00466F82">
      <w:pPr>
        <w:widowControl w:val="0"/>
        <w:ind w:firstLine="567"/>
        <w:jc w:val="center"/>
        <w:rPr>
          <w:sz w:val="22"/>
          <w:szCs w:val="22"/>
          <w:lang w:eastAsia="en-US"/>
        </w:rPr>
      </w:pPr>
      <w:r w:rsidRPr="00492364">
        <w:rPr>
          <w:sz w:val="22"/>
          <w:szCs w:val="22"/>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833"/>
        <w:gridCol w:w="7518"/>
        <w:gridCol w:w="3260"/>
        <w:gridCol w:w="1604"/>
      </w:tblGrid>
      <w:tr w:rsidR="00466F82" w:rsidRPr="00492364" w14:paraId="5B004EEF" w14:textId="77777777" w:rsidTr="00AD66AD">
        <w:trPr>
          <w:trHeight w:val="552"/>
          <w:tblHeader/>
        </w:trPr>
        <w:tc>
          <w:tcPr>
            <w:tcW w:w="286" w:type="pct"/>
            <w:tcBorders>
              <w:top w:val="double" w:sz="4" w:space="0" w:color="333333"/>
              <w:left w:val="double" w:sz="4" w:space="0" w:color="333333"/>
              <w:bottom w:val="double" w:sz="4" w:space="0" w:color="333333"/>
              <w:right w:val="double" w:sz="4" w:space="0" w:color="333333"/>
            </w:tcBorders>
            <w:vAlign w:val="center"/>
          </w:tcPr>
          <w:p w14:paraId="1A6416F6"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8" w:type="pct"/>
            <w:tcBorders>
              <w:top w:val="double" w:sz="4" w:space="0" w:color="333333"/>
              <w:left w:val="double" w:sz="4" w:space="0" w:color="333333"/>
              <w:bottom w:val="double" w:sz="4" w:space="0" w:color="333333"/>
              <w:right w:val="double" w:sz="4" w:space="0" w:color="333333"/>
            </w:tcBorders>
            <w:vAlign w:val="center"/>
          </w:tcPr>
          <w:p w14:paraId="0CD18E9F"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 использования</w:t>
            </w:r>
          </w:p>
        </w:tc>
        <w:tc>
          <w:tcPr>
            <w:tcW w:w="2493" w:type="pct"/>
            <w:tcBorders>
              <w:top w:val="double" w:sz="4" w:space="0" w:color="333333"/>
              <w:left w:val="double" w:sz="4" w:space="0" w:color="333333"/>
              <w:bottom w:val="double" w:sz="4" w:space="0" w:color="333333"/>
              <w:right w:val="double" w:sz="4" w:space="0" w:color="333333"/>
            </w:tcBorders>
            <w:vAlign w:val="center"/>
          </w:tcPr>
          <w:p w14:paraId="5E592687"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81" w:type="pct"/>
            <w:tcBorders>
              <w:top w:val="double" w:sz="4" w:space="0" w:color="333333"/>
              <w:left w:val="double" w:sz="4" w:space="0" w:color="333333"/>
              <w:bottom w:val="double" w:sz="4" w:space="0" w:color="333333"/>
              <w:right w:val="double" w:sz="4" w:space="0" w:color="333333"/>
            </w:tcBorders>
            <w:vAlign w:val="center"/>
          </w:tcPr>
          <w:p w14:paraId="1D27EECC"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32" w:type="pct"/>
            <w:tcBorders>
              <w:top w:val="double" w:sz="4" w:space="0" w:color="333333"/>
              <w:left w:val="double" w:sz="4" w:space="0" w:color="333333"/>
              <w:bottom w:val="double" w:sz="4" w:space="0" w:color="333333"/>
              <w:right w:val="double" w:sz="4" w:space="0" w:color="333333"/>
            </w:tcBorders>
            <w:vAlign w:val="center"/>
          </w:tcPr>
          <w:p w14:paraId="2000D536"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 измерения</w:t>
            </w:r>
          </w:p>
        </w:tc>
      </w:tr>
      <w:tr w:rsidR="00466F82" w:rsidRPr="00492364" w14:paraId="15533AE1"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35E10A41"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1A084C9F" w14:textId="77777777" w:rsidTr="00AD66AD">
        <w:trPr>
          <w:trHeight w:val="57"/>
        </w:trPr>
        <w:tc>
          <w:tcPr>
            <w:tcW w:w="286" w:type="pct"/>
            <w:tcBorders>
              <w:top w:val="single" w:sz="4" w:space="0" w:color="auto"/>
              <w:left w:val="single" w:sz="4" w:space="0" w:color="auto"/>
              <w:right w:val="single" w:sz="4" w:space="0" w:color="auto"/>
            </w:tcBorders>
          </w:tcPr>
          <w:p w14:paraId="3506865B"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101" w:type="pct"/>
            <w:gridSpan w:val="2"/>
            <w:tcBorders>
              <w:top w:val="single" w:sz="4" w:space="0" w:color="000000"/>
              <w:left w:val="single" w:sz="4" w:space="0" w:color="auto"/>
              <w:bottom w:val="single" w:sz="4" w:space="0" w:color="000000"/>
              <w:right w:val="single" w:sz="4" w:space="0" w:color="auto"/>
            </w:tcBorders>
            <w:vAlign w:val="center"/>
          </w:tcPr>
          <w:p w14:paraId="565D28E0"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tc>
        <w:tc>
          <w:tcPr>
            <w:tcW w:w="1081" w:type="pct"/>
            <w:tcBorders>
              <w:top w:val="single" w:sz="4" w:space="0" w:color="auto"/>
              <w:left w:val="single" w:sz="4" w:space="0" w:color="auto"/>
              <w:bottom w:val="single" w:sz="4" w:space="0" w:color="auto"/>
              <w:right w:val="single" w:sz="4" w:space="0" w:color="auto"/>
            </w:tcBorders>
          </w:tcPr>
          <w:p w14:paraId="4EF5EEB8"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32" w:type="pct"/>
            <w:tcBorders>
              <w:top w:val="single" w:sz="4" w:space="0" w:color="auto"/>
              <w:left w:val="single" w:sz="4" w:space="0" w:color="auto"/>
              <w:bottom w:val="single" w:sz="4" w:space="0" w:color="auto"/>
              <w:right w:val="single" w:sz="4" w:space="0" w:color="auto"/>
            </w:tcBorders>
          </w:tcPr>
          <w:p w14:paraId="4BD3DE69"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0CFE9289" w14:textId="77777777" w:rsidTr="00AD66AD">
        <w:trPr>
          <w:trHeight w:val="57"/>
        </w:trPr>
        <w:tc>
          <w:tcPr>
            <w:tcW w:w="286" w:type="pct"/>
            <w:tcBorders>
              <w:top w:val="single" w:sz="4" w:space="0" w:color="auto"/>
              <w:left w:val="single" w:sz="4" w:space="0" w:color="auto"/>
              <w:right w:val="single" w:sz="4" w:space="0" w:color="auto"/>
            </w:tcBorders>
          </w:tcPr>
          <w:p w14:paraId="4B702782"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101" w:type="pct"/>
            <w:gridSpan w:val="2"/>
            <w:tcBorders>
              <w:top w:val="single" w:sz="4" w:space="0" w:color="000000"/>
              <w:left w:val="single" w:sz="4" w:space="0" w:color="auto"/>
              <w:bottom w:val="single" w:sz="4" w:space="0" w:color="000000"/>
              <w:right w:val="single" w:sz="4" w:space="0" w:color="000000"/>
            </w:tcBorders>
            <w:vAlign w:val="center"/>
          </w:tcPr>
          <w:p w14:paraId="28A88576"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tc>
        <w:tc>
          <w:tcPr>
            <w:tcW w:w="1081" w:type="pct"/>
            <w:tcBorders>
              <w:top w:val="single" w:sz="4" w:space="0" w:color="auto"/>
              <w:left w:val="single" w:sz="4" w:space="0" w:color="000000"/>
              <w:bottom w:val="single" w:sz="4" w:space="0" w:color="auto"/>
              <w:right w:val="single" w:sz="4" w:space="0" w:color="000000"/>
            </w:tcBorders>
          </w:tcPr>
          <w:p w14:paraId="6414D489"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Не подлежит установлению</w:t>
            </w:r>
          </w:p>
        </w:tc>
        <w:tc>
          <w:tcPr>
            <w:tcW w:w="532" w:type="pct"/>
            <w:tcBorders>
              <w:top w:val="single" w:sz="4" w:space="0" w:color="auto"/>
              <w:left w:val="single" w:sz="4" w:space="0" w:color="000000"/>
              <w:bottom w:val="single" w:sz="4" w:space="0" w:color="auto"/>
              <w:right w:val="single" w:sz="4" w:space="0" w:color="000000"/>
            </w:tcBorders>
            <w:vAlign w:val="center"/>
          </w:tcPr>
          <w:p w14:paraId="0E2A6F5A" w14:textId="77777777" w:rsidR="00466F82" w:rsidRPr="00492364" w:rsidRDefault="00466F82" w:rsidP="00AD66AD">
            <w:pPr>
              <w:widowControl w:val="0"/>
              <w:jc w:val="center"/>
              <w:rPr>
                <w:sz w:val="22"/>
                <w:szCs w:val="22"/>
                <w:lang w:val="en-US" w:eastAsia="en-US"/>
              </w:rPr>
            </w:pPr>
          </w:p>
        </w:tc>
      </w:tr>
      <w:tr w:rsidR="00466F82" w:rsidRPr="00492364" w14:paraId="1B1E286F"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1D484626"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101" w:type="pct"/>
            <w:gridSpan w:val="2"/>
            <w:tcBorders>
              <w:top w:val="single" w:sz="4" w:space="0" w:color="000000"/>
              <w:left w:val="single" w:sz="4" w:space="0" w:color="000000"/>
              <w:bottom w:val="single" w:sz="4" w:space="0" w:color="000000"/>
              <w:right w:val="single" w:sz="4" w:space="0" w:color="000000"/>
            </w:tcBorders>
          </w:tcPr>
          <w:p w14:paraId="78B7D201"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p>
        </w:tc>
        <w:tc>
          <w:tcPr>
            <w:tcW w:w="1081" w:type="pct"/>
            <w:tcBorders>
              <w:top w:val="single" w:sz="4" w:space="0" w:color="000000"/>
              <w:left w:val="single" w:sz="4" w:space="0" w:color="000000"/>
              <w:bottom w:val="single" w:sz="4" w:space="0" w:color="000000"/>
              <w:right w:val="single" w:sz="4" w:space="0" w:color="000000"/>
            </w:tcBorders>
          </w:tcPr>
          <w:p w14:paraId="3F006507"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0D309058"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5969B614"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6F01E118"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101" w:type="pct"/>
            <w:gridSpan w:val="2"/>
            <w:tcBorders>
              <w:top w:val="single" w:sz="4" w:space="0" w:color="000000"/>
              <w:left w:val="single" w:sz="4" w:space="0" w:color="000000"/>
              <w:bottom w:val="single" w:sz="4" w:space="0" w:color="000000"/>
              <w:right w:val="single" w:sz="4" w:space="0" w:color="000000"/>
            </w:tcBorders>
          </w:tcPr>
          <w:p w14:paraId="36254D75" w14:textId="77777777" w:rsidR="00466F82" w:rsidRPr="00492364" w:rsidRDefault="00466F82" w:rsidP="00AD66AD">
            <w:pPr>
              <w:widowControl w:val="0"/>
              <w:suppressAutoHyphens/>
              <w:ind w:right="23"/>
              <w:rPr>
                <w:b/>
                <w:sz w:val="22"/>
                <w:szCs w:val="22"/>
                <w:lang w:eastAsia="en-US"/>
              </w:rPr>
            </w:pPr>
            <w:r w:rsidRPr="00492364">
              <w:rPr>
                <w:b/>
                <w:sz w:val="22"/>
                <w:szCs w:val="22"/>
                <w:lang w:eastAsia="en-US"/>
              </w:rPr>
              <w:t>Предельная высота зданий, строений, сооружений</w:t>
            </w:r>
          </w:p>
        </w:tc>
        <w:tc>
          <w:tcPr>
            <w:tcW w:w="1081" w:type="pct"/>
            <w:tcBorders>
              <w:top w:val="single" w:sz="4" w:space="0" w:color="000000"/>
              <w:left w:val="single" w:sz="4" w:space="0" w:color="000000"/>
              <w:bottom w:val="single" w:sz="4" w:space="0" w:color="000000"/>
              <w:right w:val="single" w:sz="4" w:space="0" w:color="000000"/>
            </w:tcBorders>
          </w:tcPr>
          <w:p w14:paraId="50193F2B"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73994144"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4ACFAFE8"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477AF827"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101" w:type="pct"/>
            <w:gridSpan w:val="2"/>
            <w:tcBorders>
              <w:top w:val="single" w:sz="4" w:space="0" w:color="000000"/>
              <w:left w:val="single" w:sz="4" w:space="0" w:color="000000"/>
              <w:bottom w:val="single" w:sz="4" w:space="0" w:color="000000"/>
              <w:right w:val="single" w:sz="4" w:space="0" w:color="000000"/>
            </w:tcBorders>
            <w:vAlign w:val="center"/>
          </w:tcPr>
          <w:p w14:paraId="538ED6AB"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1" w:type="pct"/>
            <w:tcBorders>
              <w:top w:val="single" w:sz="4" w:space="0" w:color="000000"/>
              <w:left w:val="single" w:sz="4" w:space="0" w:color="000000"/>
              <w:bottom w:val="single" w:sz="4" w:space="0" w:color="000000"/>
              <w:right w:val="single" w:sz="4" w:space="0" w:color="000000"/>
            </w:tcBorders>
            <w:vAlign w:val="center"/>
          </w:tcPr>
          <w:p w14:paraId="29CE4A8B"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6A0E89F7"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034F3385" w14:textId="77777777" w:rsidTr="00AD66AD">
        <w:trPr>
          <w:trHeight w:val="57"/>
        </w:trPr>
        <w:tc>
          <w:tcPr>
            <w:tcW w:w="286" w:type="pct"/>
            <w:tcBorders>
              <w:top w:val="single" w:sz="4" w:space="0" w:color="000000"/>
              <w:left w:val="single" w:sz="4" w:space="0" w:color="auto"/>
              <w:bottom w:val="single" w:sz="4" w:space="0" w:color="auto"/>
              <w:right w:val="single" w:sz="4" w:space="0" w:color="auto"/>
            </w:tcBorders>
            <w:vAlign w:val="center"/>
          </w:tcPr>
          <w:p w14:paraId="1C9C35B2"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101" w:type="pct"/>
            <w:gridSpan w:val="2"/>
            <w:tcBorders>
              <w:top w:val="single" w:sz="4" w:space="0" w:color="000000"/>
              <w:left w:val="single" w:sz="4" w:space="0" w:color="auto"/>
              <w:bottom w:val="single" w:sz="4" w:space="0" w:color="auto"/>
              <w:right w:val="single" w:sz="4" w:space="0" w:color="000000"/>
            </w:tcBorders>
          </w:tcPr>
          <w:p w14:paraId="2FC49C0C" w14:textId="77777777" w:rsidR="00466F82" w:rsidRPr="00492364" w:rsidRDefault="00466F82" w:rsidP="00AD66AD">
            <w:pPr>
              <w:widowControl w:val="0"/>
              <w:suppressAutoHyphens/>
              <w:ind w:right="23"/>
              <w:jc w:val="both"/>
              <w:rPr>
                <w:sz w:val="22"/>
                <w:szCs w:val="22"/>
                <w:lang w:eastAsia="en-US"/>
              </w:rPr>
            </w:pPr>
            <w:r w:rsidRPr="00492364">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установлено регламентами зоны, документацией по планировке территории, до стен зданий, строений, сооружений</w:t>
            </w:r>
          </w:p>
        </w:tc>
        <w:tc>
          <w:tcPr>
            <w:tcW w:w="1081" w:type="pct"/>
            <w:tcBorders>
              <w:top w:val="single" w:sz="4" w:space="0" w:color="auto"/>
              <w:left w:val="single" w:sz="4" w:space="0" w:color="000000"/>
              <w:right w:val="single" w:sz="4" w:space="0" w:color="auto"/>
            </w:tcBorders>
          </w:tcPr>
          <w:p w14:paraId="24A33C8C"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Не подлежит установлению</w:t>
            </w:r>
          </w:p>
        </w:tc>
        <w:tc>
          <w:tcPr>
            <w:tcW w:w="532" w:type="pct"/>
            <w:tcBorders>
              <w:top w:val="single" w:sz="4" w:space="0" w:color="auto"/>
              <w:left w:val="single" w:sz="4" w:space="0" w:color="auto"/>
              <w:right w:val="single" w:sz="4" w:space="0" w:color="000000"/>
            </w:tcBorders>
          </w:tcPr>
          <w:p w14:paraId="25568594" w14:textId="77777777" w:rsidR="00466F82" w:rsidRPr="00492364" w:rsidRDefault="00466F82" w:rsidP="00AD66AD">
            <w:pPr>
              <w:widowControl w:val="0"/>
              <w:suppressAutoHyphens/>
              <w:ind w:firstLine="7"/>
              <w:jc w:val="center"/>
              <w:rPr>
                <w:color w:val="000000"/>
                <w:sz w:val="22"/>
                <w:szCs w:val="22"/>
                <w:lang w:eastAsia="en-US"/>
              </w:rPr>
            </w:pPr>
          </w:p>
        </w:tc>
      </w:tr>
    </w:tbl>
    <w:p w14:paraId="10782400" w14:textId="77777777" w:rsidR="00466F82" w:rsidRPr="00492364" w:rsidRDefault="00466F82" w:rsidP="00466F82">
      <w:pPr>
        <w:widowControl w:val="0"/>
        <w:ind w:firstLine="567"/>
        <w:rPr>
          <w:bCs/>
          <w:sz w:val="22"/>
          <w:szCs w:val="22"/>
          <w:lang w:eastAsia="en-US"/>
        </w:rPr>
      </w:pPr>
    </w:p>
    <w:p w14:paraId="6C09CDB2" w14:textId="77777777" w:rsidR="00466F82" w:rsidRPr="00492364" w:rsidRDefault="00466F82" w:rsidP="00466F82">
      <w:pPr>
        <w:widowControl w:val="0"/>
        <w:jc w:val="center"/>
        <w:rPr>
          <w:b/>
          <w:sz w:val="22"/>
          <w:szCs w:val="22"/>
          <w:lang w:eastAsia="en-US"/>
        </w:rPr>
      </w:pPr>
      <w:r w:rsidRPr="00492364">
        <w:rPr>
          <w:b/>
          <w:iCs/>
          <w:color w:val="000000"/>
          <w:sz w:val="22"/>
          <w:szCs w:val="22"/>
          <w:lang w:eastAsia="en-US"/>
        </w:rPr>
        <w:t>ЗОНЫ СЕЛЬСКОХОЗЯЙСТВЕННОГО ИСПОЛЬЗОВАНИЯ</w:t>
      </w:r>
    </w:p>
    <w:p w14:paraId="4F251143" w14:textId="77777777" w:rsidR="00466F82" w:rsidRDefault="00466F82" w:rsidP="00466F82">
      <w:pPr>
        <w:widowControl w:val="0"/>
        <w:jc w:val="center"/>
        <w:rPr>
          <w:b/>
          <w:iCs/>
          <w:color w:val="000000"/>
          <w:sz w:val="22"/>
          <w:szCs w:val="22"/>
          <w:lang w:eastAsia="en-US"/>
        </w:rPr>
      </w:pPr>
    </w:p>
    <w:p w14:paraId="5C140AE2" w14:textId="77777777" w:rsidR="00466F82" w:rsidRPr="00492364" w:rsidRDefault="00466F82" w:rsidP="00466F82">
      <w:pPr>
        <w:widowControl w:val="0"/>
        <w:jc w:val="center"/>
        <w:rPr>
          <w:b/>
          <w:iCs/>
          <w:color w:val="000000"/>
          <w:sz w:val="22"/>
          <w:szCs w:val="22"/>
          <w:lang w:eastAsia="en-US"/>
        </w:rPr>
      </w:pPr>
      <w:r>
        <w:rPr>
          <w:b/>
          <w:iCs/>
          <w:color w:val="000000"/>
          <w:sz w:val="22"/>
          <w:szCs w:val="22"/>
          <w:lang w:eastAsia="en-US"/>
        </w:rPr>
        <w:t xml:space="preserve">СХ-1 ЗОНА САДОВОДЧЕСКИХ ИЛИ ОГОРОДНИЧЕСКИХ ЗЕМЕЛЬНЫХ </w:t>
      </w:r>
      <w:r w:rsidRPr="00492364">
        <w:rPr>
          <w:b/>
          <w:iCs/>
          <w:color w:val="000000"/>
          <w:sz w:val="22"/>
          <w:szCs w:val="22"/>
          <w:lang w:eastAsia="en-US"/>
        </w:rPr>
        <w:t>УЧАСТКОВ</w:t>
      </w:r>
    </w:p>
    <w:p w14:paraId="07F26E40" w14:textId="77777777" w:rsidR="00466F82" w:rsidRDefault="00466F82" w:rsidP="00466F82">
      <w:pPr>
        <w:widowControl w:val="0"/>
        <w:jc w:val="center"/>
        <w:rPr>
          <w:iCs/>
          <w:color w:val="000000"/>
          <w:sz w:val="22"/>
          <w:szCs w:val="22"/>
          <w:lang w:eastAsia="en-US"/>
        </w:rPr>
      </w:pPr>
    </w:p>
    <w:p w14:paraId="7A7C412C" w14:textId="77777777" w:rsidR="00466F82" w:rsidRPr="00492364" w:rsidRDefault="00466F82" w:rsidP="00466F82">
      <w:pPr>
        <w:widowControl w:val="0"/>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7243B072"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0BDD3078"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3F992C42"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15BF5A19"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29D508C4"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6CBE0AB6"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51ADDB35"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5E7E01B7" w14:textId="77777777" w:rsidTr="00AD66AD">
        <w:trPr>
          <w:trHeight w:val="20"/>
        </w:trPr>
        <w:tc>
          <w:tcPr>
            <w:tcW w:w="15026" w:type="dxa"/>
            <w:gridSpan w:val="3"/>
            <w:shd w:val="clear" w:color="auto" w:fill="FFFFFF"/>
            <w:vAlign w:val="center"/>
          </w:tcPr>
          <w:p w14:paraId="68F01C63"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466F82" w:rsidRPr="00492364" w14:paraId="264B814D" w14:textId="77777777" w:rsidTr="00AD66AD">
        <w:trPr>
          <w:trHeight w:val="20"/>
        </w:trPr>
        <w:tc>
          <w:tcPr>
            <w:tcW w:w="1440" w:type="dxa"/>
            <w:shd w:val="clear" w:color="auto" w:fill="FFFFFF"/>
            <w:vAlign w:val="center"/>
          </w:tcPr>
          <w:p w14:paraId="2314BE12"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1.12</w:t>
            </w:r>
          </w:p>
        </w:tc>
        <w:tc>
          <w:tcPr>
            <w:tcW w:w="3060" w:type="dxa"/>
            <w:shd w:val="clear" w:color="auto" w:fill="FFFFFF"/>
            <w:vAlign w:val="center"/>
          </w:tcPr>
          <w:p w14:paraId="6DCC844A"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Пчеловодство</w:t>
            </w:r>
          </w:p>
        </w:tc>
        <w:tc>
          <w:tcPr>
            <w:tcW w:w="10526" w:type="dxa"/>
            <w:shd w:val="clear" w:color="auto" w:fill="FFFFFF"/>
            <w:vAlign w:val="center"/>
          </w:tcPr>
          <w:p w14:paraId="59FBFD39"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332E54BE" w14:textId="77777777" w:rsidR="00466F82" w:rsidRPr="00492364" w:rsidRDefault="00466F82" w:rsidP="00AD66AD">
            <w:pPr>
              <w:widowControl w:val="0"/>
              <w:autoSpaceDE w:val="0"/>
              <w:autoSpaceDN w:val="0"/>
              <w:adjustRightInd w:val="0"/>
              <w:jc w:val="both"/>
              <w:rPr>
                <w:rFonts w:eastAsia="Calibri"/>
                <w:sz w:val="22"/>
                <w:szCs w:val="22"/>
              </w:rPr>
            </w:pPr>
            <w:r w:rsidRPr="00492364">
              <w:rPr>
                <w:rFonts w:eastAsia="Calibri"/>
                <w:sz w:val="22"/>
                <w:szCs w:val="22"/>
              </w:rPr>
              <w:t>размещение ульев, иных объектов и оборудования, необходимого для пчеловодства и разведениях иных полезных насекомых;</w:t>
            </w:r>
          </w:p>
          <w:p w14:paraId="1375B91E" w14:textId="77777777" w:rsidR="00466F82" w:rsidRPr="00492364" w:rsidRDefault="00466F82" w:rsidP="00AD66AD">
            <w:pPr>
              <w:widowControl w:val="0"/>
              <w:jc w:val="both"/>
              <w:rPr>
                <w:color w:val="000000"/>
                <w:sz w:val="22"/>
                <w:szCs w:val="22"/>
                <w:lang w:eastAsia="en-US"/>
              </w:rPr>
            </w:pPr>
            <w:r w:rsidRPr="00492364">
              <w:rPr>
                <w:sz w:val="22"/>
                <w:szCs w:val="22"/>
                <w:lang w:eastAsia="en-US"/>
              </w:rPr>
              <w:t>размещение сооружений, используемых для хранения и первичной переработки продукции пчеловодства.</w:t>
            </w:r>
          </w:p>
        </w:tc>
      </w:tr>
      <w:tr w:rsidR="00466F82" w:rsidRPr="00492364" w14:paraId="2E8B9682" w14:textId="77777777" w:rsidTr="00AD66AD">
        <w:trPr>
          <w:trHeight w:val="20"/>
        </w:trPr>
        <w:tc>
          <w:tcPr>
            <w:tcW w:w="1440" w:type="dxa"/>
            <w:shd w:val="clear" w:color="auto" w:fill="FFFFFF"/>
            <w:vAlign w:val="center"/>
          </w:tcPr>
          <w:p w14:paraId="39AC32CD"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1.17</w:t>
            </w:r>
          </w:p>
        </w:tc>
        <w:tc>
          <w:tcPr>
            <w:tcW w:w="3060" w:type="dxa"/>
            <w:shd w:val="clear" w:color="auto" w:fill="FFFFFF"/>
            <w:vAlign w:val="center"/>
          </w:tcPr>
          <w:p w14:paraId="1E25B56C"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Питомники</w:t>
            </w:r>
          </w:p>
        </w:tc>
        <w:tc>
          <w:tcPr>
            <w:tcW w:w="10526" w:type="dxa"/>
            <w:shd w:val="clear" w:color="auto" w:fill="FFFFFF"/>
            <w:vAlign w:val="center"/>
          </w:tcPr>
          <w:p w14:paraId="27ADA6A2"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w:t>
            </w:r>
          </w:p>
          <w:p w14:paraId="4BDE69BF"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сооружений, необходимых для указанных видов сельскохозяйственного производства.</w:t>
            </w:r>
          </w:p>
        </w:tc>
      </w:tr>
      <w:tr w:rsidR="00466F82" w:rsidRPr="00492364" w14:paraId="76832B0A" w14:textId="77777777" w:rsidTr="00AD66AD">
        <w:trPr>
          <w:trHeight w:val="20"/>
        </w:trPr>
        <w:tc>
          <w:tcPr>
            <w:tcW w:w="1440" w:type="dxa"/>
            <w:shd w:val="clear" w:color="auto" w:fill="FFFFFF"/>
            <w:vAlign w:val="center"/>
          </w:tcPr>
          <w:p w14:paraId="3C19D610" w14:textId="77777777" w:rsidR="00466F82" w:rsidRPr="00492364" w:rsidRDefault="00466F82" w:rsidP="00AD66AD">
            <w:pPr>
              <w:widowControl w:val="0"/>
              <w:rPr>
                <w:b/>
                <w:color w:val="000000"/>
                <w:sz w:val="22"/>
                <w:szCs w:val="22"/>
                <w:lang w:eastAsia="en-US"/>
              </w:rPr>
            </w:pPr>
            <w:r w:rsidRPr="00492364">
              <w:rPr>
                <w:b/>
                <w:color w:val="000000"/>
                <w:sz w:val="22"/>
                <w:szCs w:val="22"/>
                <w:lang w:val="en-US" w:eastAsia="en-US"/>
              </w:rPr>
              <w:t>13.</w:t>
            </w:r>
            <w:r w:rsidRPr="00492364">
              <w:rPr>
                <w:b/>
                <w:color w:val="000000"/>
                <w:sz w:val="22"/>
                <w:szCs w:val="22"/>
                <w:lang w:eastAsia="en-US"/>
              </w:rPr>
              <w:t>0</w:t>
            </w:r>
          </w:p>
        </w:tc>
        <w:tc>
          <w:tcPr>
            <w:tcW w:w="3060" w:type="dxa"/>
            <w:shd w:val="clear" w:color="auto" w:fill="FFFFFF"/>
            <w:vAlign w:val="center"/>
          </w:tcPr>
          <w:p w14:paraId="4635FFAD" w14:textId="77777777" w:rsidR="00466F82" w:rsidRPr="00492364" w:rsidRDefault="00466F82" w:rsidP="00AD66AD">
            <w:pPr>
              <w:autoSpaceDE w:val="0"/>
              <w:autoSpaceDN w:val="0"/>
              <w:adjustRightInd w:val="0"/>
              <w:rPr>
                <w:b/>
                <w:bCs/>
                <w:sz w:val="22"/>
                <w:szCs w:val="22"/>
              </w:rPr>
            </w:pPr>
            <w:r w:rsidRPr="00492364">
              <w:rPr>
                <w:b/>
                <w:bCs/>
                <w:sz w:val="22"/>
                <w:szCs w:val="22"/>
              </w:rPr>
              <w:t>Земельные участки общего назначения</w:t>
            </w:r>
          </w:p>
        </w:tc>
        <w:tc>
          <w:tcPr>
            <w:tcW w:w="10526" w:type="dxa"/>
            <w:shd w:val="clear" w:color="auto" w:fill="FFFFFF"/>
            <w:vAlign w:val="center"/>
          </w:tcPr>
          <w:p w14:paraId="209E5DDA" w14:textId="77777777" w:rsidR="00466F82" w:rsidRPr="00492364" w:rsidRDefault="00466F82" w:rsidP="00AD66AD">
            <w:pPr>
              <w:autoSpaceDE w:val="0"/>
              <w:autoSpaceDN w:val="0"/>
              <w:adjustRightInd w:val="0"/>
              <w:jc w:val="both"/>
              <w:rPr>
                <w:bCs/>
                <w:sz w:val="22"/>
                <w:szCs w:val="22"/>
              </w:rPr>
            </w:pPr>
            <w:r w:rsidRPr="00492364">
              <w:rPr>
                <w:bCs/>
                <w:sz w:val="22"/>
                <w:szCs w:val="22"/>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r>
      <w:tr w:rsidR="00466F82" w:rsidRPr="00492364" w14:paraId="2A6A2B9E" w14:textId="77777777" w:rsidTr="00AD66AD">
        <w:trPr>
          <w:trHeight w:val="20"/>
        </w:trPr>
        <w:tc>
          <w:tcPr>
            <w:tcW w:w="1440" w:type="dxa"/>
            <w:shd w:val="clear" w:color="auto" w:fill="FFFFFF"/>
            <w:vAlign w:val="center"/>
          </w:tcPr>
          <w:p w14:paraId="21171D5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13.1</w:t>
            </w:r>
          </w:p>
        </w:tc>
        <w:tc>
          <w:tcPr>
            <w:tcW w:w="3060" w:type="dxa"/>
            <w:shd w:val="clear" w:color="auto" w:fill="FFFFFF"/>
            <w:vAlign w:val="center"/>
          </w:tcPr>
          <w:p w14:paraId="0ECD4C1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Ведение огородничества</w:t>
            </w:r>
          </w:p>
        </w:tc>
        <w:tc>
          <w:tcPr>
            <w:tcW w:w="10526" w:type="dxa"/>
            <w:shd w:val="clear" w:color="auto" w:fill="FFFFFF"/>
            <w:vAlign w:val="center"/>
          </w:tcPr>
          <w:p w14:paraId="74EC5AF4" w14:textId="77777777" w:rsidR="00466F82" w:rsidRPr="00492364" w:rsidRDefault="00466F82" w:rsidP="00AD66AD">
            <w:pPr>
              <w:autoSpaceDE w:val="0"/>
              <w:autoSpaceDN w:val="0"/>
              <w:adjustRightInd w:val="0"/>
              <w:jc w:val="both"/>
              <w:rPr>
                <w:bCs/>
                <w:sz w:val="22"/>
                <w:szCs w:val="22"/>
              </w:rPr>
            </w:pPr>
            <w:r w:rsidRPr="00492364">
              <w:rPr>
                <w:bCs/>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r>
      <w:tr w:rsidR="00466F82" w:rsidRPr="00492364" w14:paraId="05814CDC" w14:textId="77777777" w:rsidTr="00AD66AD">
        <w:trPr>
          <w:trHeight w:val="20"/>
        </w:trPr>
        <w:tc>
          <w:tcPr>
            <w:tcW w:w="1440" w:type="dxa"/>
            <w:shd w:val="clear" w:color="auto" w:fill="FFFFFF"/>
            <w:vAlign w:val="center"/>
          </w:tcPr>
          <w:p w14:paraId="4618124E"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13.2</w:t>
            </w:r>
          </w:p>
        </w:tc>
        <w:tc>
          <w:tcPr>
            <w:tcW w:w="3060" w:type="dxa"/>
            <w:shd w:val="clear" w:color="auto" w:fill="FFFFFF"/>
            <w:vAlign w:val="center"/>
          </w:tcPr>
          <w:p w14:paraId="2483263C"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Ведение садоводства</w:t>
            </w:r>
          </w:p>
        </w:tc>
        <w:tc>
          <w:tcPr>
            <w:tcW w:w="10526" w:type="dxa"/>
            <w:shd w:val="clear" w:color="auto" w:fill="FFFFFF"/>
            <w:vAlign w:val="center"/>
          </w:tcPr>
          <w:p w14:paraId="526D5530" w14:textId="77777777" w:rsidR="00F552FD" w:rsidRPr="00F552FD" w:rsidRDefault="00F552FD" w:rsidP="00F552FD">
            <w:pPr>
              <w:autoSpaceDE w:val="0"/>
              <w:autoSpaceDN w:val="0"/>
              <w:adjustRightInd w:val="0"/>
              <w:jc w:val="both"/>
              <w:rPr>
                <w:bCs/>
                <w:sz w:val="22"/>
                <w:szCs w:val="22"/>
              </w:rPr>
            </w:pPr>
            <w:r w:rsidRPr="00F552FD">
              <w:rPr>
                <w:bCs/>
                <w:sz w:val="22"/>
                <w:szCs w:val="22"/>
              </w:rPr>
              <w:t>Осуществление отдыха и (или) выращивания гражданами для собственных нужд сельскохозяйственных культур;</w:t>
            </w:r>
          </w:p>
          <w:p w14:paraId="565E94DA" w14:textId="4769FC3C" w:rsidR="00466F82" w:rsidRPr="00492364" w:rsidRDefault="00F552FD" w:rsidP="00F552FD">
            <w:pPr>
              <w:autoSpaceDE w:val="0"/>
              <w:autoSpaceDN w:val="0"/>
              <w:adjustRightInd w:val="0"/>
              <w:jc w:val="both"/>
              <w:rPr>
                <w:bCs/>
                <w:sz w:val="22"/>
                <w:szCs w:val="22"/>
              </w:rPr>
            </w:pPr>
            <w:r w:rsidRPr="00F552FD">
              <w:rPr>
                <w:bCs/>
                <w:sz w:val="22"/>
                <w:szCs w:val="22"/>
              </w:rPr>
              <w:t>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tc>
      </w:tr>
      <w:tr w:rsidR="00466F82" w:rsidRPr="00492364" w14:paraId="3E00A25D" w14:textId="77777777" w:rsidTr="00AD66AD">
        <w:trPr>
          <w:trHeight w:val="20"/>
        </w:trPr>
        <w:tc>
          <w:tcPr>
            <w:tcW w:w="15026" w:type="dxa"/>
            <w:gridSpan w:val="3"/>
            <w:shd w:val="clear" w:color="auto" w:fill="FFFFFF"/>
          </w:tcPr>
          <w:p w14:paraId="4C6E4958" w14:textId="77777777" w:rsidR="00466F82" w:rsidRPr="00492364" w:rsidRDefault="00466F82" w:rsidP="00AD66AD">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466F82" w:rsidRPr="00492364" w14:paraId="6399C213" w14:textId="77777777" w:rsidTr="00AD66AD">
        <w:trPr>
          <w:trHeight w:val="20"/>
        </w:trPr>
        <w:tc>
          <w:tcPr>
            <w:tcW w:w="1440" w:type="dxa"/>
            <w:shd w:val="clear" w:color="auto" w:fill="FFFFFF"/>
            <w:vAlign w:val="center"/>
          </w:tcPr>
          <w:p w14:paraId="3961AB1E"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2.4</w:t>
            </w:r>
          </w:p>
        </w:tc>
        <w:tc>
          <w:tcPr>
            <w:tcW w:w="3060" w:type="dxa"/>
            <w:shd w:val="clear" w:color="auto" w:fill="FFFFFF"/>
            <w:vAlign w:val="center"/>
          </w:tcPr>
          <w:p w14:paraId="72EE75DD"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Передвижное жилье</w:t>
            </w:r>
          </w:p>
        </w:tc>
        <w:tc>
          <w:tcPr>
            <w:tcW w:w="10526" w:type="dxa"/>
            <w:shd w:val="clear" w:color="auto" w:fill="FFFFFF"/>
            <w:vAlign w:val="center"/>
          </w:tcPr>
          <w:p w14:paraId="412C8291" w14:textId="0675B4B4" w:rsidR="00466F82" w:rsidRPr="00492364" w:rsidRDefault="00F552FD" w:rsidP="00AD66AD">
            <w:pPr>
              <w:widowControl w:val="0"/>
              <w:jc w:val="both"/>
              <w:rPr>
                <w:color w:val="000000"/>
                <w:sz w:val="22"/>
                <w:szCs w:val="22"/>
                <w:lang w:eastAsia="en-US"/>
              </w:rPr>
            </w:pPr>
            <w:r w:rsidRPr="00F552FD">
              <w:rPr>
                <w:sz w:val="22"/>
                <w:szCs w:val="22"/>
                <w:lang w:eastAsia="en-US"/>
              </w:rPr>
              <w:t>Размещение сооружений, пригодных к использованию в качестве жилья (палаточные городки, кемпинги, жилые вагончики, жилые прицепы), в том числе с возможностью подключения названных объектов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r>
      <w:tr w:rsidR="00466F82" w:rsidRPr="00492364" w14:paraId="79315D35" w14:textId="77777777" w:rsidTr="00AD66AD">
        <w:trPr>
          <w:trHeight w:val="20"/>
        </w:trPr>
        <w:tc>
          <w:tcPr>
            <w:tcW w:w="1440" w:type="dxa"/>
            <w:shd w:val="clear" w:color="auto" w:fill="FFFFFF"/>
            <w:vAlign w:val="center"/>
          </w:tcPr>
          <w:p w14:paraId="1CB74518"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2.7.1</w:t>
            </w:r>
          </w:p>
        </w:tc>
        <w:tc>
          <w:tcPr>
            <w:tcW w:w="3060" w:type="dxa"/>
            <w:shd w:val="clear" w:color="auto" w:fill="FFFFFF"/>
            <w:vAlign w:val="center"/>
          </w:tcPr>
          <w:p w14:paraId="3DE27CAA" w14:textId="77777777" w:rsidR="00466F82" w:rsidRPr="00492364" w:rsidRDefault="00466F82" w:rsidP="00AD66AD">
            <w:pPr>
              <w:autoSpaceDE w:val="0"/>
              <w:autoSpaceDN w:val="0"/>
              <w:adjustRightInd w:val="0"/>
              <w:rPr>
                <w:b/>
                <w:sz w:val="22"/>
                <w:szCs w:val="22"/>
              </w:rPr>
            </w:pPr>
            <w:r w:rsidRPr="00492364">
              <w:rPr>
                <w:b/>
                <w:sz w:val="22"/>
                <w:szCs w:val="22"/>
              </w:rPr>
              <w:t>Хранение автотранспорта</w:t>
            </w:r>
          </w:p>
        </w:tc>
        <w:tc>
          <w:tcPr>
            <w:tcW w:w="10526" w:type="dxa"/>
            <w:shd w:val="clear" w:color="auto" w:fill="FFFFFF"/>
            <w:vAlign w:val="center"/>
          </w:tcPr>
          <w:p w14:paraId="34D56285" w14:textId="3B28F5F2" w:rsidR="00466F82" w:rsidRPr="00492364" w:rsidRDefault="00F552FD" w:rsidP="00AD66AD">
            <w:pPr>
              <w:autoSpaceDE w:val="0"/>
              <w:autoSpaceDN w:val="0"/>
              <w:adjustRightInd w:val="0"/>
              <w:jc w:val="both"/>
              <w:rPr>
                <w:bCs/>
                <w:sz w:val="22"/>
                <w:szCs w:val="22"/>
              </w:rPr>
            </w:pPr>
            <w:r w:rsidRPr="00F552FD">
              <w:rPr>
                <w:bCs/>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466F82" w:rsidRPr="00492364" w14:paraId="53AEE2DF" w14:textId="77777777" w:rsidTr="00AD66AD">
        <w:trPr>
          <w:trHeight w:val="20"/>
        </w:trPr>
        <w:tc>
          <w:tcPr>
            <w:tcW w:w="1440" w:type="dxa"/>
            <w:shd w:val="clear" w:color="auto" w:fill="FFFFFF"/>
            <w:vAlign w:val="center"/>
          </w:tcPr>
          <w:p w14:paraId="75D1B2BC"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3.7</w:t>
            </w:r>
          </w:p>
        </w:tc>
        <w:tc>
          <w:tcPr>
            <w:tcW w:w="3060" w:type="dxa"/>
            <w:shd w:val="clear" w:color="auto" w:fill="FFFFFF"/>
            <w:vAlign w:val="center"/>
          </w:tcPr>
          <w:p w14:paraId="08C2D980"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Религиозное использование</w:t>
            </w:r>
          </w:p>
        </w:tc>
        <w:tc>
          <w:tcPr>
            <w:tcW w:w="10526" w:type="dxa"/>
            <w:shd w:val="clear" w:color="auto" w:fill="FFFFFF"/>
            <w:vAlign w:val="center"/>
          </w:tcPr>
          <w:p w14:paraId="361EB913"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466F82" w:rsidRPr="00492364" w14:paraId="494643D4" w14:textId="77777777" w:rsidTr="00AD66AD">
        <w:trPr>
          <w:trHeight w:val="20"/>
        </w:trPr>
        <w:tc>
          <w:tcPr>
            <w:tcW w:w="1440" w:type="dxa"/>
            <w:shd w:val="clear" w:color="auto" w:fill="FFFFFF"/>
            <w:vAlign w:val="center"/>
          </w:tcPr>
          <w:p w14:paraId="77425E19"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4.9</w:t>
            </w:r>
          </w:p>
        </w:tc>
        <w:tc>
          <w:tcPr>
            <w:tcW w:w="3060" w:type="dxa"/>
            <w:shd w:val="clear" w:color="auto" w:fill="FFFFFF"/>
            <w:vAlign w:val="center"/>
          </w:tcPr>
          <w:p w14:paraId="4820E429" w14:textId="77777777" w:rsidR="00466F82" w:rsidRPr="00492364" w:rsidRDefault="00466F82" w:rsidP="00AD66AD">
            <w:pPr>
              <w:autoSpaceDE w:val="0"/>
              <w:autoSpaceDN w:val="0"/>
              <w:adjustRightInd w:val="0"/>
              <w:rPr>
                <w:b/>
                <w:sz w:val="22"/>
                <w:szCs w:val="22"/>
              </w:rPr>
            </w:pPr>
            <w:r w:rsidRPr="00492364">
              <w:rPr>
                <w:b/>
                <w:sz w:val="22"/>
                <w:szCs w:val="22"/>
              </w:rPr>
              <w:t>Служебные гаражи</w:t>
            </w:r>
          </w:p>
        </w:tc>
        <w:tc>
          <w:tcPr>
            <w:tcW w:w="10526" w:type="dxa"/>
            <w:shd w:val="clear" w:color="auto" w:fill="FFFFFF"/>
            <w:vAlign w:val="center"/>
          </w:tcPr>
          <w:p w14:paraId="30DDD522"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66F82" w:rsidRPr="00492364" w14:paraId="060A7A10" w14:textId="77777777" w:rsidTr="00AD66AD">
        <w:trPr>
          <w:trHeight w:val="20"/>
        </w:trPr>
        <w:tc>
          <w:tcPr>
            <w:tcW w:w="1440" w:type="dxa"/>
            <w:shd w:val="clear" w:color="auto" w:fill="FFFFFF"/>
          </w:tcPr>
          <w:p w14:paraId="27A50AFC" w14:textId="77777777" w:rsidR="00466F82" w:rsidRPr="00492364" w:rsidRDefault="00466F82" w:rsidP="00AD66AD">
            <w:pPr>
              <w:widowControl w:val="0"/>
              <w:tabs>
                <w:tab w:val="left" w:pos="540"/>
                <w:tab w:val="num" w:pos="720"/>
                <w:tab w:val="left" w:pos="900"/>
                <w:tab w:val="left" w:pos="1080"/>
                <w:tab w:val="left" w:pos="1260"/>
              </w:tabs>
              <w:autoSpaceDE w:val="0"/>
              <w:autoSpaceDN w:val="0"/>
              <w:adjustRightInd w:val="0"/>
              <w:rPr>
                <w:b/>
                <w:iCs/>
                <w:color w:val="000000"/>
                <w:sz w:val="22"/>
                <w:szCs w:val="22"/>
                <w:lang w:eastAsia="en-US"/>
              </w:rPr>
            </w:pPr>
            <w:r w:rsidRPr="00492364">
              <w:rPr>
                <w:b/>
                <w:iCs/>
                <w:color w:val="000000"/>
                <w:sz w:val="22"/>
                <w:szCs w:val="22"/>
                <w:lang w:val="en-US" w:eastAsia="en-US"/>
              </w:rPr>
              <w:t>7.</w:t>
            </w:r>
            <w:r w:rsidRPr="00492364">
              <w:rPr>
                <w:b/>
                <w:iCs/>
                <w:color w:val="000000"/>
                <w:sz w:val="22"/>
                <w:szCs w:val="22"/>
                <w:lang w:eastAsia="en-US"/>
              </w:rPr>
              <w:t>2</w:t>
            </w:r>
          </w:p>
        </w:tc>
        <w:tc>
          <w:tcPr>
            <w:tcW w:w="3060" w:type="dxa"/>
            <w:shd w:val="clear" w:color="auto" w:fill="FFFFFF"/>
          </w:tcPr>
          <w:p w14:paraId="01A33FC4" w14:textId="77777777" w:rsidR="00466F82" w:rsidRPr="00492364" w:rsidRDefault="00466F82" w:rsidP="00AD66AD">
            <w:pPr>
              <w:widowControl w:val="0"/>
              <w:autoSpaceDE w:val="0"/>
              <w:autoSpaceDN w:val="0"/>
              <w:adjustRightInd w:val="0"/>
              <w:rPr>
                <w:rFonts w:eastAsia="Calibri"/>
                <w:b/>
                <w:color w:val="000000"/>
                <w:sz w:val="22"/>
                <w:szCs w:val="22"/>
              </w:rPr>
            </w:pPr>
            <w:r w:rsidRPr="00492364">
              <w:rPr>
                <w:rFonts w:eastAsia="Calibri"/>
                <w:b/>
                <w:color w:val="000000"/>
                <w:sz w:val="22"/>
                <w:szCs w:val="22"/>
              </w:rPr>
              <w:t>Автомобильный транспорт</w:t>
            </w:r>
          </w:p>
        </w:tc>
        <w:tc>
          <w:tcPr>
            <w:tcW w:w="10526" w:type="dxa"/>
            <w:shd w:val="clear" w:color="auto" w:fill="FFFFFF"/>
          </w:tcPr>
          <w:p w14:paraId="6ED1E9FD"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bl>
    <w:p w14:paraId="5AF96D16" w14:textId="77777777" w:rsidR="00466F82" w:rsidRPr="00492364" w:rsidRDefault="00466F82" w:rsidP="00466F82">
      <w:pPr>
        <w:widowControl w:val="0"/>
        <w:jc w:val="both"/>
        <w:rPr>
          <w:bCs/>
          <w:sz w:val="22"/>
          <w:szCs w:val="22"/>
          <w:lang w:eastAsia="en-US"/>
        </w:rPr>
      </w:pPr>
    </w:p>
    <w:p w14:paraId="2DDAC474" w14:textId="77777777" w:rsidR="00466F82" w:rsidRPr="00492364" w:rsidRDefault="00466F82" w:rsidP="00466F82">
      <w:pPr>
        <w:widowControl w:val="0"/>
        <w:suppressAutoHyphens/>
        <w:ind w:firstLine="567"/>
        <w:jc w:val="center"/>
        <w:rPr>
          <w:bCs/>
          <w:sz w:val="22"/>
          <w:szCs w:val="22"/>
          <w:lang w:val="x-none" w:eastAsia="x-none"/>
        </w:rPr>
      </w:pPr>
      <w:r w:rsidRPr="00492364">
        <w:rPr>
          <w:sz w:val="22"/>
          <w:szCs w:val="22"/>
          <w:lang w:eastAsia="x-none"/>
        </w:rPr>
        <w:t xml:space="preserve">2. </w:t>
      </w:r>
      <w:r w:rsidRPr="00492364">
        <w:rPr>
          <w:sz w:val="22"/>
          <w:szCs w:val="22"/>
          <w:lang w:val="x-none" w:eastAsia="x-none"/>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89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1833"/>
        <w:gridCol w:w="7508"/>
        <w:gridCol w:w="9"/>
        <w:gridCol w:w="3255"/>
        <w:gridCol w:w="6"/>
        <w:gridCol w:w="1551"/>
      </w:tblGrid>
      <w:tr w:rsidR="00466F82" w:rsidRPr="00492364" w14:paraId="50FA06A1" w14:textId="77777777" w:rsidTr="00AD66AD">
        <w:trPr>
          <w:trHeight w:val="552"/>
          <w:tblHeader/>
        </w:trPr>
        <w:tc>
          <w:tcPr>
            <w:tcW w:w="288" w:type="pct"/>
            <w:tcBorders>
              <w:top w:val="double" w:sz="4" w:space="0" w:color="333333"/>
              <w:left w:val="double" w:sz="4" w:space="0" w:color="333333"/>
              <w:bottom w:val="double" w:sz="4" w:space="0" w:color="333333"/>
              <w:right w:val="double" w:sz="4" w:space="0" w:color="333333"/>
            </w:tcBorders>
            <w:vAlign w:val="center"/>
          </w:tcPr>
          <w:p w14:paraId="3CAF595A"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10" w:type="pct"/>
            <w:tcBorders>
              <w:top w:val="double" w:sz="4" w:space="0" w:color="333333"/>
              <w:left w:val="double" w:sz="4" w:space="0" w:color="333333"/>
              <w:bottom w:val="double" w:sz="4" w:space="0" w:color="333333"/>
              <w:right w:val="double" w:sz="4" w:space="0" w:color="333333"/>
            </w:tcBorders>
            <w:vAlign w:val="center"/>
          </w:tcPr>
          <w:p w14:paraId="2E03A8EA"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w:t>
            </w:r>
            <w:r w:rsidRPr="00492364">
              <w:rPr>
                <w:sz w:val="22"/>
                <w:szCs w:val="22"/>
                <w:lang w:eastAsia="en-US"/>
              </w:rPr>
              <w:t xml:space="preserve"> </w:t>
            </w:r>
            <w:r w:rsidRPr="00492364">
              <w:rPr>
                <w:sz w:val="22"/>
                <w:szCs w:val="22"/>
                <w:lang w:val="en-US" w:eastAsia="en-US"/>
              </w:rPr>
              <w:t>использования</w:t>
            </w:r>
          </w:p>
        </w:tc>
        <w:tc>
          <w:tcPr>
            <w:tcW w:w="2498" w:type="pct"/>
            <w:tcBorders>
              <w:top w:val="double" w:sz="4" w:space="0" w:color="333333"/>
              <w:left w:val="double" w:sz="4" w:space="0" w:color="333333"/>
              <w:bottom w:val="double" w:sz="4" w:space="0" w:color="333333"/>
              <w:right w:val="double" w:sz="4" w:space="0" w:color="333333"/>
            </w:tcBorders>
            <w:vAlign w:val="center"/>
          </w:tcPr>
          <w:p w14:paraId="5D73DCF7"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86" w:type="pct"/>
            <w:gridSpan w:val="2"/>
            <w:tcBorders>
              <w:top w:val="double" w:sz="4" w:space="0" w:color="333333"/>
              <w:left w:val="double" w:sz="4" w:space="0" w:color="333333"/>
              <w:bottom w:val="double" w:sz="4" w:space="0" w:color="333333"/>
              <w:right w:val="double" w:sz="4" w:space="0" w:color="333333"/>
            </w:tcBorders>
            <w:vAlign w:val="center"/>
          </w:tcPr>
          <w:p w14:paraId="40F0E644"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18" w:type="pct"/>
            <w:gridSpan w:val="2"/>
            <w:tcBorders>
              <w:top w:val="double" w:sz="4" w:space="0" w:color="333333"/>
              <w:left w:val="double" w:sz="4" w:space="0" w:color="333333"/>
              <w:bottom w:val="double" w:sz="4" w:space="0" w:color="333333"/>
              <w:right w:val="double" w:sz="4" w:space="0" w:color="333333"/>
            </w:tcBorders>
            <w:vAlign w:val="center"/>
          </w:tcPr>
          <w:p w14:paraId="74BEA62D"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w:t>
            </w:r>
            <w:r w:rsidRPr="00492364">
              <w:rPr>
                <w:sz w:val="22"/>
                <w:szCs w:val="22"/>
                <w:lang w:eastAsia="en-US"/>
              </w:rPr>
              <w:t xml:space="preserve"> </w:t>
            </w:r>
            <w:r w:rsidRPr="00492364">
              <w:rPr>
                <w:sz w:val="22"/>
                <w:szCs w:val="22"/>
                <w:lang w:val="en-US" w:eastAsia="en-US"/>
              </w:rPr>
              <w:t>измерения</w:t>
            </w:r>
          </w:p>
        </w:tc>
      </w:tr>
      <w:tr w:rsidR="00466F82" w:rsidRPr="00492364" w14:paraId="1BE4D339" w14:textId="77777777" w:rsidTr="00AD66AD">
        <w:trPr>
          <w:trHeight w:val="57"/>
        </w:trPr>
        <w:tc>
          <w:tcPr>
            <w:tcW w:w="5000" w:type="pct"/>
            <w:gridSpan w:val="7"/>
            <w:tcBorders>
              <w:top w:val="double" w:sz="4" w:space="0" w:color="333333"/>
              <w:left w:val="single" w:sz="4" w:space="0" w:color="000000"/>
              <w:bottom w:val="single" w:sz="4" w:space="0" w:color="000000"/>
              <w:right w:val="single" w:sz="4" w:space="0" w:color="000000"/>
            </w:tcBorders>
            <w:vAlign w:val="center"/>
          </w:tcPr>
          <w:p w14:paraId="22DD391D"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414376D0" w14:textId="77777777" w:rsidTr="00AD66AD">
        <w:trPr>
          <w:trHeight w:val="57"/>
        </w:trPr>
        <w:tc>
          <w:tcPr>
            <w:tcW w:w="288" w:type="pct"/>
            <w:vMerge w:val="restart"/>
            <w:tcBorders>
              <w:top w:val="single" w:sz="4" w:space="0" w:color="auto"/>
              <w:left w:val="single" w:sz="4" w:space="0" w:color="auto"/>
              <w:right w:val="single" w:sz="4" w:space="0" w:color="auto"/>
            </w:tcBorders>
          </w:tcPr>
          <w:p w14:paraId="3487E256"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111" w:type="pct"/>
            <w:gridSpan w:val="3"/>
            <w:tcBorders>
              <w:top w:val="single" w:sz="4" w:space="0" w:color="000000"/>
              <w:left w:val="single" w:sz="4" w:space="0" w:color="auto"/>
              <w:bottom w:val="single" w:sz="4" w:space="0" w:color="000000"/>
              <w:right w:val="single" w:sz="4" w:space="0" w:color="auto"/>
            </w:tcBorders>
            <w:vAlign w:val="center"/>
          </w:tcPr>
          <w:p w14:paraId="5C02D2A9"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p w14:paraId="735879EE" w14:textId="77777777" w:rsidR="00466F82" w:rsidRPr="00492364" w:rsidRDefault="00466F82" w:rsidP="00AD66AD">
            <w:pPr>
              <w:widowControl w:val="0"/>
              <w:suppressAutoHyphens/>
              <w:ind w:right="21"/>
              <w:jc w:val="both"/>
              <w:rPr>
                <w:b/>
                <w:sz w:val="22"/>
                <w:szCs w:val="22"/>
                <w:lang w:eastAsia="en-US"/>
              </w:rPr>
            </w:pPr>
            <w:r w:rsidRPr="00492364">
              <w:rPr>
                <w:sz w:val="22"/>
                <w:szCs w:val="22"/>
                <w:lang w:eastAsia="en-US"/>
              </w:rPr>
              <w:t>за исключением видов использования:</w:t>
            </w:r>
          </w:p>
        </w:tc>
        <w:tc>
          <w:tcPr>
            <w:tcW w:w="1085" w:type="pct"/>
            <w:gridSpan w:val="2"/>
            <w:tcBorders>
              <w:top w:val="single" w:sz="4" w:space="0" w:color="auto"/>
              <w:left w:val="single" w:sz="4" w:space="0" w:color="auto"/>
              <w:bottom w:val="single" w:sz="4" w:space="0" w:color="auto"/>
              <w:right w:val="single" w:sz="4" w:space="0" w:color="auto"/>
            </w:tcBorders>
          </w:tcPr>
          <w:p w14:paraId="244A85D1"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w:t>
            </w:r>
            <w:r w:rsidRPr="00492364">
              <w:rPr>
                <w:sz w:val="22"/>
                <w:szCs w:val="22"/>
                <w:lang w:val="en-US" w:eastAsia="en-US"/>
              </w:rPr>
              <w:t>е подлежит установлению</w:t>
            </w:r>
          </w:p>
        </w:tc>
        <w:tc>
          <w:tcPr>
            <w:tcW w:w="516" w:type="pct"/>
            <w:tcBorders>
              <w:top w:val="single" w:sz="4" w:space="0" w:color="auto"/>
              <w:left w:val="single" w:sz="4" w:space="0" w:color="auto"/>
              <w:bottom w:val="single" w:sz="4" w:space="0" w:color="auto"/>
              <w:right w:val="single" w:sz="4" w:space="0" w:color="auto"/>
            </w:tcBorders>
          </w:tcPr>
          <w:p w14:paraId="59FC5B32"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16B2BF6B" w14:textId="77777777" w:rsidTr="00AD66AD">
        <w:trPr>
          <w:trHeight w:val="381"/>
        </w:trPr>
        <w:tc>
          <w:tcPr>
            <w:tcW w:w="288" w:type="pct"/>
            <w:vMerge/>
            <w:tcBorders>
              <w:left w:val="single" w:sz="4" w:space="0" w:color="auto"/>
              <w:right w:val="single" w:sz="4" w:space="0" w:color="auto"/>
            </w:tcBorders>
          </w:tcPr>
          <w:p w14:paraId="5431E7BF" w14:textId="77777777" w:rsidR="00466F82" w:rsidRPr="00492364" w:rsidRDefault="00466F82" w:rsidP="00AD66AD">
            <w:pPr>
              <w:widowControl w:val="0"/>
              <w:suppressAutoHyphens/>
              <w:jc w:val="center"/>
              <w:rPr>
                <w:color w:val="000000"/>
                <w:sz w:val="22"/>
                <w:szCs w:val="22"/>
                <w:lang w:val="en-US" w:eastAsia="en-US"/>
              </w:rPr>
            </w:pPr>
          </w:p>
        </w:tc>
        <w:tc>
          <w:tcPr>
            <w:tcW w:w="610" w:type="pct"/>
            <w:tcBorders>
              <w:top w:val="single" w:sz="4" w:space="0" w:color="auto"/>
              <w:left w:val="single" w:sz="4" w:space="0" w:color="auto"/>
              <w:right w:val="single" w:sz="4" w:space="0" w:color="auto"/>
            </w:tcBorders>
            <w:vAlign w:val="bottom"/>
          </w:tcPr>
          <w:p w14:paraId="19947097"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13.1</w:t>
            </w:r>
          </w:p>
          <w:p w14:paraId="6EB02167"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13.2</w:t>
            </w:r>
          </w:p>
        </w:tc>
        <w:tc>
          <w:tcPr>
            <w:tcW w:w="2501" w:type="pct"/>
            <w:gridSpan w:val="2"/>
            <w:tcBorders>
              <w:top w:val="single" w:sz="4" w:space="0" w:color="auto"/>
              <w:left w:val="single" w:sz="4" w:space="0" w:color="auto"/>
              <w:right w:val="single" w:sz="4" w:space="0" w:color="auto"/>
            </w:tcBorders>
            <w:vAlign w:val="bottom"/>
          </w:tcPr>
          <w:p w14:paraId="75FE505F"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Ведение огородничества</w:t>
            </w:r>
          </w:p>
          <w:p w14:paraId="385E3257"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Ведение садоводства</w:t>
            </w:r>
          </w:p>
        </w:tc>
        <w:tc>
          <w:tcPr>
            <w:tcW w:w="1085" w:type="pct"/>
            <w:gridSpan w:val="2"/>
            <w:tcBorders>
              <w:top w:val="single" w:sz="4" w:space="0" w:color="auto"/>
              <w:left w:val="single" w:sz="4" w:space="0" w:color="auto"/>
              <w:right w:val="single" w:sz="4" w:space="0" w:color="auto"/>
            </w:tcBorders>
            <w:vAlign w:val="bottom"/>
          </w:tcPr>
          <w:p w14:paraId="10BE07C1" w14:textId="77777777" w:rsidR="00466F82" w:rsidRPr="00492364" w:rsidRDefault="00466F82" w:rsidP="00AD66AD">
            <w:pPr>
              <w:widowControl w:val="0"/>
              <w:jc w:val="center"/>
              <w:rPr>
                <w:color w:val="000000"/>
                <w:sz w:val="22"/>
                <w:szCs w:val="22"/>
                <w:lang w:eastAsia="en-US"/>
              </w:rPr>
            </w:pPr>
            <w:r w:rsidRPr="00492364">
              <w:rPr>
                <w:color w:val="000000"/>
                <w:sz w:val="22"/>
                <w:szCs w:val="22"/>
                <w:lang w:eastAsia="en-US"/>
              </w:rPr>
              <w:t>5000</w:t>
            </w:r>
          </w:p>
          <w:p w14:paraId="653C29EA" w14:textId="77777777" w:rsidR="00466F82" w:rsidRPr="00492364" w:rsidRDefault="00466F82" w:rsidP="00AD66AD">
            <w:pPr>
              <w:widowControl w:val="0"/>
              <w:jc w:val="center"/>
              <w:rPr>
                <w:color w:val="000000"/>
                <w:sz w:val="22"/>
                <w:szCs w:val="22"/>
                <w:lang w:eastAsia="en-US"/>
              </w:rPr>
            </w:pPr>
            <w:r w:rsidRPr="00492364">
              <w:rPr>
                <w:color w:val="000000"/>
                <w:sz w:val="22"/>
                <w:szCs w:val="22"/>
                <w:lang w:eastAsia="en-US"/>
              </w:rPr>
              <w:t>5000</w:t>
            </w:r>
          </w:p>
        </w:tc>
        <w:tc>
          <w:tcPr>
            <w:tcW w:w="516" w:type="pct"/>
            <w:tcBorders>
              <w:top w:val="single" w:sz="4" w:space="0" w:color="auto"/>
              <w:left w:val="single" w:sz="4" w:space="0" w:color="auto"/>
              <w:right w:val="single" w:sz="4" w:space="0" w:color="auto"/>
            </w:tcBorders>
            <w:vAlign w:val="center"/>
          </w:tcPr>
          <w:p w14:paraId="5020D5B1" w14:textId="77777777" w:rsidR="00466F82" w:rsidRPr="00492364" w:rsidRDefault="00466F82" w:rsidP="00AD66AD">
            <w:pPr>
              <w:widowControl w:val="0"/>
              <w:jc w:val="center"/>
              <w:rPr>
                <w:sz w:val="22"/>
                <w:szCs w:val="22"/>
                <w:lang w:eastAsia="en-US"/>
              </w:rPr>
            </w:pPr>
            <w:r w:rsidRPr="00492364">
              <w:rPr>
                <w:color w:val="000000"/>
                <w:sz w:val="22"/>
                <w:szCs w:val="22"/>
                <w:lang w:eastAsia="en-US"/>
              </w:rPr>
              <w:t>кв. м</w:t>
            </w:r>
          </w:p>
        </w:tc>
      </w:tr>
      <w:tr w:rsidR="00466F82" w:rsidRPr="00492364" w14:paraId="190BE136" w14:textId="77777777" w:rsidTr="00AD66AD">
        <w:trPr>
          <w:trHeight w:val="57"/>
        </w:trPr>
        <w:tc>
          <w:tcPr>
            <w:tcW w:w="288" w:type="pct"/>
            <w:vMerge w:val="restart"/>
            <w:tcBorders>
              <w:top w:val="single" w:sz="4" w:space="0" w:color="auto"/>
              <w:left w:val="single" w:sz="4" w:space="0" w:color="auto"/>
              <w:right w:val="single" w:sz="4" w:space="0" w:color="auto"/>
            </w:tcBorders>
          </w:tcPr>
          <w:p w14:paraId="626636B9"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2</w:t>
            </w:r>
          </w:p>
        </w:tc>
        <w:tc>
          <w:tcPr>
            <w:tcW w:w="3111" w:type="pct"/>
            <w:gridSpan w:val="3"/>
            <w:tcBorders>
              <w:top w:val="single" w:sz="4" w:space="0" w:color="000000"/>
              <w:left w:val="single" w:sz="4" w:space="0" w:color="auto"/>
              <w:bottom w:val="single" w:sz="4" w:space="0" w:color="000000"/>
              <w:right w:val="single" w:sz="4" w:space="0" w:color="000000"/>
            </w:tcBorders>
            <w:vAlign w:val="center"/>
          </w:tcPr>
          <w:p w14:paraId="064E42A8"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p w14:paraId="035FECA5" w14:textId="77777777" w:rsidR="00466F82" w:rsidRPr="00492364" w:rsidRDefault="00466F82" w:rsidP="00AD66AD">
            <w:pPr>
              <w:widowControl w:val="0"/>
              <w:suppressAutoHyphens/>
              <w:ind w:right="21"/>
              <w:jc w:val="both"/>
              <w:rPr>
                <w:b/>
                <w:sz w:val="22"/>
                <w:szCs w:val="22"/>
                <w:lang w:eastAsia="en-US"/>
              </w:rPr>
            </w:pPr>
            <w:r w:rsidRPr="00492364">
              <w:rPr>
                <w:sz w:val="22"/>
                <w:szCs w:val="22"/>
                <w:lang w:eastAsia="en-US"/>
              </w:rPr>
              <w:t>за исключением видов использования:</w:t>
            </w:r>
          </w:p>
        </w:tc>
        <w:tc>
          <w:tcPr>
            <w:tcW w:w="1085" w:type="pct"/>
            <w:gridSpan w:val="2"/>
            <w:tcBorders>
              <w:top w:val="single" w:sz="4" w:space="0" w:color="auto"/>
              <w:left w:val="single" w:sz="4" w:space="0" w:color="000000"/>
              <w:bottom w:val="single" w:sz="4" w:space="0" w:color="auto"/>
              <w:right w:val="single" w:sz="4" w:space="0" w:color="000000"/>
            </w:tcBorders>
          </w:tcPr>
          <w:p w14:paraId="12061F9B"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16" w:type="pct"/>
            <w:tcBorders>
              <w:top w:val="single" w:sz="4" w:space="0" w:color="auto"/>
              <w:left w:val="single" w:sz="4" w:space="0" w:color="000000"/>
              <w:bottom w:val="single" w:sz="4" w:space="0" w:color="auto"/>
              <w:right w:val="single" w:sz="4" w:space="0" w:color="000000"/>
            </w:tcBorders>
            <w:vAlign w:val="center"/>
          </w:tcPr>
          <w:p w14:paraId="0FF7307D" w14:textId="77777777" w:rsidR="00466F82" w:rsidRPr="00492364" w:rsidRDefault="00466F82" w:rsidP="00AD66AD">
            <w:pPr>
              <w:widowControl w:val="0"/>
              <w:jc w:val="center"/>
              <w:rPr>
                <w:sz w:val="22"/>
                <w:szCs w:val="22"/>
                <w:lang w:eastAsia="en-US"/>
              </w:rPr>
            </w:pPr>
          </w:p>
        </w:tc>
      </w:tr>
      <w:tr w:rsidR="00466F82" w:rsidRPr="00492364" w14:paraId="15DFB468" w14:textId="77777777" w:rsidTr="00AD66AD">
        <w:trPr>
          <w:trHeight w:val="69"/>
        </w:trPr>
        <w:tc>
          <w:tcPr>
            <w:tcW w:w="288" w:type="pct"/>
            <w:vMerge/>
            <w:tcBorders>
              <w:left w:val="single" w:sz="4" w:space="0" w:color="auto"/>
              <w:right w:val="single" w:sz="4" w:space="0" w:color="auto"/>
            </w:tcBorders>
          </w:tcPr>
          <w:p w14:paraId="77CB9820" w14:textId="77777777" w:rsidR="00466F82" w:rsidRPr="00492364" w:rsidRDefault="00466F82" w:rsidP="00AD66AD">
            <w:pPr>
              <w:widowControl w:val="0"/>
              <w:suppressAutoHyphens/>
              <w:jc w:val="center"/>
              <w:rPr>
                <w:color w:val="000000"/>
                <w:sz w:val="22"/>
                <w:szCs w:val="22"/>
                <w:lang w:eastAsia="en-US"/>
              </w:rPr>
            </w:pPr>
          </w:p>
        </w:tc>
        <w:tc>
          <w:tcPr>
            <w:tcW w:w="610" w:type="pct"/>
            <w:tcBorders>
              <w:top w:val="single" w:sz="4" w:space="0" w:color="auto"/>
              <w:left w:val="single" w:sz="4" w:space="0" w:color="auto"/>
              <w:right w:val="single" w:sz="4" w:space="0" w:color="auto"/>
            </w:tcBorders>
            <w:vAlign w:val="bottom"/>
          </w:tcPr>
          <w:p w14:paraId="5897F6B7"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13.1</w:t>
            </w:r>
          </w:p>
          <w:p w14:paraId="58E0A451"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13.2</w:t>
            </w:r>
          </w:p>
        </w:tc>
        <w:tc>
          <w:tcPr>
            <w:tcW w:w="2501" w:type="pct"/>
            <w:gridSpan w:val="2"/>
            <w:tcBorders>
              <w:top w:val="single" w:sz="4" w:space="0" w:color="auto"/>
              <w:left w:val="single" w:sz="4" w:space="0" w:color="auto"/>
              <w:right w:val="single" w:sz="4" w:space="0" w:color="auto"/>
            </w:tcBorders>
            <w:vAlign w:val="bottom"/>
          </w:tcPr>
          <w:p w14:paraId="3D0CAF76"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Ведение огородничества</w:t>
            </w:r>
          </w:p>
          <w:p w14:paraId="2AB41B42" w14:textId="77777777" w:rsidR="00466F82" w:rsidRPr="00492364" w:rsidRDefault="00466F82" w:rsidP="00AD66AD">
            <w:pPr>
              <w:widowControl w:val="0"/>
              <w:rPr>
                <w:color w:val="000000"/>
                <w:sz w:val="22"/>
                <w:szCs w:val="22"/>
                <w:lang w:eastAsia="en-US"/>
              </w:rPr>
            </w:pPr>
            <w:r w:rsidRPr="00492364">
              <w:rPr>
                <w:color w:val="000000"/>
                <w:sz w:val="22"/>
                <w:szCs w:val="22"/>
                <w:lang w:eastAsia="en-US"/>
              </w:rPr>
              <w:t>Ведение садоводства</w:t>
            </w:r>
          </w:p>
        </w:tc>
        <w:tc>
          <w:tcPr>
            <w:tcW w:w="1085" w:type="pct"/>
            <w:gridSpan w:val="2"/>
            <w:tcBorders>
              <w:top w:val="single" w:sz="4" w:space="0" w:color="auto"/>
              <w:left w:val="single" w:sz="4" w:space="0" w:color="auto"/>
              <w:right w:val="single" w:sz="4" w:space="0" w:color="auto"/>
            </w:tcBorders>
          </w:tcPr>
          <w:p w14:paraId="5A868133" w14:textId="77777777" w:rsidR="00466F82" w:rsidRPr="00492364" w:rsidRDefault="00466F82" w:rsidP="00AD66AD">
            <w:pPr>
              <w:widowControl w:val="0"/>
              <w:jc w:val="center"/>
              <w:rPr>
                <w:sz w:val="22"/>
                <w:szCs w:val="22"/>
                <w:lang w:eastAsia="en-US"/>
              </w:rPr>
            </w:pPr>
            <w:r w:rsidRPr="00492364">
              <w:rPr>
                <w:sz w:val="22"/>
                <w:szCs w:val="22"/>
                <w:lang w:eastAsia="en-US"/>
              </w:rPr>
              <w:t>400</w:t>
            </w:r>
          </w:p>
          <w:p w14:paraId="751773A4" w14:textId="77777777" w:rsidR="00466F82" w:rsidRPr="00492364" w:rsidRDefault="00466F82" w:rsidP="00AD66AD">
            <w:pPr>
              <w:widowControl w:val="0"/>
              <w:jc w:val="center"/>
              <w:rPr>
                <w:sz w:val="22"/>
                <w:szCs w:val="22"/>
                <w:lang w:val="en-US" w:eastAsia="en-US"/>
              </w:rPr>
            </w:pPr>
            <w:r w:rsidRPr="00492364">
              <w:rPr>
                <w:sz w:val="22"/>
                <w:szCs w:val="22"/>
                <w:lang w:eastAsia="en-US"/>
              </w:rPr>
              <w:t>400</w:t>
            </w:r>
          </w:p>
        </w:tc>
        <w:tc>
          <w:tcPr>
            <w:tcW w:w="516" w:type="pct"/>
            <w:tcBorders>
              <w:top w:val="single" w:sz="4" w:space="0" w:color="auto"/>
              <w:left w:val="single" w:sz="4" w:space="0" w:color="auto"/>
              <w:right w:val="single" w:sz="4" w:space="0" w:color="auto"/>
            </w:tcBorders>
            <w:vAlign w:val="center"/>
          </w:tcPr>
          <w:p w14:paraId="1FBC4CEC" w14:textId="77777777" w:rsidR="00466F82" w:rsidRPr="00492364" w:rsidRDefault="00466F82" w:rsidP="00AD66AD">
            <w:pPr>
              <w:widowControl w:val="0"/>
              <w:jc w:val="center"/>
              <w:rPr>
                <w:sz w:val="22"/>
                <w:szCs w:val="22"/>
                <w:lang w:eastAsia="en-US"/>
              </w:rPr>
            </w:pPr>
            <w:r w:rsidRPr="00492364">
              <w:rPr>
                <w:color w:val="000000"/>
                <w:sz w:val="22"/>
                <w:szCs w:val="22"/>
                <w:lang w:val="en-US" w:eastAsia="en-US"/>
              </w:rPr>
              <w:t>кв. м</w:t>
            </w:r>
          </w:p>
        </w:tc>
      </w:tr>
      <w:tr w:rsidR="00466F82" w:rsidRPr="00492364" w14:paraId="77B00F03" w14:textId="77777777" w:rsidTr="00AD66AD">
        <w:trPr>
          <w:trHeight w:val="57"/>
        </w:trPr>
        <w:tc>
          <w:tcPr>
            <w:tcW w:w="288" w:type="pct"/>
            <w:tcBorders>
              <w:top w:val="single" w:sz="4" w:space="0" w:color="000000"/>
              <w:left w:val="single" w:sz="4" w:space="0" w:color="000000"/>
              <w:bottom w:val="single" w:sz="4" w:space="0" w:color="000000"/>
              <w:right w:val="single" w:sz="4" w:space="0" w:color="000000"/>
            </w:tcBorders>
          </w:tcPr>
          <w:p w14:paraId="4218B5E0"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111" w:type="pct"/>
            <w:gridSpan w:val="3"/>
            <w:tcBorders>
              <w:top w:val="single" w:sz="4" w:space="0" w:color="000000"/>
              <w:left w:val="single" w:sz="4" w:space="0" w:color="000000"/>
              <w:bottom w:val="single" w:sz="4" w:space="0" w:color="000000"/>
              <w:right w:val="single" w:sz="4" w:space="0" w:color="000000"/>
            </w:tcBorders>
          </w:tcPr>
          <w:p w14:paraId="49061FC7"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p>
        </w:tc>
        <w:tc>
          <w:tcPr>
            <w:tcW w:w="1085" w:type="pct"/>
            <w:gridSpan w:val="2"/>
            <w:tcBorders>
              <w:top w:val="single" w:sz="4" w:space="0" w:color="000000"/>
              <w:left w:val="single" w:sz="4" w:space="0" w:color="000000"/>
              <w:bottom w:val="single" w:sz="4" w:space="0" w:color="000000"/>
              <w:right w:val="single" w:sz="4" w:space="0" w:color="000000"/>
            </w:tcBorders>
          </w:tcPr>
          <w:p w14:paraId="0AFDE120"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3</w:t>
            </w:r>
          </w:p>
        </w:tc>
        <w:tc>
          <w:tcPr>
            <w:tcW w:w="516" w:type="pct"/>
            <w:tcBorders>
              <w:top w:val="single" w:sz="4" w:space="0" w:color="000000"/>
              <w:left w:val="single" w:sz="4" w:space="0" w:color="000000"/>
              <w:bottom w:val="single" w:sz="4" w:space="0" w:color="000000"/>
              <w:right w:val="single" w:sz="4" w:space="0" w:color="000000"/>
            </w:tcBorders>
            <w:vAlign w:val="center"/>
          </w:tcPr>
          <w:p w14:paraId="48B23535"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этаж</w:t>
            </w:r>
          </w:p>
        </w:tc>
      </w:tr>
      <w:tr w:rsidR="00466F82" w:rsidRPr="00492364" w14:paraId="4F6948C7" w14:textId="77777777" w:rsidTr="00AD66AD">
        <w:trPr>
          <w:trHeight w:val="57"/>
        </w:trPr>
        <w:tc>
          <w:tcPr>
            <w:tcW w:w="288" w:type="pct"/>
            <w:vMerge w:val="restart"/>
            <w:tcBorders>
              <w:top w:val="single" w:sz="4" w:space="0" w:color="000000"/>
              <w:left w:val="single" w:sz="4" w:space="0" w:color="000000"/>
              <w:right w:val="single" w:sz="4" w:space="0" w:color="000000"/>
            </w:tcBorders>
          </w:tcPr>
          <w:p w14:paraId="383CE159"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111" w:type="pct"/>
            <w:gridSpan w:val="3"/>
            <w:tcBorders>
              <w:top w:val="single" w:sz="4" w:space="0" w:color="000000"/>
              <w:left w:val="single" w:sz="4" w:space="0" w:color="000000"/>
              <w:bottom w:val="single" w:sz="4" w:space="0" w:color="000000"/>
              <w:right w:val="single" w:sz="4" w:space="0" w:color="000000"/>
            </w:tcBorders>
          </w:tcPr>
          <w:p w14:paraId="129DE588" w14:textId="77777777" w:rsidR="00466F82" w:rsidRPr="00492364" w:rsidRDefault="00466F82" w:rsidP="00AD66AD">
            <w:pPr>
              <w:widowControl w:val="0"/>
              <w:suppressAutoHyphens/>
              <w:ind w:right="23"/>
              <w:rPr>
                <w:sz w:val="22"/>
                <w:szCs w:val="22"/>
                <w:lang w:eastAsia="en-US"/>
              </w:rPr>
            </w:pPr>
            <w:r w:rsidRPr="00492364">
              <w:rPr>
                <w:b/>
                <w:sz w:val="22"/>
                <w:szCs w:val="22"/>
                <w:lang w:eastAsia="en-US"/>
              </w:rPr>
              <w:t>Предельная высота зданий, строений, сооружений:</w:t>
            </w:r>
          </w:p>
        </w:tc>
        <w:tc>
          <w:tcPr>
            <w:tcW w:w="1085" w:type="pct"/>
            <w:gridSpan w:val="2"/>
            <w:tcBorders>
              <w:top w:val="single" w:sz="4" w:space="0" w:color="000000"/>
              <w:left w:val="single" w:sz="4" w:space="0" w:color="000000"/>
              <w:bottom w:val="single" w:sz="4" w:space="0" w:color="000000"/>
              <w:right w:val="single" w:sz="4" w:space="0" w:color="000000"/>
            </w:tcBorders>
            <w:vAlign w:val="center"/>
          </w:tcPr>
          <w:p w14:paraId="4E7B4FD9"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12</w:t>
            </w:r>
          </w:p>
        </w:tc>
        <w:tc>
          <w:tcPr>
            <w:tcW w:w="516" w:type="pct"/>
            <w:tcBorders>
              <w:top w:val="single" w:sz="4" w:space="0" w:color="000000"/>
              <w:left w:val="single" w:sz="4" w:space="0" w:color="000000"/>
              <w:bottom w:val="single" w:sz="4" w:space="0" w:color="000000"/>
              <w:right w:val="single" w:sz="4" w:space="0" w:color="000000"/>
            </w:tcBorders>
            <w:vAlign w:val="center"/>
          </w:tcPr>
          <w:p w14:paraId="6BB30F92"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04042C76" w14:textId="77777777" w:rsidTr="00AD66AD">
        <w:trPr>
          <w:trHeight w:val="57"/>
        </w:trPr>
        <w:tc>
          <w:tcPr>
            <w:tcW w:w="288" w:type="pct"/>
            <w:vMerge/>
            <w:tcBorders>
              <w:left w:val="single" w:sz="4" w:space="0" w:color="000000"/>
              <w:bottom w:val="single" w:sz="4" w:space="0" w:color="000000"/>
              <w:right w:val="single" w:sz="4" w:space="0" w:color="000000"/>
            </w:tcBorders>
          </w:tcPr>
          <w:p w14:paraId="1519D423" w14:textId="77777777" w:rsidR="00466F82" w:rsidRPr="00492364" w:rsidRDefault="00466F82" w:rsidP="00AD66AD">
            <w:pPr>
              <w:widowControl w:val="0"/>
              <w:suppressAutoHyphens/>
              <w:jc w:val="center"/>
              <w:rPr>
                <w:color w:val="000000"/>
                <w:sz w:val="22"/>
                <w:szCs w:val="22"/>
                <w:lang w:eastAsia="en-US"/>
              </w:rPr>
            </w:pPr>
          </w:p>
        </w:tc>
        <w:tc>
          <w:tcPr>
            <w:tcW w:w="3111" w:type="pct"/>
            <w:gridSpan w:val="3"/>
            <w:tcBorders>
              <w:top w:val="single" w:sz="4" w:space="0" w:color="000000"/>
              <w:left w:val="single" w:sz="4" w:space="0" w:color="000000"/>
              <w:bottom w:val="single" w:sz="4" w:space="0" w:color="000000"/>
              <w:right w:val="single" w:sz="4" w:space="0" w:color="000000"/>
            </w:tcBorders>
          </w:tcPr>
          <w:p w14:paraId="1AEBEE07" w14:textId="77777777" w:rsidR="00466F82" w:rsidRPr="00492364" w:rsidRDefault="00466F82" w:rsidP="00AD66AD">
            <w:pPr>
              <w:widowControl w:val="0"/>
              <w:suppressAutoHyphens/>
              <w:ind w:right="23"/>
              <w:rPr>
                <w:sz w:val="22"/>
                <w:szCs w:val="22"/>
                <w:lang w:eastAsia="en-US"/>
              </w:rPr>
            </w:pPr>
            <w:r w:rsidRPr="00492364">
              <w:rPr>
                <w:sz w:val="22"/>
                <w:szCs w:val="22"/>
                <w:lang w:eastAsia="en-US"/>
              </w:rPr>
              <w:t xml:space="preserve">- для объектов религиозного назначения </w:t>
            </w:r>
          </w:p>
        </w:tc>
        <w:tc>
          <w:tcPr>
            <w:tcW w:w="1085" w:type="pct"/>
            <w:gridSpan w:val="2"/>
            <w:tcBorders>
              <w:top w:val="single" w:sz="4" w:space="0" w:color="000000"/>
              <w:left w:val="single" w:sz="4" w:space="0" w:color="000000"/>
              <w:bottom w:val="single" w:sz="4" w:space="0" w:color="000000"/>
              <w:right w:val="single" w:sz="4" w:space="0" w:color="000000"/>
            </w:tcBorders>
            <w:vAlign w:val="center"/>
          </w:tcPr>
          <w:p w14:paraId="68173591"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16" w:type="pct"/>
            <w:tcBorders>
              <w:top w:val="single" w:sz="4" w:space="0" w:color="000000"/>
              <w:left w:val="single" w:sz="4" w:space="0" w:color="000000"/>
              <w:bottom w:val="single" w:sz="4" w:space="0" w:color="000000"/>
              <w:right w:val="single" w:sz="4" w:space="0" w:color="000000"/>
            </w:tcBorders>
            <w:vAlign w:val="center"/>
          </w:tcPr>
          <w:p w14:paraId="5D6EF043"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1AA51948" w14:textId="77777777" w:rsidTr="00AD66AD">
        <w:trPr>
          <w:trHeight w:val="57"/>
        </w:trPr>
        <w:tc>
          <w:tcPr>
            <w:tcW w:w="288" w:type="pct"/>
            <w:tcBorders>
              <w:top w:val="single" w:sz="4" w:space="0" w:color="000000"/>
              <w:left w:val="single" w:sz="4" w:space="0" w:color="000000"/>
              <w:bottom w:val="single" w:sz="4" w:space="0" w:color="000000"/>
              <w:right w:val="single" w:sz="4" w:space="0" w:color="000000"/>
            </w:tcBorders>
          </w:tcPr>
          <w:p w14:paraId="2F2A507C"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111" w:type="pct"/>
            <w:gridSpan w:val="3"/>
            <w:tcBorders>
              <w:top w:val="single" w:sz="4" w:space="0" w:color="000000"/>
              <w:left w:val="single" w:sz="4" w:space="0" w:color="000000"/>
              <w:bottom w:val="single" w:sz="4" w:space="0" w:color="000000"/>
              <w:right w:val="single" w:sz="4" w:space="0" w:color="000000"/>
            </w:tcBorders>
            <w:vAlign w:val="center"/>
          </w:tcPr>
          <w:p w14:paraId="055E5F92"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5" w:type="pct"/>
            <w:gridSpan w:val="2"/>
            <w:tcBorders>
              <w:top w:val="single" w:sz="4" w:space="0" w:color="000000"/>
              <w:left w:val="single" w:sz="4" w:space="0" w:color="000000"/>
              <w:bottom w:val="single" w:sz="4" w:space="0" w:color="000000"/>
              <w:right w:val="single" w:sz="4" w:space="0" w:color="000000"/>
            </w:tcBorders>
            <w:vAlign w:val="center"/>
          </w:tcPr>
          <w:p w14:paraId="10851233"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40</w:t>
            </w:r>
          </w:p>
        </w:tc>
        <w:tc>
          <w:tcPr>
            <w:tcW w:w="516" w:type="pct"/>
            <w:tcBorders>
              <w:top w:val="single" w:sz="4" w:space="0" w:color="000000"/>
              <w:left w:val="single" w:sz="4" w:space="0" w:color="000000"/>
              <w:bottom w:val="single" w:sz="4" w:space="0" w:color="000000"/>
              <w:right w:val="single" w:sz="4" w:space="0" w:color="000000"/>
            </w:tcBorders>
            <w:vAlign w:val="center"/>
          </w:tcPr>
          <w:p w14:paraId="5C17DDCE" w14:textId="77777777" w:rsidR="00466F82" w:rsidRPr="00492364" w:rsidRDefault="00466F82" w:rsidP="00AD66AD">
            <w:pPr>
              <w:widowControl w:val="0"/>
              <w:suppressAutoHyphens/>
              <w:ind w:firstLine="7"/>
              <w:jc w:val="center"/>
              <w:rPr>
                <w:color w:val="000000"/>
                <w:sz w:val="22"/>
                <w:szCs w:val="22"/>
                <w:lang w:val="en-US" w:eastAsia="en-US"/>
              </w:rPr>
            </w:pPr>
            <w:r w:rsidRPr="00492364">
              <w:rPr>
                <w:color w:val="000000"/>
                <w:sz w:val="22"/>
                <w:szCs w:val="22"/>
                <w:lang w:val="en-US" w:eastAsia="en-US"/>
              </w:rPr>
              <w:t>%</w:t>
            </w:r>
          </w:p>
        </w:tc>
      </w:tr>
      <w:tr w:rsidR="00466F82" w:rsidRPr="00492364" w14:paraId="122DBB02" w14:textId="77777777" w:rsidTr="00AD66AD">
        <w:trPr>
          <w:trHeight w:val="2527"/>
        </w:trPr>
        <w:tc>
          <w:tcPr>
            <w:tcW w:w="288" w:type="pct"/>
            <w:tcBorders>
              <w:top w:val="single" w:sz="4" w:space="0" w:color="000000"/>
              <w:left w:val="single" w:sz="4" w:space="0" w:color="auto"/>
              <w:right w:val="single" w:sz="4" w:space="0" w:color="auto"/>
            </w:tcBorders>
            <w:vAlign w:val="center"/>
          </w:tcPr>
          <w:p w14:paraId="4AC792C8"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111" w:type="pct"/>
            <w:gridSpan w:val="3"/>
            <w:tcBorders>
              <w:top w:val="single" w:sz="4" w:space="0" w:color="auto"/>
              <w:left w:val="single" w:sz="4" w:space="0" w:color="auto"/>
              <w:right w:val="single" w:sz="4" w:space="0" w:color="000000"/>
            </w:tcBorders>
            <w:vAlign w:val="center"/>
          </w:tcPr>
          <w:p w14:paraId="6556E243" w14:textId="77777777" w:rsidR="00466F82" w:rsidRPr="00492364" w:rsidRDefault="00466F82" w:rsidP="00AD66AD">
            <w:pPr>
              <w:widowControl w:val="0"/>
              <w:suppressAutoHyphens/>
              <w:ind w:right="23"/>
              <w:jc w:val="both"/>
              <w:rPr>
                <w:b/>
                <w:sz w:val="22"/>
                <w:szCs w:val="22"/>
                <w:lang w:eastAsia="en-US"/>
              </w:rPr>
            </w:pPr>
            <w:r w:rsidRPr="00492364">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51331BDA"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от границ земельного участка в целях определения места допустимого размещения объектов коммунального обслуживания, предназначенных для поставки воды, тепла, электричества, газа, предоставления услуг связи, водопроводов, линий электропередач, трансформаторных подстанций, газопроводов, линий связи, канализаций</w:t>
            </w:r>
          </w:p>
          <w:p w14:paraId="30C0492C" w14:textId="77777777" w:rsidR="00466F82" w:rsidRPr="00492364" w:rsidRDefault="00466F82" w:rsidP="00AD66AD">
            <w:pPr>
              <w:widowControl w:val="0"/>
              <w:suppressAutoHyphens/>
              <w:ind w:right="23"/>
              <w:contextualSpacing/>
              <w:jc w:val="both"/>
              <w:rPr>
                <w:sz w:val="22"/>
                <w:szCs w:val="22"/>
                <w:lang w:eastAsia="en-US"/>
              </w:rPr>
            </w:pPr>
            <w:r w:rsidRPr="00492364">
              <w:rPr>
                <w:sz w:val="22"/>
                <w:szCs w:val="22"/>
                <w:lang w:eastAsia="en-US"/>
              </w:rPr>
              <w:t xml:space="preserve">- для иных объектов в соответствии минимальные отступы от границ земельных участков, если иное не установлено регламентами зоны, документацией по планировке территории, до стен зданий, строений, сооружений </w:t>
            </w:r>
          </w:p>
        </w:tc>
        <w:tc>
          <w:tcPr>
            <w:tcW w:w="1085" w:type="pct"/>
            <w:gridSpan w:val="2"/>
            <w:tcBorders>
              <w:top w:val="single" w:sz="4" w:space="0" w:color="auto"/>
              <w:left w:val="single" w:sz="4" w:space="0" w:color="000000"/>
              <w:right w:val="single" w:sz="4" w:space="0" w:color="auto"/>
            </w:tcBorders>
          </w:tcPr>
          <w:p w14:paraId="5BC3E1B1" w14:textId="77777777" w:rsidR="00466F82" w:rsidRPr="00492364" w:rsidRDefault="00466F82" w:rsidP="00AD66AD">
            <w:pPr>
              <w:widowControl w:val="0"/>
              <w:suppressAutoHyphens/>
              <w:ind w:firstLine="7"/>
              <w:jc w:val="center"/>
              <w:rPr>
                <w:color w:val="000000"/>
                <w:sz w:val="22"/>
                <w:szCs w:val="22"/>
                <w:lang w:eastAsia="en-US"/>
              </w:rPr>
            </w:pPr>
          </w:p>
          <w:p w14:paraId="04B632CC" w14:textId="77777777" w:rsidR="00466F82" w:rsidRPr="00492364" w:rsidRDefault="00466F82" w:rsidP="00AD66AD">
            <w:pPr>
              <w:widowControl w:val="0"/>
              <w:suppressAutoHyphens/>
              <w:ind w:firstLine="7"/>
              <w:jc w:val="center"/>
              <w:rPr>
                <w:color w:val="000000"/>
                <w:sz w:val="22"/>
                <w:szCs w:val="22"/>
                <w:lang w:eastAsia="en-US"/>
              </w:rPr>
            </w:pPr>
          </w:p>
          <w:p w14:paraId="5CC77A60" w14:textId="77777777" w:rsidR="00466F82" w:rsidRPr="00492364" w:rsidRDefault="00466F82" w:rsidP="00AD66AD">
            <w:pPr>
              <w:widowControl w:val="0"/>
              <w:suppressAutoHyphens/>
              <w:ind w:firstLine="7"/>
              <w:jc w:val="center"/>
              <w:rPr>
                <w:color w:val="000000"/>
                <w:sz w:val="22"/>
                <w:szCs w:val="22"/>
                <w:lang w:eastAsia="en-US"/>
              </w:rPr>
            </w:pPr>
          </w:p>
          <w:p w14:paraId="6BAE8C8A"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0.5</w:t>
            </w:r>
          </w:p>
          <w:p w14:paraId="225277E8" w14:textId="77777777" w:rsidR="00466F82" w:rsidRPr="00492364" w:rsidRDefault="00466F82" w:rsidP="00AD66AD">
            <w:pPr>
              <w:widowControl w:val="0"/>
              <w:suppressAutoHyphens/>
              <w:ind w:firstLine="7"/>
              <w:jc w:val="center"/>
              <w:rPr>
                <w:color w:val="000000"/>
                <w:sz w:val="22"/>
                <w:szCs w:val="22"/>
                <w:lang w:eastAsia="en-US"/>
              </w:rPr>
            </w:pPr>
          </w:p>
          <w:p w14:paraId="50CEB6CD" w14:textId="77777777" w:rsidR="00466F82" w:rsidRPr="00492364" w:rsidRDefault="00466F82" w:rsidP="00AD66AD">
            <w:pPr>
              <w:widowControl w:val="0"/>
              <w:suppressAutoHyphens/>
              <w:ind w:firstLine="7"/>
              <w:jc w:val="center"/>
              <w:rPr>
                <w:color w:val="000000"/>
                <w:sz w:val="22"/>
                <w:szCs w:val="22"/>
                <w:lang w:eastAsia="en-US"/>
              </w:rPr>
            </w:pPr>
          </w:p>
          <w:p w14:paraId="2547C72B" w14:textId="77777777" w:rsidR="00466F82" w:rsidRPr="00492364" w:rsidRDefault="00466F82" w:rsidP="00AD66AD">
            <w:pPr>
              <w:widowControl w:val="0"/>
              <w:suppressAutoHyphens/>
              <w:ind w:firstLine="7"/>
              <w:jc w:val="center"/>
              <w:rPr>
                <w:color w:val="000000"/>
                <w:sz w:val="22"/>
                <w:szCs w:val="22"/>
                <w:lang w:eastAsia="en-US"/>
              </w:rPr>
            </w:pPr>
          </w:p>
          <w:p w14:paraId="4DB0774A" w14:textId="77777777" w:rsidR="00466F82" w:rsidRPr="00492364" w:rsidRDefault="00466F82" w:rsidP="00AD66AD">
            <w:pPr>
              <w:widowControl w:val="0"/>
              <w:suppressAutoHyphens/>
              <w:jc w:val="center"/>
              <w:rPr>
                <w:sz w:val="22"/>
                <w:szCs w:val="22"/>
                <w:lang w:eastAsia="en-US"/>
              </w:rPr>
            </w:pPr>
            <w:r w:rsidRPr="00492364">
              <w:rPr>
                <w:color w:val="000000"/>
                <w:sz w:val="22"/>
                <w:szCs w:val="22"/>
                <w:lang w:eastAsia="en-US"/>
              </w:rPr>
              <w:t>3</w:t>
            </w:r>
          </w:p>
        </w:tc>
        <w:tc>
          <w:tcPr>
            <w:tcW w:w="516" w:type="pct"/>
            <w:tcBorders>
              <w:top w:val="single" w:sz="4" w:space="0" w:color="auto"/>
              <w:left w:val="single" w:sz="4" w:space="0" w:color="auto"/>
              <w:right w:val="single" w:sz="4" w:space="0" w:color="000000"/>
            </w:tcBorders>
            <w:vAlign w:val="center"/>
          </w:tcPr>
          <w:p w14:paraId="05DD3458"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м</w:t>
            </w:r>
          </w:p>
        </w:tc>
      </w:tr>
      <w:tr w:rsidR="00466F82" w:rsidRPr="00492364" w14:paraId="4DAB38D6" w14:textId="77777777" w:rsidTr="00AD66AD">
        <w:trPr>
          <w:trHeight w:val="57"/>
        </w:trPr>
        <w:tc>
          <w:tcPr>
            <w:tcW w:w="288" w:type="pct"/>
            <w:vMerge w:val="restart"/>
            <w:tcBorders>
              <w:top w:val="single" w:sz="4" w:space="0" w:color="000000"/>
              <w:left w:val="single" w:sz="4" w:space="0" w:color="000000"/>
              <w:right w:val="single" w:sz="4" w:space="0" w:color="auto"/>
            </w:tcBorders>
            <w:vAlign w:val="center"/>
          </w:tcPr>
          <w:p w14:paraId="7F6C078D" w14:textId="77777777" w:rsidR="00466F82" w:rsidRPr="00492364" w:rsidRDefault="00466F82" w:rsidP="00AD66AD">
            <w:pPr>
              <w:widowControl w:val="0"/>
              <w:suppressAutoHyphens/>
              <w:jc w:val="both"/>
              <w:rPr>
                <w:sz w:val="22"/>
                <w:szCs w:val="22"/>
                <w:lang w:eastAsia="en-US"/>
              </w:rPr>
            </w:pPr>
          </w:p>
        </w:tc>
        <w:tc>
          <w:tcPr>
            <w:tcW w:w="3111" w:type="pct"/>
            <w:gridSpan w:val="3"/>
            <w:tcBorders>
              <w:top w:val="single" w:sz="4" w:space="0" w:color="auto"/>
              <w:left w:val="single" w:sz="4" w:space="0" w:color="auto"/>
              <w:bottom w:val="single" w:sz="4" w:space="0" w:color="auto"/>
              <w:right w:val="single" w:sz="4" w:space="0" w:color="auto"/>
            </w:tcBorders>
            <w:vAlign w:val="center"/>
          </w:tcPr>
          <w:p w14:paraId="6E6AA587" w14:textId="77777777" w:rsidR="00466F82" w:rsidRPr="00492364" w:rsidRDefault="00466F82" w:rsidP="00AD66AD">
            <w:pPr>
              <w:widowControl w:val="0"/>
              <w:suppressAutoHyphens/>
              <w:ind w:right="23"/>
              <w:jc w:val="both"/>
              <w:rPr>
                <w:iCs/>
                <w:color w:val="000000"/>
                <w:sz w:val="22"/>
                <w:szCs w:val="22"/>
                <w:lang w:val="en-US" w:eastAsia="en-US"/>
              </w:rPr>
            </w:pPr>
            <w:r w:rsidRPr="00492364">
              <w:rPr>
                <w:iCs/>
                <w:color w:val="000000"/>
                <w:sz w:val="22"/>
                <w:szCs w:val="22"/>
                <w:lang w:val="en-US" w:eastAsia="en-US"/>
              </w:rPr>
              <w:t>Примечание:</w:t>
            </w:r>
          </w:p>
        </w:tc>
        <w:tc>
          <w:tcPr>
            <w:tcW w:w="1085" w:type="pct"/>
            <w:gridSpan w:val="2"/>
            <w:tcBorders>
              <w:top w:val="single" w:sz="4" w:space="0" w:color="auto"/>
              <w:left w:val="single" w:sz="4" w:space="0" w:color="auto"/>
              <w:bottom w:val="single" w:sz="4" w:space="0" w:color="auto"/>
              <w:right w:val="single" w:sz="4" w:space="0" w:color="000000"/>
            </w:tcBorders>
            <w:vAlign w:val="center"/>
          </w:tcPr>
          <w:p w14:paraId="0C5D2F3F" w14:textId="77777777" w:rsidR="00466F82" w:rsidRPr="00492364" w:rsidRDefault="00466F82" w:rsidP="00AD66AD">
            <w:pPr>
              <w:widowControl w:val="0"/>
              <w:suppressAutoHyphens/>
              <w:ind w:right="21"/>
              <w:jc w:val="center"/>
              <w:rPr>
                <w:sz w:val="22"/>
                <w:szCs w:val="22"/>
                <w:lang w:eastAsia="en-US"/>
              </w:rPr>
            </w:pPr>
          </w:p>
        </w:tc>
        <w:tc>
          <w:tcPr>
            <w:tcW w:w="516" w:type="pct"/>
            <w:tcBorders>
              <w:top w:val="single" w:sz="4" w:space="0" w:color="auto"/>
              <w:left w:val="single" w:sz="4" w:space="0" w:color="000000"/>
              <w:bottom w:val="single" w:sz="4" w:space="0" w:color="auto"/>
              <w:right w:val="single" w:sz="4" w:space="0" w:color="000000"/>
            </w:tcBorders>
            <w:vAlign w:val="center"/>
          </w:tcPr>
          <w:p w14:paraId="6DEA3975"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1785B365" w14:textId="77777777" w:rsidTr="00AD66AD">
        <w:trPr>
          <w:trHeight w:val="57"/>
        </w:trPr>
        <w:tc>
          <w:tcPr>
            <w:tcW w:w="288" w:type="pct"/>
            <w:vMerge/>
            <w:tcBorders>
              <w:top w:val="single" w:sz="4" w:space="0" w:color="000000"/>
              <w:left w:val="single" w:sz="4" w:space="0" w:color="000000"/>
              <w:right w:val="single" w:sz="4" w:space="0" w:color="auto"/>
            </w:tcBorders>
            <w:vAlign w:val="center"/>
          </w:tcPr>
          <w:p w14:paraId="3CB042FB" w14:textId="77777777" w:rsidR="00466F82" w:rsidRPr="00492364" w:rsidRDefault="00466F82" w:rsidP="00AD66AD">
            <w:pPr>
              <w:widowControl w:val="0"/>
              <w:suppressAutoHyphens/>
              <w:jc w:val="both"/>
              <w:rPr>
                <w:sz w:val="22"/>
                <w:szCs w:val="22"/>
                <w:lang w:eastAsia="en-US"/>
              </w:rPr>
            </w:pPr>
          </w:p>
        </w:tc>
        <w:tc>
          <w:tcPr>
            <w:tcW w:w="3111" w:type="pct"/>
            <w:gridSpan w:val="3"/>
            <w:tcBorders>
              <w:top w:val="single" w:sz="4" w:space="0" w:color="auto"/>
              <w:left w:val="single" w:sz="4" w:space="0" w:color="auto"/>
              <w:bottom w:val="single" w:sz="4" w:space="0" w:color="auto"/>
              <w:right w:val="single" w:sz="4" w:space="0" w:color="auto"/>
            </w:tcBorders>
            <w:vAlign w:val="center"/>
          </w:tcPr>
          <w:p w14:paraId="51067DD6" w14:textId="77777777" w:rsidR="00466F82" w:rsidRPr="00492364" w:rsidRDefault="00466F82" w:rsidP="00AD66AD">
            <w:pPr>
              <w:widowControl w:val="0"/>
              <w:suppressAutoHyphens/>
              <w:ind w:right="23"/>
              <w:jc w:val="both"/>
              <w:rPr>
                <w:iCs/>
                <w:color w:val="000000"/>
                <w:sz w:val="22"/>
                <w:szCs w:val="22"/>
                <w:lang w:eastAsia="en-US"/>
              </w:rPr>
            </w:pPr>
            <w:r w:rsidRPr="00492364">
              <w:rPr>
                <w:iCs/>
                <w:color w:val="000000"/>
                <w:sz w:val="22"/>
                <w:szCs w:val="22"/>
                <w:lang w:eastAsia="en-US"/>
              </w:rPr>
              <w:t xml:space="preserve">Минимальные </w:t>
            </w:r>
            <w:r w:rsidRPr="00492364">
              <w:rPr>
                <w:sz w:val="22"/>
                <w:szCs w:val="22"/>
                <w:lang w:eastAsia="en-US"/>
              </w:rPr>
              <w:t>расстояния между зданиями, строениями, сооружениями устанавливаются в соответствии с нормативами по противопожарной безопасности и инсоляции</w:t>
            </w:r>
          </w:p>
        </w:tc>
        <w:tc>
          <w:tcPr>
            <w:tcW w:w="1085" w:type="pct"/>
            <w:gridSpan w:val="2"/>
            <w:tcBorders>
              <w:top w:val="single" w:sz="4" w:space="0" w:color="auto"/>
              <w:left w:val="single" w:sz="4" w:space="0" w:color="auto"/>
              <w:bottom w:val="single" w:sz="4" w:space="0" w:color="auto"/>
              <w:right w:val="single" w:sz="4" w:space="0" w:color="000000"/>
            </w:tcBorders>
            <w:vAlign w:val="center"/>
          </w:tcPr>
          <w:p w14:paraId="01164EBE" w14:textId="77777777" w:rsidR="00466F82" w:rsidRPr="00492364" w:rsidRDefault="00466F82" w:rsidP="00AD66AD">
            <w:pPr>
              <w:widowControl w:val="0"/>
              <w:suppressAutoHyphens/>
              <w:ind w:right="21"/>
              <w:jc w:val="center"/>
              <w:rPr>
                <w:sz w:val="22"/>
                <w:szCs w:val="22"/>
                <w:lang w:eastAsia="en-US"/>
              </w:rPr>
            </w:pPr>
          </w:p>
        </w:tc>
        <w:tc>
          <w:tcPr>
            <w:tcW w:w="516" w:type="pct"/>
            <w:tcBorders>
              <w:top w:val="single" w:sz="4" w:space="0" w:color="auto"/>
              <w:left w:val="single" w:sz="4" w:space="0" w:color="000000"/>
              <w:bottom w:val="single" w:sz="4" w:space="0" w:color="auto"/>
              <w:right w:val="single" w:sz="4" w:space="0" w:color="000000"/>
            </w:tcBorders>
            <w:vAlign w:val="center"/>
          </w:tcPr>
          <w:p w14:paraId="4FD773E3"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46AF06BC" w14:textId="77777777" w:rsidTr="00AD66AD">
        <w:trPr>
          <w:trHeight w:val="57"/>
        </w:trPr>
        <w:tc>
          <w:tcPr>
            <w:tcW w:w="288" w:type="pct"/>
            <w:vMerge/>
            <w:tcBorders>
              <w:top w:val="single" w:sz="4" w:space="0" w:color="000000"/>
              <w:left w:val="single" w:sz="4" w:space="0" w:color="000000"/>
              <w:right w:val="single" w:sz="4" w:space="0" w:color="auto"/>
            </w:tcBorders>
            <w:vAlign w:val="center"/>
          </w:tcPr>
          <w:p w14:paraId="7F3FE628" w14:textId="77777777" w:rsidR="00466F82" w:rsidRPr="00492364" w:rsidRDefault="00466F82" w:rsidP="00AD66AD">
            <w:pPr>
              <w:widowControl w:val="0"/>
              <w:suppressAutoHyphens/>
              <w:jc w:val="both"/>
              <w:rPr>
                <w:sz w:val="22"/>
                <w:szCs w:val="22"/>
                <w:lang w:eastAsia="en-US"/>
              </w:rPr>
            </w:pPr>
          </w:p>
        </w:tc>
        <w:tc>
          <w:tcPr>
            <w:tcW w:w="3111" w:type="pct"/>
            <w:gridSpan w:val="3"/>
            <w:tcBorders>
              <w:top w:val="single" w:sz="4" w:space="0" w:color="auto"/>
              <w:left w:val="single" w:sz="4" w:space="0" w:color="auto"/>
              <w:bottom w:val="single" w:sz="4" w:space="0" w:color="auto"/>
              <w:right w:val="single" w:sz="4" w:space="0" w:color="auto"/>
            </w:tcBorders>
            <w:vAlign w:val="center"/>
          </w:tcPr>
          <w:p w14:paraId="516D7CC6" w14:textId="77777777" w:rsidR="00466F82" w:rsidRPr="00492364" w:rsidRDefault="00466F82" w:rsidP="00AD66AD">
            <w:pPr>
              <w:widowControl w:val="0"/>
              <w:suppressAutoHyphens/>
              <w:ind w:right="23"/>
              <w:jc w:val="both"/>
              <w:rPr>
                <w:sz w:val="22"/>
                <w:szCs w:val="22"/>
                <w:lang w:eastAsia="en-US"/>
              </w:rPr>
            </w:pPr>
            <w:r w:rsidRPr="00492364">
              <w:rPr>
                <w:sz w:val="22"/>
                <w:szCs w:val="22"/>
                <w:lang w:eastAsia="en-US"/>
              </w:rPr>
              <w:t>Иные показатели по параметрам застройки зоны СХ-1: требования и параметры по временному хранению индивидуальных транспортных средств, размещению гаражей и открытых автостоянок, требования и параметры к доле озелененной территории земельных участков, регламентируются и устанавливаются нормативами градостроительного проектирования</w:t>
            </w:r>
          </w:p>
          <w:p w14:paraId="705895AA" w14:textId="77777777" w:rsidR="00466F82" w:rsidRPr="00492364" w:rsidRDefault="00466F82" w:rsidP="00AD66AD">
            <w:pPr>
              <w:widowControl w:val="0"/>
              <w:suppressAutoHyphens/>
              <w:ind w:right="23"/>
              <w:jc w:val="both"/>
              <w:rPr>
                <w:sz w:val="22"/>
                <w:szCs w:val="22"/>
                <w:lang w:eastAsia="en-US"/>
              </w:rPr>
            </w:pPr>
            <w:r w:rsidRPr="00492364">
              <w:rPr>
                <w:sz w:val="22"/>
                <w:szCs w:val="22"/>
                <w:lang w:eastAsia="en-US"/>
              </w:rPr>
              <w:t>Количество индивидуальных жилых или садовых домов на 1 земельном участке</w:t>
            </w:r>
          </w:p>
        </w:tc>
        <w:tc>
          <w:tcPr>
            <w:tcW w:w="1085" w:type="pct"/>
            <w:gridSpan w:val="2"/>
            <w:tcBorders>
              <w:top w:val="single" w:sz="4" w:space="0" w:color="auto"/>
              <w:left w:val="single" w:sz="4" w:space="0" w:color="auto"/>
              <w:bottom w:val="single" w:sz="4" w:space="0" w:color="auto"/>
              <w:right w:val="single" w:sz="4" w:space="0" w:color="000000"/>
            </w:tcBorders>
            <w:vAlign w:val="center"/>
          </w:tcPr>
          <w:p w14:paraId="11727D84" w14:textId="77777777" w:rsidR="00466F82" w:rsidRPr="00492364" w:rsidRDefault="00466F82" w:rsidP="00AD66AD">
            <w:pPr>
              <w:widowControl w:val="0"/>
              <w:suppressAutoHyphens/>
              <w:ind w:right="21"/>
              <w:jc w:val="center"/>
              <w:rPr>
                <w:sz w:val="22"/>
                <w:szCs w:val="22"/>
                <w:lang w:eastAsia="en-US"/>
              </w:rPr>
            </w:pPr>
            <w:r w:rsidRPr="00492364">
              <w:rPr>
                <w:sz w:val="22"/>
                <w:szCs w:val="22"/>
                <w:lang w:eastAsia="en-US"/>
              </w:rPr>
              <w:t>1</w:t>
            </w:r>
          </w:p>
        </w:tc>
        <w:tc>
          <w:tcPr>
            <w:tcW w:w="516" w:type="pct"/>
            <w:tcBorders>
              <w:top w:val="single" w:sz="4" w:space="0" w:color="auto"/>
              <w:left w:val="single" w:sz="4" w:space="0" w:color="000000"/>
              <w:bottom w:val="single" w:sz="4" w:space="0" w:color="auto"/>
              <w:right w:val="single" w:sz="4" w:space="0" w:color="000000"/>
            </w:tcBorders>
            <w:vAlign w:val="center"/>
          </w:tcPr>
          <w:p w14:paraId="7045F403"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шт</w:t>
            </w:r>
          </w:p>
        </w:tc>
      </w:tr>
    </w:tbl>
    <w:p w14:paraId="5CDF1BD9" w14:textId="77777777" w:rsidR="006072FA" w:rsidRPr="00132E3A" w:rsidRDefault="006072FA" w:rsidP="006072FA">
      <w:pPr>
        <w:widowControl w:val="0"/>
        <w:suppressAutoHyphens/>
        <w:ind w:firstLine="567"/>
        <w:rPr>
          <w:sz w:val="22"/>
          <w:szCs w:val="22"/>
          <w:lang w:eastAsia="x-none"/>
        </w:rPr>
      </w:pPr>
      <w:r w:rsidRPr="00132E3A">
        <w:rPr>
          <w:sz w:val="22"/>
          <w:szCs w:val="22"/>
          <w:lang w:eastAsia="x-none"/>
        </w:rPr>
        <w:t>3.  Предельные (минимальные и (или) максимальные) размеры земельных участков, в том числе их площадь, применяются исключительно при образовании и изменении земельных участков. Не применяется для ранее учтенных земельных участков, внесенных в Единый государственный реестр недвижимости до 31 января 1998 г., в случае, если их уточняемая или изменяемая площадь составляет менее минимального установленного размера либо более максимального установленного размера.</w:t>
      </w:r>
    </w:p>
    <w:p w14:paraId="43A226A6" w14:textId="77777777" w:rsidR="00466F82" w:rsidRPr="00492364" w:rsidRDefault="00466F82" w:rsidP="00466F82">
      <w:pPr>
        <w:widowControl w:val="0"/>
        <w:rPr>
          <w:sz w:val="22"/>
          <w:szCs w:val="22"/>
          <w:lang w:eastAsia="en-US"/>
        </w:rPr>
      </w:pPr>
    </w:p>
    <w:p w14:paraId="3EB18BAA" w14:textId="77777777" w:rsidR="00466F82" w:rsidRPr="00492364" w:rsidRDefault="00466F82" w:rsidP="00466F82">
      <w:pPr>
        <w:widowControl w:val="0"/>
        <w:jc w:val="center"/>
        <w:rPr>
          <w:b/>
          <w:sz w:val="22"/>
          <w:szCs w:val="22"/>
          <w:lang w:eastAsia="en-US"/>
        </w:rPr>
      </w:pPr>
      <w:r w:rsidRPr="00492364">
        <w:rPr>
          <w:b/>
          <w:sz w:val="22"/>
          <w:szCs w:val="22"/>
          <w:lang w:eastAsia="en-US"/>
        </w:rPr>
        <w:t>СХ-2 ЗОНА ОБЪЕКТОВ СЕЛЬСКОХОЗЯЙСТВЕННОГО ПРОИЗВОДСТВА</w:t>
      </w:r>
    </w:p>
    <w:p w14:paraId="3C47DF09" w14:textId="77777777" w:rsidR="00466F82" w:rsidRDefault="00466F82" w:rsidP="00466F82">
      <w:pPr>
        <w:widowControl w:val="0"/>
        <w:jc w:val="center"/>
        <w:rPr>
          <w:iCs/>
          <w:color w:val="000000"/>
          <w:sz w:val="22"/>
          <w:szCs w:val="22"/>
          <w:lang w:eastAsia="en-US"/>
        </w:rPr>
      </w:pPr>
    </w:p>
    <w:p w14:paraId="2C4433CA" w14:textId="77777777" w:rsidR="00466F82" w:rsidRPr="00492364" w:rsidRDefault="00466F82" w:rsidP="00466F82">
      <w:pPr>
        <w:widowControl w:val="0"/>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009E73DE"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4F8385DA"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03B2E240"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7D0D1D4C"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59CFAB1E"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0EE482D5"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6F7BD7A7"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10C54C74" w14:textId="77777777" w:rsidTr="00AD66AD">
        <w:trPr>
          <w:trHeight w:val="20"/>
        </w:trPr>
        <w:tc>
          <w:tcPr>
            <w:tcW w:w="15026" w:type="dxa"/>
            <w:gridSpan w:val="3"/>
            <w:shd w:val="clear" w:color="auto" w:fill="FFFFFF"/>
            <w:vAlign w:val="center"/>
          </w:tcPr>
          <w:p w14:paraId="7B29E1B8"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466F82" w:rsidRPr="00492364" w14:paraId="21492ACE" w14:textId="77777777" w:rsidTr="00AD66AD">
        <w:trPr>
          <w:trHeight w:val="20"/>
        </w:trPr>
        <w:tc>
          <w:tcPr>
            <w:tcW w:w="1440" w:type="dxa"/>
            <w:shd w:val="clear" w:color="auto" w:fill="FFFFFF"/>
            <w:vAlign w:val="center"/>
          </w:tcPr>
          <w:p w14:paraId="7C12B44F" w14:textId="77777777" w:rsidR="00466F82" w:rsidRPr="00492364" w:rsidRDefault="00466F82" w:rsidP="00AD66AD">
            <w:pPr>
              <w:widowControl w:val="0"/>
              <w:rPr>
                <w:b/>
                <w:color w:val="000000"/>
                <w:sz w:val="22"/>
                <w:szCs w:val="22"/>
                <w:lang w:eastAsia="en-US"/>
              </w:rPr>
            </w:pPr>
            <w:r w:rsidRPr="00492364">
              <w:rPr>
                <w:b/>
                <w:color w:val="000000"/>
                <w:sz w:val="22"/>
                <w:szCs w:val="22"/>
                <w:lang w:val="en-US" w:eastAsia="en-US"/>
              </w:rPr>
              <w:t>1.</w:t>
            </w:r>
            <w:r w:rsidRPr="00492364">
              <w:rPr>
                <w:b/>
                <w:color w:val="000000"/>
                <w:sz w:val="22"/>
                <w:szCs w:val="22"/>
                <w:lang w:eastAsia="en-US"/>
              </w:rPr>
              <w:t>2</w:t>
            </w:r>
          </w:p>
        </w:tc>
        <w:tc>
          <w:tcPr>
            <w:tcW w:w="3060" w:type="dxa"/>
            <w:shd w:val="clear" w:color="auto" w:fill="FFFFFF"/>
            <w:vAlign w:val="center"/>
          </w:tcPr>
          <w:p w14:paraId="749C4769"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Выращивание зерновых и иных сельскохозяйственных культур</w:t>
            </w:r>
          </w:p>
        </w:tc>
        <w:tc>
          <w:tcPr>
            <w:tcW w:w="10526" w:type="dxa"/>
            <w:shd w:val="clear" w:color="auto" w:fill="FFFFFF"/>
          </w:tcPr>
          <w:p w14:paraId="2A6C8C25" w14:textId="77777777" w:rsidR="00466F82" w:rsidRPr="00492364" w:rsidRDefault="00466F82" w:rsidP="00AD66AD">
            <w:pPr>
              <w:widowControl w:val="0"/>
              <w:autoSpaceDE w:val="0"/>
              <w:autoSpaceDN w:val="0"/>
              <w:adjustRightInd w:val="0"/>
              <w:jc w:val="both"/>
              <w:rPr>
                <w:rFonts w:eastAsia="Calibri"/>
                <w:sz w:val="22"/>
                <w:szCs w:val="22"/>
              </w:rPr>
            </w:pPr>
            <w:r w:rsidRPr="00492364">
              <w:rPr>
                <w:rFonts w:eastAsia="Calibri"/>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466F82" w:rsidRPr="00492364" w14:paraId="4937DCBA" w14:textId="77777777" w:rsidTr="00AD66AD">
        <w:trPr>
          <w:trHeight w:val="20"/>
        </w:trPr>
        <w:tc>
          <w:tcPr>
            <w:tcW w:w="1440" w:type="dxa"/>
            <w:shd w:val="clear" w:color="auto" w:fill="FFFFFF"/>
            <w:vAlign w:val="center"/>
          </w:tcPr>
          <w:p w14:paraId="0EFBDFA1"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1.7</w:t>
            </w:r>
          </w:p>
        </w:tc>
        <w:tc>
          <w:tcPr>
            <w:tcW w:w="3060" w:type="dxa"/>
            <w:shd w:val="clear" w:color="auto" w:fill="FFFFFF"/>
            <w:vAlign w:val="center"/>
          </w:tcPr>
          <w:p w14:paraId="6FBEDF34"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Животноводство</w:t>
            </w:r>
          </w:p>
        </w:tc>
        <w:tc>
          <w:tcPr>
            <w:tcW w:w="10526" w:type="dxa"/>
            <w:shd w:val="clear" w:color="auto" w:fill="FFFFFF"/>
            <w:vAlign w:val="center"/>
          </w:tcPr>
          <w:p w14:paraId="0885C52E" w14:textId="77777777" w:rsidR="00466F82" w:rsidRPr="00492364" w:rsidRDefault="00466F82" w:rsidP="00AD66AD">
            <w:pPr>
              <w:autoSpaceDE w:val="0"/>
              <w:autoSpaceDN w:val="0"/>
              <w:adjustRightInd w:val="0"/>
              <w:jc w:val="both"/>
              <w:rPr>
                <w:bCs/>
                <w:sz w:val="22"/>
                <w:szCs w:val="22"/>
              </w:rPr>
            </w:pPr>
            <w:r w:rsidRPr="00492364">
              <w:rPr>
                <w:bCs/>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EEA2FC9" w14:textId="77777777" w:rsidR="00466F82" w:rsidRPr="00492364" w:rsidRDefault="00466F82" w:rsidP="00AD66AD">
            <w:pPr>
              <w:autoSpaceDE w:val="0"/>
              <w:autoSpaceDN w:val="0"/>
              <w:adjustRightInd w:val="0"/>
              <w:jc w:val="both"/>
              <w:rPr>
                <w:b/>
                <w:bCs/>
                <w:sz w:val="22"/>
                <w:szCs w:val="22"/>
              </w:rPr>
            </w:pPr>
            <w:r w:rsidRPr="00492364">
              <w:rPr>
                <w:bCs/>
                <w:sz w:val="22"/>
                <w:szCs w:val="22"/>
              </w:rPr>
              <w:t>Содержание данного вида разрешенного использования включает в себя содержание видов разрешенного использования с кодами 1.8 - 1.11, 1.15, 1.19, 1.20</w:t>
            </w:r>
          </w:p>
        </w:tc>
      </w:tr>
      <w:tr w:rsidR="00466F82" w:rsidRPr="00492364" w14:paraId="6B3ECF93" w14:textId="77777777" w:rsidTr="00AD66AD">
        <w:trPr>
          <w:trHeight w:val="20"/>
        </w:trPr>
        <w:tc>
          <w:tcPr>
            <w:tcW w:w="1440" w:type="dxa"/>
            <w:shd w:val="clear" w:color="auto" w:fill="FFFFFF"/>
            <w:vAlign w:val="center"/>
          </w:tcPr>
          <w:p w14:paraId="7F1BB9F0"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1.12</w:t>
            </w:r>
          </w:p>
        </w:tc>
        <w:tc>
          <w:tcPr>
            <w:tcW w:w="3060" w:type="dxa"/>
            <w:shd w:val="clear" w:color="auto" w:fill="FFFFFF"/>
            <w:vAlign w:val="center"/>
          </w:tcPr>
          <w:p w14:paraId="65B91B61"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Пчеловодство</w:t>
            </w:r>
          </w:p>
        </w:tc>
        <w:tc>
          <w:tcPr>
            <w:tcW w:w="10526" w:type="dxa"/>
            <w:shd w:val="clear" w:color="auto" w:fill="FFFFFF"/>
            <w:vAlign w:val="center"/>
          </w:tcPr>
          <w:p w14:paraId="095C475C"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342A5636" w14:textId="77777777" w:rsidR="00466F82" w:rsidRPr="00492364" w:rsidRDefault="00466F82" w:rsidP="00AD66AD">
            <w:pPr>
              <w:widowControl w:val="0"/>
              <w:autoSpaceDE w:val="0"/>
              <w:autoSpaceDN w:val="0"/>
              <w:adjustRightInd w:val="0"/>
              <w:jc w:val="both"/>
              <w:rPr>
                <w:rFonts w:eastAsia="Calibri"/>
                <w:sz w:val="22"/>
                <w:szCs w:val="22"/>
              </w:rPr>
            </w:pPr>
            <w:r w:rsidRPr="00492364">
              <w:rPr>
                <w:rFonts w:eastAsia="Calibri"/>
                <w:sz w:val="22"/>
                <w:szCs w:val="22"/>
              </w:rPr>
              <w:t>размещение ульев, иных объектов и оборудования, необходимого для пчеловодства и разведениях иных полезных насекомых.</w:t>
            </w:r>
          </w:p>
          <w:p w14:paraId="573A1B86" w14:textId="77777777" w:rsidR="00466F82" w:rsidRPr="00492364" w:rsidRDefault="00466F82" w:rsidP="00AD66AD">
            <w:pPr>
              <w:widowControl w:val="0"/>
              <w:jc w:val="both"/>
              <w:rPr>
                <w:color w:val="000000"/>
                <w:sz w:val="22"/>
                <w:szCs w:val="22"/>
                <w:lang w:eastAsia="en-US"/>
              </w:rPr>
            </w:pPr>
            <w:r w:rsidRPr="00492364">
              <w:rPr>
                <w:sz w:val="22"/>
                <w:szCs w:val="22"/>
                <w:lang w:eastAsia="en-US"/>
              </w:rPr>
              <w:t>размещение сооружений, используемых для хранения и первичной переработки продукции пчеловодства</w:t>
            </w:r>
          </w:p>
        </w:tc>
      </w:tr>
      <w:tr w:rsidR="00466F82" w:rsidRPr="00492364" w14:paraId="7A9661DC" w14:textId="77777777" w:rsidTr="00AD66AD">
        <w:trPr>
          <w:trHeight w:val="20"/>
        </w:trPr>
        <w:tc>
          <w:tcPr>
            <w:tcW w:w="1440" w:type="dxa"/>
            <w:shd w:val="clear" w:color="auto" w:fill="FFFFFF"/>
            <w:vAlign w:val="center"/>
          </w:tcPr>
          <w:p w14:paraId="63AE29D2"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1.13</w:t>
            </w:r>
          </w:p>
        </w:tc>
        <w:tc>
          <w:tcPr>
            <w:tcW w:w="3060" w:type="dxa"/>
            <w:shd w:val="clear" w:color="auto" w:fill="FFFFFF"/>
            <w:vAlign w:val="center"/>
          </w:tcPr>
          <w:p w14:paraId="2B873B07"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 xml:space="preserve">Рыбоводство </w:t>
            </w:r>
          </w:p>
        </w:tc>
        <w:tc>
          <w:tcPr>
            <w:tcW w:w="10526" w:type="dxa"/>
            <w:shd w:val="clear" w:color="auto" w:fill="FFFFFF"/>
            <w:vAlign w:val="center"/>
          </w:tcPr>
          <w:p w14:paraId="7DF037EF" w14:textId="77777777" w:rsidR="00466F82" w:rsidRPr="00492364" w:rsidRDefault="00466F82" w:rsidP="00AD66AD">
            <w:pPr>
              <w:widowControl w:val="0"/>
              <w:autoSpaceDE w:val="0"/>
              <w:autoSpaceDN w:val="0"/>
              <w:adjustRightInd w:val="0"/>
              <w:jc w:val="both"/>
              <w:rPr>
                <w:rFonts w:eastAsia="Calibri"/>
                <w:sz w:val="22"/>
                <w:szCs w:val="22"/>
              </w:rPr>
            </w:pPr>
            <w:r w:rsidRPr="00492364">
              <w:rPr>
                <w:rFonts w:eastAsia="Calibri"/>
                <w:sz w:val="22"/>
                <w:szCs w:val="22"/>
              </w:rPr>
              <w:t>Осуществление хозяйственной деятельности, связанной с разведением и (или) содержанием, выращиванием объектов рыбоводства (аквакультуры);</w:t>
            </w:r>
          </w:p>
          <w:p w14:paraId="039EB51A" w14:textId="77777777" w:rsidR="00466F82" w:rsidRPr="00492364" w:rsidRDefault="00466F82" w:rsidP="00AD66AD">
            <w:pPr>
              <w:widowControl w:val="0"/>
              <w:jc w:val="both"/>
              <w:rPr>
                <w:color w:val="000000"/>
                <w:sz w:val="22"/>
                <w:szCs w:val="22"/>
                <w:lang w:eastAsia="en-US"/>
              </w:rPr>
            </w:pPr>
            <w:r w:rsidRPr="00492364">
              <w:rPr>
                <w:sz w:val="22"/>
                <w:szCs w:val="22"/>
                <w:lang w:eastAsia="en-US"/>
              </w:rPr>
              <w:t>размещение зданий, сооружений, оборудования, необходимых для осуществления рыбоводства (аквакультуры).</w:t>
            </w:r>
          </w:p>
        </w:tc>
      </w:tr>
      <w:tr w:rsidR="00466F82" w:rsidRPr="00492364" w14:paraId="455DB96E" w14:textId="77777777" w:rsidTr="00AD66AD">
        <w:trPr>
          <w:trHeight w:val="20"/>
        </w:trPr>
        <w:tc>
          <w:tcPr>
            <w:tcW w:w="1440" w:type="dxa"/>
            <w:shd w:val="clear" w:color="auto" w:fill="FFFFFF"/>
            <w:vAlign w:val="center"/>
          </w:tcPr>
          <w:p w14:paraId="763536B2"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1.15</w:t>
            </w:r>
          </w:p>
        </w:tc>
        <w:tc>
          <w:tcPr>
            <w:tcW w:w="3060" w:type="dxa"/>
            <w:shd w:val="clear" w:color="auto" w:fill="FFFFFF"/>
          </w:tcPr>
          <w:p w14:paraId="72803B94" w14:textId="77777777" w:rsidR="00466F82" w:rsidRPr="00492364" w:rsidRDefault="00466F82" w:rsidP="00AD66AD">
            <w:pPr>
              <w:autoSpaceDE w:val="0"/>
              <w:autoSpaceDN w:val="0"/>
              <w:adjustRightInd w:val="0"/>
              <w:rPr>
                <w:b/>
                <w:bCs/>
                <w:sz w:val="22"/>
                <w:szCs w:val="22"/>
              </w:rPr>
            </w:pPr>
            <w:r w:rsidRPr="00492364">
              <w:rPr>
                <w:b/>
                <w:bCs/>
                <w:sz w:val="22"/>
                <w:szCs w:val="22"/>
              </w:rPr>
              <w:t>Хранение и переработка сельскохозяйственной продукции</w:t>
            </w:r>
          </w:p>
        </w:tc>
        <w:tc>
          <w:tcPr>
            <w:tcW w:w="10526" w:type="dxa"/>
            <w:shd w:val="clear" w:color="auto" w:fill="FFFFFF"/>
          </w:tcPr>
          <w:p w14:paraId="3C7A92C7"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66F82" w:rsidRPr="00492364" w14:paraId="458E0A5D" w14:textId="77777777" w:rsidTr="00AD66AD">
        <w:trPr>
          <w:trHeight w:val="20"/>
        </w:trPr>
        <w:tc>
          <w:tcPr>
            <w:tcW w:w="1440" w:type="dxa"/>
            <w:shd w:val="clear" w:color="auto" w:fill="FFFFFF"/>
            <w:vAlign w:val="center"/>
          </w:tcPr>
          <w:p w14:paraId="379F8255"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1.17</w:t>
            </w:r>
          </w:p>
        </w:tc>
        <w:tc>
          <w:tcPr>
            <w:tcW w:w="3060" w:type="dxa"/>
            <w:shd w:val="clear" w:color="auto" w:fill="FFFFFF"/>
            <w:vAlign w:val="center"/>
          </w:tcPr>
          <w:p w14:paraId="7D57DAC1"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Питомники</w:t>
            </w:r>
          </w:p>
        </w:tc>
        <w:tc>
          <w:tcPr>
            <w:tcW w:w="10526" w:type="dxa"/>
            <w:shd w:val="clear" w:color="auto" w:fill="FFFFFF"/>
            <w:vAlign w:val="center"/>
          </w:tcPr>
          <w:p w14:paraId="2E702330"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 xml:space="preserve">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 </w:t>
            </w:r>
          </w:p>
          <w:p w14:paraId="1F02B2B2" w14:textId="77777777" w:rsidR="00466F82" w:rsidRPr="00492364" w:rsidRDefault="00466F82" w:rsidP="00AD66AD">
            <w:pPr>
              <w:widowControl w:val="0"/>
              <w:jc w:val="both"/>
              <w:rPr>
                <w:color w:val="000000"/>
                <w:sz w:val="22"/>
                <w:szCs w:val="22"/>
                <w:lang w:eastAsia="en-US"/>
              </w:rPr>
            </w:pPr>
            <w:r w:rsidRPr="00492364">
              <w:rPr>
                <w:color w:val="000000"/>
                <w:sz w:val="22"/>
                <w:szCs w:val="22"/>
                <w:lang w:eastAsia="en-US"/>
              </w:rPr>
              <w:t>размещение сооружений, необходимых для указанных видов сельскохозяйственного производства.</w:t>
            </w:r>
          </w:p>
        </w:tc>
      </w:tr>
      <w:tr w:rsidR="00466F82" w:rsidRPr="00492364" w14:paraId="59C19832" w14:textId="77777777" w:rsidTr="00AD66AD">
        <w:trPr>
          <w:trHeight w:val="20"/>
        </w:trPr>
        <w:tc>
          <w:tcPr>
            <w:tcW w:w="1440" w:type="dxa"/>
            <w:shd w:val="clear" w:color="auto" w:fill="FFFFFF"/>
            <w:vAlign w:val="center"/>
          </w:tcPr>
          <w:p w14:paraId="7530785C"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1.18</w:t>
            </w:r>
          </w:p>
        </w:tc>
        <w:tc>
          <w:tcPr>
            <w:tcW w:w="3060" w:type="dxa"/>
            <w:shd w:val="clear" w:color="auto" w:fill="FFFFFF"/>
            <w:vAlign w:val="center"/>
          </w:tcPr>
          <w:p w14:paraId="5F8654CF"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Обеспечение сельскохозяйственного производства</w:t>
            </w:r>
          </w:p>
        </w:tc>
        <w:tc>
          <w:tcPr>
            <w:tcW w:w="10526" w:type="dxa"/>
            <w:shd w:val="clear" w:color="auto" w:fill="FFFFFF"/>
            <w:vAlign w:val="center"/>
          </w:tcPr>
          <w:p w14:paraId="3F707EE9" w14:textId="77777777" w:rsidR="00466F82" w:rsidRPr="00492364" w:rsidRDefault="00466F82" w:rsidP="00AD66AD">
            <w:pPr>
              <w:widowControl w:val="0"/>
              <w:jc w:val="both"/>
              <w:rPr>
                <w:color w:val="000000"/>
                <w:sz w:val="22"/>
                <w:szCs w:val="22"/>
                <w:lang w:eastAsia="en-US"/>
              </w:rPr>
            </w:pPr>
            <w:r w:rsidRPr="00492364">
              <w:rPr>
                <w:sz w:val="22"/>
                <w:szCs w:val="22"/>
                <w:lang w:eastAsia="en-US"/>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466F82" w:rsidRPr="00492364" w14:paraId="30883676" w14:textId="77777777" w:rsidTr="00AD66AD">
        <w:trPr>
          <w:trHeight w:val="20"/>
        </w:trPr>
        <w:tc>
          <w:tcPr>
            <w:tcW w:w="1440" w:type="dxa"/>
            <w:shd w:val="clear" w:color="auto" w:fill="FFFFFF"/>
            <w:vAlign w:val="center"/>
          </w:tcPr>
          <w:p w14:paraId="72F8910D"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2.7.1</w:t>
            </w:r>
          </w:p>
        </w:tc>
        <w:tc>
          <w:tcPr>
            <w:tcW w:w="3060" w:type="dxa"/>
            <w:shd w:val="clear" w:color="auto" w:fill="FFFFFF"/>
            <w:vAlign w:val="center"/>
          </w:tcPr>
          <w:p w14:paraId="44E18639"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Хранение автотранспорта</w:t>
            </w:r>
          </w:p>
        </w:tc>
        <w:tc>
          <w:tcPr>
            <w:tcW w:w="10526" w:type="dxa"/>
            <w:shd w:val="clear" w:color="auto" w:fill="FFFFFF"/>
            <w:vAlign w:val="center"/>
          </w:tcPr>
          <w:p w14:paraId="1AE72521" w14:textId="62C1A34F" w:rsidR="00466F82" w:rsidRPr="00492364" w:rsidRDefault="00F552FD" w:rsidP="00AD66AD">
            <w:pPr>
              <w:autoSpaceDE w:val="0"/>
              <w:autoSpaceDN w:val="0"/>
              <w:adjustRightInd w:val="0"/>
              <w:jc w:val="both"/>
              <w:rPr>
                <w:bCs/>
                <w:sz w:val="22"/>
                <w:szCs w:val="22"/>
              </w:rPr>
            </w:pPr>
            <w:r w:rsidRPr="00F552FD">
              <w:rPr>
                <w:bCs/>
                <w:sz w:val="22"/>
                <w:szCs w:val="22"/>
              </w:rPr>
              <w:t>Размещение отдельно стоящих и пристроенных гаражей, в том числе подземных, предназначенных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r>
      <w:tr w:rsidR="00466F82" w:rsidRPr="00492364" w14:paraId="411FC17D" w14:textId="77777777" w:rsidTr="00AD66AD">
        <w:trPr>
          <w:trHeight w:val="20"/>
        </w:trPr>
        <w:tc>
          <w:tcPr>
            <w:tcW w:w="1440" w:type="dxa"/>
            <w:shd w:val="clear" w:color="auto" w:fill="FFFFFF"/>
            <w:vAlign w:val="center"/>
          </w:tcPr>
          <w:p w14:paraId="749E0DAD"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3.1</w:t>
            </w:r>
          </w:p>
        </w:tc>
        <w:tc>
          <w:tcPr>
            <w:tcW w:w="3060" w:type="dxa"/>
            <w:shd w:val="clear" w:color="auto" w:fill="FFFFFF"/>
            <w:vAlign w:val="center"/>
          </w:tcPr>
          <w:p w14:paraId="6E7FAA9E"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Коммунальное обслуживание</w:t>
            </w:r>
          </w:p>
        </w:tc>
        <w:tc>
          <w:tcPr>
            <w:tcW w:w="10526" w:type="dxa"/>
            <w:shd w:val="clear" w:color="auto" w:fill="FFFFFF"/>
            <w:vAlign w:val="center"/>
          </w:tcPr>
          <w:p w14:paraId="32C16A82"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66F82" w:rsidRPr="00492364" w14:paraId="7BFA40BA" w14:textId="77777777" w:rsidTr="00AD66AD">
        <w:trPr>
          <w:trHeight w:val="20"/>
        </w:trPr>
        <w:tc>
          <w:tcPr>
            <w:tcW w:w="15026" w:type="dxa"/>
            <w:gridSpan w:val="3"/>
            <w:shd w:val="clear" w:color="auto" w:fill="FFFFFF"/>
          </w:tcPr>
          <w:p w14:paraId="55ECE42C" w14:textId="77777777" w:rsidR="00466F82" w:rsidRPr="00492364" w:rsidRDefault="00466F82" w:rsidP="00AD66AD">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466F82" w:rsidRPr="00492364" w14:paraId="62322C2E" w14:textId="77777777" w:rsidTr="00AD66AD">
        <w:trPr>
          <w:trHeight w:val="20"/>
        </w:trPr>
        <w:tc>
          <w:tcPr>
            <w:tcW w:w="1440" w:type="dxa"/>
            <w:shd w:val="clear" w:color="auto" w:fill="FFFFFF"/>
            <w:vAlign w:val="center"/>
          </w:tcPr>
          <w:p w14:paraId="432E681D" w14:textId="77777777" w:rsidR="00466F82" w:rsidRPr="00492364" w:rsidRDefault="00466F82" w:rsidP="00AD66AD">
            <w:pPr>
              <w:widowControl w:val="0"/>
              <w:rPr>
                <w:b/>
                <w:color w:val="000000"/>
                <w:sz w:val="22"/>
                <w:szCs w:val="22"/>
                <w:lang w:eastAsia="en-US"/>
              </w:rPr>
            </w:pPr>
            <w:r w:rsidRPr="00492364">
              <w:rPr>
                <w:b/>
                <w:iCs/>
                <w:color w:val="000000"/>
                <w:sz w:val="22"/>
                <w:szCs w:val="22"/>
                <w:lang w:eastAsia="en-US"/>
              </w:rPr>
              <w:t>4.9</w:t>
            </w:r>
          </w:p>
        </w:tc>
        <w:tc>
          <w:tcPr>
            <w:tcW w:w="3060" w:type="dxa"/>
            <w:shd w:val="clear" w:color="auto" w:fill="FFFFFF"/>
            <w:vAlign w:val="center"/>
          </w:tcPr>
          <w:p w14:paraId="665CEE15" w14:textId="77777777" w:rsidR="00466F82" w:rsidRPr="00492364" w:rsidRDefault="00466F82" w:rsidP="00AD66AD">
            <w:pPr>
              <w:autoSpaceDE w:val="0"/>
              <w:autoSpaceDN w:val="0"/>
              <w:adjustRightInd w:val="0"/>
              <w:rPr>
                <w:b/>
                <w:sz w:val="22"/>
                <w:szCs w:val="22"/>
              </w:rPr>
            </w:pPr>
            <w:r w:rsidRPr="00492364">
              <w:rPr>
                <w:b/>
                <w:sz w:val="22"/>
                <w:szCs w:val="22"/>
              </w:rPr>
              <w:t>Служебные гаражи</w:t>
            </w:r>
          </w:p>
        </w:tc>
        <w:tc>
          <w:tcPr>
            <w:tcW w:w="10526" w:type="dxa"/>
            <w:shd w:val="clear" w:color="auto" w:fill="FFFFFF"/>
            <w:vAlign w:val="center"/>
          </w:tcPr>
          <w:p w14:paraId="16269BC2"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66F82" w:rsidRPr="00492364" w14:paraId="70EA6249" w14:textId="77777777" w:rsidTr="00AD66AD">
        <w:trPr>
          <w:trHeight w:val="20"/>
        </w:trPr>
        <w:tc>
          <w:tcPr>
            <w:tcW w:w="1440" w:type="dxa"/>
            <w:shd w:val="clear" w:color="auto" w:fill="FFFFFF"/>
          </w:tcPr>
          <w:p w14:paraId="39D5BE39" w14:textId="77777777" w:rsidR="00466F82" w:rsidRPr="00492364" w:rsidRDefault="00466F82" w:rsidP="00AD66AD">
            <w:pPr>
              <w:widowControl w:val="0"/>
              <w:tabs>
                <w:tab w:val="left" w:pos="540"/>
                <w:tab w:val="num" w:pos="720"/>
                <w:tab w:val="left" w:pos="900"/>
                <w:tab w:val="left" w:pos="1080"/>
                <w:tab w:val="left" w:pos="1260"/>
              </w:tabs>
              <w:autoSpaceDE w:val="0"/>
              <w:autoSpaceDN w:val="0"/>
              <w:adjustRightInd w:val="0"/>
              <w:rPr>
                <w:b/>
                <w:iCs/>
                <w:color w:val="000000"/>
                <w:sz w:val="22"/>
                <w:szCs w:val="22"/>
                <w:lang w:eastAsia="en-US"/>
              </w:rPr>
            </w:pPr>
            <w:r w:rsidRPr="00492364">
              <w:rPr>
                <w:b/>
                <w:iCs/>
                <w:color w:val="000000"/>
                <w:sz w:val="22"/>
                <w:szCs w:val="22"/>
                <w:lang w:val="en-US" w:eastAsia="en-US"/>
              </w:rPr>
              <w:t>7.</w:t>
            </w:r>
            <w:r w:rsidRPr="00492364">
              <w:rPr>
                <w:b/>
                <w:iCs/>
                <w:color w:val="000000"/>
                <w:sz w:val="22"/>
                <w:szCs w:val="22"/>
                <w:lang w:eastAsia="en-US"/>
              </w:rPr>
              <w:t>2</w:t>
            </w:r>
          </w:p>
        </w:tc>
        <w:tc>
          <w:tcPr>
            <w:tcW w:w="3060" w:type="dxa"/>
            <w:shd w:val="clear" w:color="auto" w:fill="FFFFFF"/>
          </w:tcPr>
          <w:p w14:paraId="57EF5E8E" w14:textId="77777777" w:rsidR="00466F82" w:rsidRPr="00492364" w:rsidRDefault="00466F82" w:rsidP="00AD66AD">
            <w:pPr>
              <w:widowControl w:val="0"/>
              <w:autoSpaceDE w:val="0"/>
              <w:autoSpaceDN w:val="0"/>
              <w:adjustRightInd w:val="0"/>
              <w:rPr>
                <w:rFonts w:eastAsia="Calibri"/>
                <w:b/>
                <w:color w:val="000000"/>
                <w:sz w:val="22"/>
                <w:szCs w:val="22"/>
              </w:rPr>
            </w:pPr>
            <w:r w:rsidRPr="00492364">
              <w:rPr>
                <w:rFonts w:eastAsia="Calibri"/>
                <w:b/>
                <w:color w:val="000000"/>
                <w:sz w:val="22"/>
                <w:szCs w:val="22"/>
              </w:rPr>
              <w:t>Автомобильный транспорт</w:t>
            </w:r>
          </w:p>
        </w:tc>
        <w:tc>
          <w:tcPr>
            <w:tcW w:w="10526" w:type="dxa"/>
            <w:shd w:val="clear" w:color="auto" w:fill="FFFFFF"/>
          </w:tcPr>
          <w:p w14:paraId="150B633A" w14:textId="77777777" w:rsidR="00466F82" w:rsidRPr="00492364" w:rsidRDefault="00466F82" w:rsidP="00AD66AD">
            <w:pPr>
              <w:autoSpaceDE w:val="0"/>
              <w:autoSpaceDN w:val="0"/>
              <w:adjustRightInd w:val="0"/>
              <w:jc w:val="both"/>
              <w:rPr>
                <w:b/>
                <w:bCs/>
                <w:sz w:val="22"/>
                <w:szCs w:val="22"/>
              </w:rPr>
            </w:pPr>
            <w:r w:rsidRPr="00492364">
              <w:rPr>
                <w:bCs/>
                <w:sz w:val="22"/>
                <w:szCs w:val="22"/>
              </w:rP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7.2.1 - 7.2.3</w:t>
            </w:r>
          </w:p>
        </w:tc>
      </w:tr>
      <w:tr w:rsidR="00466F82" w:rsidRPr="00492364" w14:paraId="468CF713" w14:textId="77777777" w:rsidTr="00AD66AD">
        <w:trPr>
          <w:trHeight w:val="20"/>
        </w:trPr>
        <w:tc>
          <w:tcPr>
            <w:tcW w:w="1440" w:type="dxa"/>
            <w:shd w:val="clear" w:color="auto" w:fill="FFFFFF"/>
            <w:vAlign w:val="center"/>
          </w:tcPr>
          <w:p w14:paraId="6AC98FE4"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12.0</w:t>
            </w:r>
          </w:p>
        </w:tc>
        <w:tc>
          <w:tcPr>
            <w:tcW w:w="3060" w:type="dxa"/>
            <w:shd w:val="clear" w:color="auto" w:fill="FFFFFF"/>
            <w:vAlign w:val="center"/>
          </w:tcPr>
          <w:p w14:paraId="51A203F4"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Земельные участки (территории) общего пользования</w:t>
            </w:r>
          </w:p>
        </w:tc>
        <w:tc>
          <w:tcPr>
            <w:tcW w:w="10526" w:type="dxa"/>
            <w:shd w:val="clear" w:color="auto" w:fill="FFFFFF"/>
            <w:vAlign w:val="center"/>
          </w:tcPr>
          <w:p w14:paraId="4F7E97A8" w14:textId="77777777" w:rsidR="00466F82" w:rsidRPr="00492364" w:rsidRDefault="00466F82" w:rsidP="00AD66AD">
            <w:pPr>
              <w:autoSpaceDE w:val="0"/>
              <w:autoSpaceDN w:val="0"/>
              <w:adjustRightInd w:val="0"/>
              <w:jc w:val="both"/>
              <w:rPr>
                <w:color w:val="000000"/>
                <w:sz w:val="22"/>
                <w:szCs w:val="22"/>
                <w:lang w:eastAsia="en-US"/>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14:paraId="28EF7516" w14:textId="77777777" w:rsidR="00466F82" w:rsidRDefault="00466F82" w:rsidP="00466F82">
      <w:pPr>
        <w:ind w:firstLine="567"/>
        <w:rPr>
          <w:sz w:val="22"/>
          <w:szCs w:val="22"/>
          <w:lang w:eastAsia="en-US"/>
        </w:rPr>
      </w:pPr>
    </w:p>
    <w:p w14:paraId="056B9706" w14:textId="77777777" w:rsidR="00466F82" w:rsidRPr="00492364" w:rsidRDefault="00466F82" w:rsidP="00466F82">
      <w:pPr>
        <w:ind w:firstLine="567"/>
        <w:rPr>
          <w:sz w:val="22"/>
          <w:szCs w:val="22"/>
          <w:lang w:eastAsia="en-US"/>
        </w:rPr>
      </w:pPr>
      <w:r w:rsidRPr="00492364">
        <w:rPr>
          <w:sz w:val="22"/>
          <w:szCs w:val="22"/>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833"/>
        <w:gridCol w:w="7518"/>
        <w:gridCol w:w="3260"/>
        <w:gridCol w:w="1604"/>
      </w:tblGrid>
      <w:tr w:rsidR="00466F82" w:rsidRPr="00492364" w14:paraId="21720275" w14:textId="77777777" w:rsidTr="00AD66AD">
        <w:trPr>
          <w:trHeight w:val="552"/>
          <w:tblHeader/>
        </w:trPr>
        <w:tc>
          <w:tcPr>
            <w:tcW w:w="286" w:type="pct"/>
            <w:tcBorders>
              <w:top w:val="double" w:sz="4" w:space="0" w:color="333333"/>
              <w:left w:val="double" w:sz="4" w:space="0" w:color="333333"/>
              <w:bottom w:val="double" w:sz="4" w:space="0" w:color="333333"/>
              <w:right w:val="double" w:sz="4" w:space="0" w:color="333333"/>
            </w:tcBorders>
            <w:vAlign w:val="center"/>
          </w:tcPr>
          <w:p w14:paraId="0B8D8658"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8" w:type="pct"/>
            <w:tcBorders>
              <w:top w:val="double" w:sz="4" w:space="0" w:color="333333"/>
              <w:left w:val="double" w:sz="4" w:space="0" w:color="333333"/>
              <w:bottom w:val="double" w:sz="4" w:space="0" w:color="333333"/>
              <w:right w:val="double" w:sz="4" w:space="0" w:color="333333"/>
            </w:tcBorders>
            <w:vAlign w:val="center"/>
          </w:tcPr>
          <w:p w14:paraId="4F67842E"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 использования</w:t>
            </w:r>
          </w:p>
        </w:tc>
        <w:tc>
          <w:tcPr>
            <w:tcW w:w="2493" w:type="pct"/>
            <w:tcBorders>
              <w:top w:val="double" w:sz="4" w:space="0" w:color="333333"/>
              <w:left w:val="double" w:sz="4" w:space="0" w:color="333333"/>
              <w:bottom w:val="double" w:sz="4" w:space="0" w:color="333333"/>
              <w:right w:val="double" w:sz="4" w:space="0" w:color="333333"/>
            </w:tcBorders>
            <w:vAlign w:val="center"/>
          </w:tcPr>
          <w:p w14:paraId="5146CAFA"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81" w:type="pct"/>
            <w:tcBorders>
              <w:top w:val="double" w:sz="4" w:space="0" w:color="333333"/>
              <w:left w:val="double" w:sz="4" w:space="0" w:color="333333"/>
              <w:bottom w:val="double" w:sz="4" w:space="0" w:color="333333"/>
              <w:right w:val="double" w:sz="4" w:space="0" w:color="333333"/>
            </w:tcBorders>
            <w:vAlign w:val="center"/>
          </w:tcPr>
          <w:p w14:paraId="23E5B2BC"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32" w:type="pct"/>
            <w:tcBorders>
              <w:top w:val="double" w:sz="4" w:space="0" w:color="333333"/>
              <w:left w:val="double" w:sz="4" w:space="0" w:color="333333"/>
              <w:bottom w:val="double" w:sz="4" w:space="0" w:color="333333"/>
              <w:right w:val="double" w:sz="4" w:space="0" w:color="333333"/>
            </w:tcBorders>
            <w:vAlign w:val="center"/>
          </w:tcPr>
          <w:p w14:paraId="3E06AEF0"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 измерения</w:t>
            </w:r>
          </w:p>
        </w:tc>
      </w:tr>
      <w:tr w:rsidR="00466F82" w:rsidRPr="00492364" w14:paraId="61FE010A"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2DD5111B"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0839B5AD" w14:textId="77777777" w:rsidTr="00AD66AD">
        <w:trPr>
          <w:trHeight w:val="57"/>
        </w:trPr>
        <w:tc>
          <w:tcPr>
            <w:tcW w:w="286" w:type="pct"/>
            <w:tcBorders>
              <w:top w:val="single" w:sz="4" w:space="0" w:color="auto"/>
              <w:left w:val="single" w:sz="4" w:space="0" w:color="auto"/>
              <w:right w:val="single" w:sz="4" w:space="0" w:color="auto"/>
            </w:tcBorders>
          </w:tcPr>
          <w:p w14:paraId="687ABA5E"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101" w:type="pct"/>
            <w:gridSpan w:val="2"/>
            <w:tcBorders>
              <w:top w:val="single" w:sz="4" w:space="0" w:color="000000"/>
              <w:left w:val="single" w:sz="4" w:space="0" w:color="auto"/>
              <w:bottom w:val="single" w:sz="4" w:space="0" w:color="000000"/>
              <w:right w:val="single" w:sz="4" w:space="0" w:color="auto"/>
            </w:tcBorders>
            <w:vAlign w:val="center"/>
          </w:tcPr>
          <w:p w14:paraId="474C8AE7"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tc>
        <w:tc>
          <w:tcPr>
            <w:tcW w:w="1081" w:type="pct"/>
            <w:tcBorders>
              <w:top w:val="single" w:sz="4" w:space="0" w:color="auto"/>
              <w:left w:val="single" w:sz="4" w:space="0" w:color="auto"/>
              <w:bottom w:val="single" w:sz="4" w:space="0" w:color="auto"/>
              <w:right w:val="single" w:sz="4" w:space="0" w:color="auto"/>
            </w:tcBorders>
          </w:tcPr>
          <w:p w14:paraId="5E79A931"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32" w:type="pct"/>
            <w:tcBorders>
              <w:top w:val="single" w:sz="4" w:space="0" w:color="auto"/>
              <w:left w:val="single" w:sz="4" w:space="0" w:color="auto"/>
              <w:bottom w:val="single" w:sz="4" w:space="0" w:color="auto"/>
              <w:right w:val="single" w:sz="4" w:space="0" w:color="auto"/>
            </w:tcBorders>
          </w:tcPr>
          <w:p w14:paraId="7C5C9E81"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009AA5DA" w14:textId="77777777" w:rsidTr="00AD66AD">
        <w:trPr>
          <w:trHeight w:val="57"/>
        </w:trPr>
        <w:tc>
          <w:tcPr>
            <w:tcW w:w="286" w:type="pct"/>
            <w:tcBorders>
              <w:top w:val="single" w:sz="4" w:space="0" w:color="auto"/>
              <w:left w:val="single" w:sz="4" w:space="0" w:color="auto"/>
              <w:right w:val="single" w:sz="4" w:space="0" w:color="auto"/>
            </w:tcBorders>
          </w:tcPr>
          <w:p w14:paraId="28FB563C"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101" w:type="pct"/>
            <w:gridSpan w:val="2"/>
            <w:tcBorders>
              <w:top w:val="single" w:sz="4" w:space="0" w:color="000000"/>
              <w:left w:val="single" w:sz="4" w:space="0" w:color="auto"/>
              <w:bottom w:val="single" w:sz="4" w:space="0" w:color="000000"/>
              <w:right w:val="single" w:sz="4" w:space="0" w:color="000000"/>
            </w:tcBorders>
            <w:vAlign w:val="center"/>
          </w:tcPr>
          <w:p w14:paraId="4D2811F7"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tc>
        <w:tc>
          <w:tcPr>
            <w:tcW w:w="1081" w:type="pct"/>
            <w:tcBorders>
              <w:top w:val="single" w:sz="4" w:space="0" w:color="auto"/>
              <w:left w:val="single" w:sz="4" w:space="0" w:color="000000"/>
              <w:bottom w:val="single" w:sz="4" w:space="0" w:color="auto"/>
              <w:right w:val="single" w:sz="4" w:space="0" w:color="000000"/>
            </w:tcBorders>
          </w:tcPr>
          <w:p w14:paraId="1546063A"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Не подлежит установлению</w:t>
            </w:r>
          </w:p>
        </w:tc>
        <w:tc>
          <w:tcPr>
            <w:tcW w:w="532" w:type="pct"/>
            <w:tcBorders>
              <w:top w:val="single" w:sz="4" w:space="0" w:color="auto"/>
              <w:left w:val="single" w:sz="4" w:space="0" w:color="000000"/>
              <w:bottom w:val="single" w:sz="4" w:space="0" w:color="auto"/>
              <w:right w:val="single" w:sz="4" w:space="0" w:color="000000"/>
            </w:tcBorders>
            <w:vAlign w:val="center"/>
          </w:tcPr>
          <w:p w14:paraId="3A699C36" w14:textId="77777777" w:rsidR="00466F82" w:rsidRPr="00492364" w:rsidRDefault="00466F82" w:rsidP="00AD66AD">
            <w:pPr>
              <w:widowControl w:val="0"/>
              <w:jc w:val="center"/>
              <w:rPr>
                <w:sz w:val="22"/>
                <w:szCs w:val="22"/>
                <w:lang w:val="en-US" w:eastAsia="en-US"/>
              </w:rPr>
            </w:pPr>
          </w:p>
        </w:tc>
      </w:tr>
      <w:tr w:rsidR="00466F82" w:rsidRPr="00492364" w14:paraId="477D14FC"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47D954B1"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101" w:type="pct"/>
            <w:gridSpan w:val="2"/>
            <w:tcBorders>
              <w:top w:val="single" w:sz="4" w:space="0" w:color="000000"/>
              <w:left w:val="single" w:sz="4" w:space="0" w:color="000000"/>
              <w:bottom w:val="single" w:sz="4" w:space="0" w:color="000000"/>
              <w:right w:val="single" w:sz="4" w:space="0" w:color="000000"/>
            </w:tcBorders>
          </w:tcPr>
          <w:p w14:paraId="7792E27D"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p>
        </w:tc>
        <w:tc>
          <w:tcPr>
            <w:tcW w:w="1081" w:type="pct"/>
            <w:tcBorders>
              <w:top w:val="single" w:sz="4" w:space="0" w:color="000000"/>
              <w:left w:val="single" w:sz="4" w:space="0" w:color="000000"/>
              <w:bottom w:val="single" w:sz="4" w:space="0" w:color="000000"/>
              <w:right w:val="single" w:sz="4" w:space="0" w:color="000000"/>
            </w:tcBorders>
          </w:tcPr>
          <w:p w14:paraId="5907D90F"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1D1EF3D6"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7DE5F8E6"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249AE2E3"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101" w:type="pct"/>
            <w:gridSpan w:val="2"/>
            <w:tcBorders>
              <w:top w:val="single" w:sz="4" w:space="0" w:color="000000"/>
              <w:left w:val="single" w:sz="4" w:space="0" w:color="000000"/>
              <w:bottom w:val="single" w:sz="4" w:space="0" w:color="000000"/>
              <w:right w:val="single" w:sz="4" w:space="0" w:color="000000"/>
            </w:tcBorders>
          </w:tcPr>
          <w:p w14:paraId="64FEE20C" w14:textId="77777777" w:rsidR="00466F82" w:rsidRPr="00492364" w:rsidRDefault="00466F82" w:rsidP="00AD66AD">
            <w:pPr>
              <w:widowControl w:val="0"/>
              <w:suppressAutoHyphens/>
              <w:ind w:right="23"/>
              <w:rPr>
                <w:b/>
                <w:sz w:val="22"/>
                <w:szCs w:val="22"/>
                <w:lang w:eastAsia="en-US"/>
              </w:rPr>
            </w:pPr>
            <w:r w:rsidRPr="00492364">
              <w:rPr>
                <w:b/>
                <w:sz w:val="22"/>
                <w:szCs w:val="22"/>
                <w:lang w:eastAsia="en-US"/>
              </w:rPr>
              <w:t>Предельная высота зданий, строений, сооружений</w:t>
            </w:r>
          </w:p>
        </w:tc>
        <w:tc>
          <w:tcPr>
            <w:tcW w:w="1081" w:type="pct"/>
            <w:tcBorders>
              <w:top w:val="single" w:sz="4" w:space="0" w:color="000000"/>
              <w:left w:val="single" w:sz="4" w:space="0" w:color="000000"/>
              <w:bottom w:val="single" w:sz="4" w:space="0" w:color="000000"/>
              <w:right w:val="single" w:sz="4" w:space="0" w:color="000000"/>
            </w:tcBorders>
          </w:tcPr>
          <w:p w14:paraId="2132E06B"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37D83E97"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0A1D2DD3"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7A8A8BC8"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101" w:type="pct"/>
            <w:gridSpan w:val="2"/>
            <w:tcBorders>
              <w:top w:val="single" w:sz="4" w:space="0" w:color="000000"/>
              <w:left w:val="single" w:sz="4" w:space="0" w:color="000000"/>
              <w:bottom w:val="single" w:sz="4" w:space="0" w:color="000000"/>
              <w:right w:val="single" w:sz="4" w:space="0" w:color="000000"/>
            </w:tcBorders>
            <w:vAlign w:val="center"/>
          </w:tcPr>
          <w:p w14:paraId="30217E27"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1" w:type="pct"/>
            <w:tcBorders>
              <w:top w:val="single" w:sz="4" w:space="0" w:color="000000"/>
              <w:left w:val="single" w:sz="4" w:space="0" w:color="000000"/>
              <w:bottom w:val="single" w:sz="4" w:space="0" w:color="000000"/>
              <w:right w:val="single" w:sz="4" w:space="0" w:color="000000"/>
            </w:tcBorders>
            <w:vAlign w:val="center"/>
          </w:tcPr>
          <w:p w14:paraId="0FF179CF"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3DDAB34C"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093FD9BA" w14:textId="77777777" w:rsidTr="00AD66AD">
        <w:trPr>
          <w:trHeight w:val="57"/>
        </w:trPr>
        <w:tc>
          <w:tcPr>
            <w:tcW w:w="286" w:type="pct"/>
            <w:tcBorders>
              <w:top w:val="single" w:sz="4" w:space="0" w:color="000000"/>
              <w:left w:val="single" w:sz="4" w:space="0" w:color="auto"/>
              <w:bottom w:val="single" w:sz="4" w:space="0" w:color="000000"/>
              <w:right w:val="single" w:sz="4" w:space="0" w:color="auto"/>
            </w:tcBorders>
            <w:vAlign w:val="center"/>
          </w:tcPr>
          <w:p w14:paraId="1C73A882"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101" w:type="pct"/>
            <w:gridSpan w:val="2"/>
            <w:tcBorders>
              <w:top w:val="single" w:sz="4" w:space="0" w:color="000000"/>
              <w:left w:val="single" w:sz="4" w:space="0" w:color="auto"/>
              <w:bottom w:val="single" w:sz="4" w:space="0" w:color="000000"/>
              <w:right w:val="single" w:sz="4" w:space="0" w:color="000000"/>
            </w:tcBorders>
          </w:tcPr>
          <w:p w14:paraId="1C144730" w14:textId="77777777" w:rsidR="00466F82" w:rsidRPr="00492364" w:rsidRDefault="00466F82" w:rsidP="00AD66AD">
            <w:pPr>
              <w:widowControl w:val="0"/>
              <w:suppressAutoHyphens/>
              <w:ind w:right="23"/>
              <w:jc w:val="both"/>
              <w:rPr>
                <w:sz w:val="22"/>
                <w:szCs w:val="22"/>
                <w:lang w:eastAsia="en-US"/>
              </w:rPr>
            </w:pPr>
            <w:r w:rsidRPr="00492364">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установлено регламентами зоны, документацией по планировке территории, до стен зданий, строений, сооружений</w:t>
            </w:r>
          </w:p>
        </w:tc>
        <w:tc>
          <w:tcPr>
            <w:tcW w:w="1081" w:type="pct"/>
            <w:tcBorders>
              <w:top w:val="single" w:sz="4" w:space="0" w:color="auto"/>
              <w:left w:val="single" w:sz="4" w:space="0" w:color="000000"/>
              <w:bottom w:val="single" w:sz="4" w:space="0" w:color="auto"/>
              <w:right w:val="single" w:sz="4" w:space="0" w:color="auto"/>
            </w:tcBorders>
          </w:tcPr>
          <w:p w14:paraId="50FBCC9C"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Не подлежит установлению</w:t>
            </w:r>
          </w:p>
        </w:tc>
        <w:tc>
          <w:tcPr>
            <w:tcW w:w="532" w:type="pct"/>
            <w:tcBorders>
              <w:top w:val="single" w:sz="4" w:space="0" w:color="auto"/>
              <w:left w:val="single" w:sz="4" w:space="0" w:color="auto"/>
              <w:bottom w:val="single" w:sz="4" w:space="0" w:color="auto"/>
              <w:right w:val="single" w:sz="4" w:space="0" w:color="000000"/>
            </w:tcBorders>
          </w:tcPr>
          <w:p w14:paraId="66E56425" w14:textId="77777777" w:rsidR="00466F82" w:rsidRPr="00492364" w:rsidRDefault="00466F82" w:rsidP="00AD66AD">
            <w:pPr>
              <w:widowControl w:val="0"/>
              <w:suppressAutoHyphens/>
              <w:ind w:firstLine="7"/>
              <w:jc w:val="center"/>
              <w:rPr>
                <w:color w:val="000000"/>
                <w:sz w:val="22"/>
                <w:szCs w:val="22"/>
                <w:lang w:eastAsia="en-US"/>
              </w:rPr>
            </w:pPr>
          </w:p>
        </w:tc>
      </w:tr>
    </w:tbl>
    <w:p w14:paraId="268695BC" w14:textId="77777777" w:rsidR="00466F82" w:rsidRDefault="00466F82" w:rsidP="00466F82">
      <w:pPr>
        <w:widowControl w:val="0"/>
        <w:ind w:firstLine="567"/>
        <w:jc w:val="center"/>
        <w:rPr>
          <w:b/>
          <w:sz w:val="22"/>
          <w:szCs w:val="22"/>
          <w:lang w:eastAsia="en-US"/>
        </w:rPr>
      </w:pPr>
    </w:p>
    <w:p w14:paraId="142B0CC4" w14:textId="77777777" w:rsidR="00466F82" w:rsidRPr="00EF744C" w:rsidRDefault="00466F82" w:rsidP="00466F82">
      <w:pPr>
        <w:widowControl w:val="0"/>
        <w:ind w:firstLine="567"/>
        <w:jc w:val="center"/>
        <w:rPr>
          <w:b/>
          <w:sz w:val="22"/>
          <w:szCs w:val="22"/>
          <w:lang w:eastAsia="en-US"/>
        </w:rPr>
      </w:pPr>
      <w:r w:rsidRPr="00E92E47">
        <w:rPr>
          <w:b/>
          <w:sz w:val="22"/>
          <w:szCs w:val="22"/>
          <w:lang w:eastAsia="en-US"/>
        </w:rPr>
        <w:t>СХ-3 ЗОНА СМЕШАННОГО СЕЛЬСКОХОЗЯЙСТВЕННОГО ИСПОЛЬЗОВАНИЯ</w:t>
      </w:r>
    </w:p>
    <w:p w14:paraId="529568E9" w14:textId="77777777" w:rsidR="00466F82" w:rsidRDefault="00466F82" w:rsidP="00466F82">
      <w:pPr>
        <w:widowControl w:val="0"/>
        <w:ind w:firstLine="567"/>
        <w:jc w:val="center"/>
        <w:rPr>
          <w:iCs/>
          <w:color w:val="000000"/>
          <w:sz w:val="22"/>
          <w:szCs w:val="22"/>
          <w:lang w:eastAsia="en-US"/>
        </w:rPr>
      </w:pPr>
    </w:p>
    <w:p w14:paraId="48E684D7" w14:textId="77777777" w:rsidR="00466F82" w:rsidRPr="00EF744C" w:rsidRDefault="00466F82" w:rsidP="00466F82">
      <w:pPr>
        <w:widowControl w:val="0"/>
        <w:ind w:firstLine="567"/>
        <w:jc w:val="center"/>
        <w:rPr>
          <w:iCs/>
          <w:color w:val="000000"/>
          <w:sz w:val="22"/>
          <w:szCs w:val="22"/>
          <w:lang w:eastAsia="en-US"/>
        </w:rPr>
      </w:pPr>
      <w:r w:rsidRPr="00EF744C">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21"/>
        <w:gridCol w:w="3117"/>
        <w:gridCol w:w="10466"/>
        <w:gridCol w:w="22"/>
      </w:tblGrid>
      <w:tr w:rsidR="00466F82" w:rsidRPr="00EF744C" w14:paraId="2A3AE557" w14:textId="77777777" w:rsidTr="00AD66AD">
        <w:trPr>
          <w:gridAfter w:val="1"/>
          <w:wAfter w:w="22" w:type="dxa"/>
          <w:cantSplit/>
          <w:trHeight w:val="600"/>
          <w:tblHeader/>
        </w:trPr>
        <w:tc>
          <w:tcPr>
            <w:tcW w:w="4538" w:type="dxa"/>
            <w:gridSpan w:val="2"/>
            <w:tcBorders>
              <w:top w:val="double" w:sz="4" w:space="0" w:color="auto"/>
              <w:left w:val="double" w:sz="4" w:space="0" w:color="auto"/>
              <w:bottom w:val="double" w:sz="4" w:space="0" w:color="auto"/>
              <w:right w:val="double" w:sz="4" w:space="0" w:color="auto"/>
            </w:tcBorders>
            <w:shd w:val="clear" w:color="auto" w:fill="FFFFFF"/>
          </w:tcPr>
          <w:p w14:paraId="4E830FE9" w14:textId="77777777" w:rsidR="00466F82" w:rsidRPr="00EF744C" w:rsidRDefault="00466F82" w:rsidP="00AD66AD">
            <w:pPr>
              <w:widowControl w:val="0"/>
              <w:suppressAutoHyphens/>
              <w:autoSpaceDE w:val="0"/>
              <w:autoSpaceDN w:val="0"/>
              <w:adjustRightInd w:val="0"/>
              <w:jc w:val="center"/>
              <w:rPr>
                <w:iCs/>
                <w:color w:val="000000"/>
                <w:sz w:val="22"/>
                <w:szCs w:val="22"/>
                <w:lang w:eastAsia="en-US"/>
              </w:rPr>
            </w:pPr>
            <w:r w:rsidRPr="00EF744C">
              <w:rPr>
                <w:color w:val="000000"/>
                <w:sz w:val="22"/>
                <w:szCs w:val="22"/>
                <w:lang w:eastAsia="en-US"/>
              </w:rPr>
              <w:t>Виды разрешенного использования земельного участка, установленные классификатором</w:t>
            </w:r>
          </w:p>
        </w:tc>
        <w:tc>
          <w:tcPr>
            <w:tcW w:w="1046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15063563" w14:textId="77777777" w:rsidR="00466F82" w:rsidRPr="00EF744C" w:rsidRDefault="00466F82" w:rsidP="00AD66AD">
            <w:pPr>
              <w:widowControl w:val="0"/>
              <w:tabs>
                <w:tab w:val="left" w:pos="0"/>
              </w:tabs>
              <w:suppressAutoHyphens/>
              <w:ind w:hanging="108"/>
              <w:jc w:val="center"/>
              <w:rPr>
                <w:iCs/>
                <w:color w:val="000000"/>
                <w:sz w:val="22"/>
                <w:szCs w:val="22"/>
                <w:lang w:eastAsia="en-US"/>
              </w:rPr>
            </w:pPr>
            <w:r w:rsidRPr="00EF744C">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EF744C" w14:paraId="2BF5116C" w14:textId="77777777" w:rsidTr="00AD66AD">
        <w:trPr>
          <w:gridAfter w:val="1"/>
          <w:wAfter w:w="22" w:type="dxa"/>
          <w:cantSplit/>
          <w:trHeight w:val="20"/>
          <w:tblHeader/>
        </w:trPr>
        <w:tc>
          <w:tcPr>
            <w:tcW w:w="1421" w:type="dxa"/>
            <w:tcBorders>
              <w:top w:val="double" w:sz="4" w:space="0" w:color="auto"/>
              <w:left w:val="double" w:sz="4" w:space="0" w:color="auto"/>
              <w:bottom w:val="double" w:sz="4" w:space="0" w:color="auto"/>
              <w:right w:val="double" w:sz="4" w:space="0" w:color="auto"/>
            </w:tcBorders>
            <w:shd w:val="clear" w:color="auto" w:fill="FFFFFF"/>
          </w:tcPr>
          <w:p w14:paraId="307D144C" w14:textId="77777777" w:rsidR="00466F82" w:rsidRPr="00EF744C" w:rsidRDefault="00466F82" w:rsidP="00AD66AD">
            <w:pPr>
              <w:widowControl w:val="0"/>
              <w:suppressAutoHyphens/>
              <w:autoSpaceDE w:val="0"/>
              <w:autoSpaceDN w:val="0"/>
              <w:adjustRightInd w:val="0"/>
              <w:jc w:val="center"/>
              <w:rPr>
                <w:iCs/>
                <w:color w:val="000000"/>
                <w:sz w:val="22"/>
                <w:szCs w:val="22"/>
                <w:lang w:val="en-US" w:eastAsia="en-US"/>
              </w:rPr>
            </w:pPr>
            <w:r w:rsidRPr="00EF744C">
              <w:rPr>
                <w:color w:val="000000"/>
                <w:sz w:val="22"/>
                <w:szCs w:val="22"/>
                <w:lang w:val="en-US" w:eastAsia="en-US"/>
              </w:rPr>
              <w:t>Кодовое обозначение</w:t>
            </w:r>
          </w:p>
        </w:tc>
        <w:tc>
          <w:tcPr>
            <w:tcW w:w="3117" w:type="dxa"/>
            <w:tcBorders>
              <w:top w:val="double" w:sz="4" w:space="0" w:color="auto"/>
              <w:left w:val="double" w:sz="4" w:space="0" w:color="auto"/>
              <w:bottom w:val="double" w:sz="4" w:space="0" w:color="auto"/>
              <w:right w:val="double" w:sz="4" w:space="0" w:color="auto"/>
            </w:tcBorders>
            <w:shd w:val="clear" w:color="auto" w:fill="FFFFFF"/>
            <w:vAlign w:val="center"/>
          </w:tcPr>
          <w:p w14:paraId="49806B58" w14:textId="77777777" w:rsidR="00466F82" w:rsidRPr="00EF744C" w:rsidRDefault="00466F82" w:rsidP="00AD66AD">
            <w:pPr>
              <w:widowControl w:val="0"/>
              <w:suppressAutoHyphens/>
              <w:autoSpaceDE w:val="0"/>
              <w:autoSpaceDN w:val="0"/>
              <w:adjustRightInd w:val="0"/>
              <w:jc w:val="center"/>
              <w:rPr>
                <w:color w:val="000000"/>
                <w:sz w:val="22"/>
                <w:szCs w:val="22"/>
                <w:lang w:val="en-US" w:eastAsia="en-US"/>
              </w:rPr>
            </w:pPr>
            <w:r w:rsidRPr="00EF744C">
              <w:rPr>
                <w:color w:val="000000"/>
                <w:sz w:val="22"/>
                <w:szCs w:val="22"/>
                <w:lang w:val="en-US" w:eastAsia="en-US"/>
              </w:rPr>
              <w:t>Наименование</w:t>
            </w:r>
          </w:p>
        </w:tc>
        <w:tc>
          <w:tcPr>
            <w:tcW w:w="10466" w:type="dxa"/>
            <w:vMerge/>
            <w:tcBorders>
              <w:left w:val="double" w:sz="4" w:space="0" w:color="auto"/>
              <w:bottom w:val="double" w:sz="4" w:space="0" w:color="auto"/>
              <w:right w:val="double" w:sz="4" w:space="0" w:color="auto"/>
            </w:tcBorders>
            <w:shd w:val="clear" w:color="auto" w:fill="FFFFFF"/>
          </w:tcPr>
          <w:p w14:paraId="5EA2F099" w14:textId="77777777" w:rsidR="00466F82" w:rsidRPr="00EF744C"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EF744C" w14:paraId="62DB14BB" w14:textId="77777777" w:rsidTr="00AD66AD">
        <w:trPr>
          <w:gridAfter w:val="1"/>
          <w:wAfter w:w="22" w:type="dxa"/>
          <w:trHeight w:val="20"/>
        </w:trPr>
        <w:tc>
          <w:tcPr>
            <w:tcW w:w="15004" w:type="dxa"/>
            <w:gridSpan w:val="3"/>
            <w:shd w:val="clear" w:color="auto" w:fill="FFFFFF"/>
            <w:vAlign w:val="center"/>
          </w:tcPr>
          <w:p w14:paraId="73AA2F07" w14:textId="77777777" w:rsidR="00466F82" w:rsidRPr="00EF744C"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EF744C">
              <w:rPr>
                <w:b/>
                <w:iCs/>
                <w:color w:val="000000"/>
                <w:sz w:val="22"/>
                <w:szCs w:val="22"/>
                <w:lang w:val="en-US" w:eastAsia="en-US"/>
              </w:rPr>
              <w:t>Основные виды разрешенного использования</w:t>
            </w:r>
          </w:p>
        </w:tc>
      </w:tr>
      <w:tr w:rsidR="00466F82" w:rsidRPr="005500A9" w14:paraId="4DA23195" w14:textId="77777777" w:rsidTr="00AD66AD">
        <w:trPr>
          <w:trHeight w:val="20"/>
        </w:trPr>
        <w:tc>
          <w:tcPr>
            <w:tcW w:w="1421" w:type="dxa"/>
            <w:shd w:val="clear" w:color="auto" w:fill="FFFFFF"/>
          </w:tcPr>
          <w:p w14:paraId="09B72713" w14:textId="77777777" w:rsidR="00466F82" w:rsidRPr="00EF744C" w:rsidRDefault="00466F82" w:rsidP="00AD66AD">
            <w:pPr>
              <w:widowControl w:val="0"/>
              <w:suppressAutoHyphens/>
              <w:jc w:val="center"/>
              <w:rPr>
                <w:b/>
                <w:sz w:val="22"/>
                <w:szCs w:val="22"/>
                <w:lang w:eastAsia="en-US"/>
              </w:rPr>
            </w:pPr>
            <w:r w:rsidRPr="00EF744C">
              <w:rPr>
                <w:b/>
                <w:sz w:val="22"/>
                <w:szCs w:val="22"/>
                <w:lang w:eastAsia="en-US"/>
              </w:rPr>
              <w:t>1.1</w:t>
            </w:r>
          </w:p>
        </w:tc>
        <w:tc>
          <w:tcPr>
            <w:tcW w:w="3117" w:type="dxa"/>
            <w:shd w:val="clear" w:color="auto" w:fill="FFFFFF"/>
          </w:tcPr>
          <w:p w14:paraId="5262AEE9" w14:textId="77777777" w:rsidR="00466F82" w:rsidRPr="00EF744C" w:rsidRDefault="00466F82" w:rsidP="00AD66AD">
            <w:pPr>
              <w:widowControl w:val="0"/>
              <w:suppressAutoHyphens/>
              <w:jc w:val="center"/>
              <w:rPr>
                <w:b/>
                <w:sz w:val="22"/>
                <w:szCs w:val="22"/>
                <w:shd w:val="clear" w:color="auto" w:fill="FFFFFF"/>
                <w:lang w:eastAsia="en-US"/>
              </w:rPr>
            </w:pPr>
            <w:r w:rsidRPr="00EF744C">
              <w:rPr>
                <w:b/>
                <w:sz w:val="22"/>
                <w:szCs w:val="22"/>
                <w:shd w:val="clear" w:color="auto" w:fill="FFFFFF"/>
                <w:lang w:eastAsia="en-US"/>
              </w:rPr>
              <w:t>Растениеводство</w:t>
            </w:r>
          </w:p>
        </w:tc>
        <w:tc>
          <w:tcPr>
            <w:tcW w:w="10488" w:type="dxa"/>
            <w:gridSpan w:val="2"/>
            <w:shd w:val="clear" w:color="auto" w:fill="FFFFFF"/>
          </w:tcPr>
          <w:p w14:paraId="2EDD0486" w14:textId="77777777" w:rsidR="00466F82" w:rsidRPr="00EF744C" w:rsidRDefault="00466F82" w:rsidP="00AD66AD">
            <w:pPr>
              <w:widowControl w:val="0"/>
              <w:suppressAutoHyphens/>
              <w:autoSpaceDE w:val="0"/>
              <w:autoSpaceDN w:val="0"/>
              <w:adjustRightInd w:val="0"/>
              <w:jc w:val="both"/>
              <w:rPr>
                <w:bCs/>
                <w:sz w:val="22"/>
                <w:szCs w:val="22"/>
                <w:shd w:val="clear" w:color="auto" w:fill="FFFFFF"/>
              </w:rPr>
            </w:pPr>
            <w:r w:rsidRPr="00EF744C">
              <w:rPr>
                <w:bCs/>
                <w:sz w:val="22"/>
                <w:szCs w:val="22"/>
                <w:shd w:val="clear" w:color="auto" w:fill="FFFFFF"/>
              </w:rPr>
              <w:t>Осуществление хозяйственной деятельности, связанной с выращиванием сельскохозяйственных культур.</w:t>
            </w:r>
          </w:p>
          <w:p w14:paraId="70036763" w14:textId="77777777" w:rsidR="00466F82" w:rsidRPr="005500A9" w:rsidRDefault="00466F82" w:rsidP="00AD66AD">
            <w:pPr>
              <w:widowControl w:val="0"/>
              <w:tabs>
                <w:tab w:val="left" w:pos="2715"/>
              </w:tabs>
              <w:suppressAutoHyphens/>
              <w:autoSpaceDE w:val="0"/>
              <w:autoSpaceDN w:val="0"/>
              <w:adjustRightInd w:val="0"/>
              <w:jc w:val="both"/>
              <w:rPr>
                <w:bCs/>
                <w:sz w:val="22"/>
                <w:szCs w:val="22"/>
                <w:shd w:val="clear" w:color="auto" w:fill="FFFFFF"/>
              </w:rPr>
            </w:pPr>
            <w:r w:rsidRPr="00EF744C">
              <w:rPr>
                <w:bCs/>
                <w:sz w:val="22"/>
                <w:szCs w:val="22"/>
                <w:shd w:val="clear" w:color="auto" w:fill="FFFFFF"/>
              </w:rPr>
              <w:t>Содержание данного вида разрешенного использования включает в себя содержание видов разрешенного использования с кодами 1.2 - 1.6</w:t>
            </w:r>
          </w:p>
        </w:tc>
      </w:tr>
      <w:tr w:rsidR="00466F82" w:rsidRPr="005500A9" w14:paraId="2D812355" w14:textId="77777777" w:rsidTr="00AD66AD">
        <w:trPr>
          <w:trHeight w:val="20"/>
        </w:trPr>
        <w:tc>
          <w:tcPr>
            <w:tcW w:w="1421" w:type="dxa"/>
            <w:shd w:val="clear" w:color="auto" w:fill="FFFFFF"/>
          </w:tcPr>
          <w:p w14:paraId="6254FB44" w14:textId="77777777" w:rsidR="00466F82" w:rsidRPr="005500A9" w:rsidRDefault="00466F82" w:rsidP="00AD66AD">
            <w:pPr>
              <w:widowControl w:val="0"/>
              <w:suppressAutoHyphens/>
              <w:jc w:val="center"/>
              <w:rPr>
                <w:b/>
                <w:sz w:val="22"/>
                <w:szCs w:val="22"/>
                <w:lang w:val="en-US" w:eastAsia="en-US"/>
              </w:rPr>
            </w:pPr>
            <w:r w:rsidRPr="005500A9">
              <w:rPr>
                <w:b/>
                <w:sz w:val="22"/>
                <w:szCs w:val="22"/>
                <w:lang w:val="en-US" w:eastAsia="en-US"/>
              </w:rPr>
              <w:t>1.2</w:t>
            </w:r>
          </w:p>
        </w:tc>
        <w:tc>
          <w:tcPr>
            <w:tcW w:w="3117" w:type="dxa"/>
            <w:shd w:val="clear" w:color="auto" w:fill="FFFFFF"/>
          </w:tcPr>
          <w:p w14:paraId="71384D3F" w14:textId="77777777" w:rsidR="00466F82" w:rsidRPr="005500A9" w:rsidRDefault="00466F82" w:rsidP="00AD66AD">
            <w:pPr>
              <w:widowControl w:val="0"/>
              <w:suppressAutoHyphens/>
              <w:jc w:val="center"/>
              <w:rPr>
                <w:b/>
                <w:sz w:val="22"/>
                <w:szCs w:val="22"/>
                <w:shd w:val="clear" w:color="auto" w:fill="FFFFFF"/>
                <w:lang w:eastAsia="en-US"/>
              </w:rPr>
            </w:pPr>
            <w:r w:rsidRPr="005500A9">
              <w:rPr>
                <w:b/>
                <w:sz w:val="22"/>
                <w:szCs w:val="22"/>
                <w:shd w:val="clear" w:color="auto" w:fill="FFFFFF"/>
                <w:lang w:eastAsia="en-US"/>
              </w:rPr>
              <w:t>Выращивание зерновых и иных сельскохозяйственных культур</w:t>
            </w:r>
          </w:p>
        </w:tc>
        <w:tc>
          <w:tcPr>
            <w:tcW w:w="10488" w:type="dxa"/>
            <w:gridSpan w:val="2"/>
            <w:shd w:val="clear" w:color="auto" w:fill="FFFFFF"/>
          </w:tcPr>
          <w:p w14:paraId="17F85928" w14:textId="77777777" w:rsidR="00466F82" w:rsidRPr="005500A9" w:rsidRDefault="00466F82" w:rsidP="00AD66AD">
            <w:pPr>
              <w:widowControl w:val="0"/>
              <w:suppressAutoHyphens/>
              <w:autoSpaceDE w:val="0"/>
              <w:autoSpaceDN w:val="0"/>
              <w:adjustRightInd w:val="0"/>
              <w:jc w:val="both"/>
              <w:rPr>
                <w:bCs/>
                <w:sz w:val="22"/>
                <w:szCs w:val="22"/>
                <w:shd w:val="clear" w:color="auto" w:fill="FFFFFF"/>
              </w:rPr>
            </w:pPr>
            <w:r w:rsidRPr="005500A9">
              <w:rPr>
                <w:bCs/>
                <w:sz w:val="22"/>
                <w:szCs w:val="22"/>
                <w:shd w:val="clear" w:color="auto" w:fill="FFFFFF"/>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r>
      <w:tr w:rsidR="00466F82" w:rsidRPr="005500A9" w14:paraId="0B3AD6F7" w14:textId="77777777" w:rsidTr="00AD66AD">
        <w:trPr>
          <w:trHeight w:val="20"/>
        </w:trPr>
        <w:tc>
          <w:tcPr>
            <w:tcW w:w="1421" w:type="dxa"/>
            <w:shd w:val="clear" w:color="auto" w:fill="FFFFFF"/>
          </w:tcPr>
          <w:p w14:paraId="4E353883" w14:textId="77777777" w:rsidR="00466F82" w:rsidRPr="005500A9" w:rsidRDefault="00466F82" w:rsidP="00AD66AD">
            <w:pPr>
              <w:widowControl w:val="0"/>
              <w:suppressAutoHyphens/>
              <w:jc w:val="center"/>
              <w:rPr>
                <w:b/>
                <w:sz w:val="22"/>
                <w:szCs w:val="22"/>
                <w:lang w:val="en-US" w:eastAsia="en-US"/>
              </w:rPr>
            </w:pPr>
            <w:r w:rsidRPr="005500A9">
              <w:rPr>
                <w:b/>
                <w:sz w:val="22"/>
                <w:szCs w:val="22"/>
                <w:lang w:val="en-US" w:eastAsia="en-US"/>
              </w:rPr>
              <w:t>1.3</w:t>
            </w:r>
          </w:p>
        </w:tc>
        <w:tc>
          <w:tcPr>
            <w:tcW w:w="3117" w:type="dxa"/>
            <w:shd w:val="clear" w:color="auto" w:fill="FFFFFF"/>
          </w:tcPr>
          <w:p w14:paraId="6AC5E21D" w14:textId="77777777" w:rsidR="00466F82" w:rsidRPr="005500A9" w:rsidRDefault="00466F82" w:rsidP="00AD66AD">
            <w:pPr>
              <w:widowControl w:val="0"/>
              <w:suppressAutoHyphens/>
              <w:jc w:val="center"/>
              <w:rPr>
                <w:b/>
                <w:sz w:val="22"/>
                <w:szCs w:val="22"/>
                <w:shd w:val="clear" w:color="auto" w:fill="FFFFFF"/>
                <w:lang w:val="en-US" w:eastAsia="en-US"/>
              </w:rPr>
            </w:pPr>
            <w:r w:rsidRPr="005500A9">
              <w:rPr>
                <w:b/>
                <w:sz w:val="22"/>
                <w:szCs w:val="22"/>
                <w:shd w:val="clear" w:color="auto" w:fill="FFFFFF"/>
                <w:lang w:val="en-US" w:eastAsia="en-US"/>
              </w:rPr>
              <w:t>Овощеводство</w:t>
            </w:r>
          </w:p>
        </w:tc>
        <w:tc>
          <w:tcPr>
            <w:tcW w:w="10488" w:type="dxa"/>
            <w:gridSpan w:val="2"/>
            <w:shd w:val="clear" w:color="auto" w:fill="FFFFFF"/>
          </w:tcPr>
          <w:p w14:paraId="44805B49" w14:textId="77777777" w:rsidR="00466F82" w:rsidRPr="005500A9" w:rsidRDefault="00466F82" w:rsidP="00AD66AD">
            <w:pPr>
              <w:widowControl w:val="0"/>
              <w:suppressAutoHyphens/>
              <w:autoSpaceDE w:val="0"/>
              <w:autoSpaceDN w:val="0"/>
              <w:adjustRightInd w:val="0"/>
              <w:jc w:val="both"/>
              <w:rPr>
                <w:bCs/>
                <w:sz w:val="22"/>
                <w:szCs w:val="22"/>
                <w:shd w:val="clear" w:color="auto" w:fill="FFFFFF"/>
              </w:rPr>
            </w:pPr>
            <w:r w:rsidRPr="005500A9">
              <w:rPr>
                <w:bCs/>
                <w:sz w:val="22"/>
                <w:szCs w:val="22"/>
                <w:shd w:val="clear" w:color="auto" w:fill="FFFFFF"/>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r>
      <w:tr w:rsidR="00466F82" w:rsidRPr="005500A9" w14:paraId="1E3BBADF" w14:textId="77777777" w:rsidTr="00AD66AD">
        <w:trPr>
          <w:trHeight w:val="20"/>
        </w:trPr>
        <w:tc>
          <w:tcPr>
            <w:tcW w:w="1421" w:type="dxa"/>
            <w:shd w:val="clear" w:color="auto" w:fill="FFFFFF"/>
          </w:tcPr>
          <w:p w14:paraId="6B55743B" w14:textId="77777777" w:rsidR="00466F82" w:rsidRPr="005500A9" w:rsidRDefault="00466F82" w:rsidP="00AD66AD">
            <w:pPr>
              <w:widowControl w:val="0"/>
              <w:suppressAutoHyphens/>
              <w:jc w:val="center"/>
              <w:rPr>
                <w:b/>
                <w:sz w:val="22"/>
                <w:szCs w:val="22"/>
                <w:lang w:eastAsia="en-US"/>
              </w:rPr>
            </w:pPr>
            <w:r w:rsidRPr="005500A9">
              <w:rPr>
                <w:b/>
                <w:sz w:val="22"/>
                <w:szCs w:val="22"/>
                <w:lang w:eastAsia="en-US"/>
              </w:rPr>
              <w:t>1.4</w:t>
            </w:r>
          </w:p>
        </w:tc>
        <w:tc>
          <w:tcPr>
            <w:tcW w:w="3117" w:type="dxa"/>
            <w:shd w:val="clear" w:color="auto" w:fill="FFFFFF"/>
          </w:tcPr>
          <w:p w14:paraId="4858E59B" w14:textId="77777777" w:rsidR="00466F82" w:rsidRPr="005500A9" w:rsidRDefault="00466F82" w:rsidP="00AD66AD">
            <w:pPr>
              <w:widowControl w:val="0"/>
              <w:suppressAutoHyphens/>
              <w:jc w:val="center"/>
              <w:rPr>
                <w:b/>
                <w:sz w:val="22"/>
                <w:szCs w:val="22"/>
                <w:shd w:val="clear" w:color="auto" w:fill="FFFFFF"/>
                <w:lang w:eastAsia="en-US"/>
              </w:rPr>
            </w:pPr>
            <w:r w:rsidRPr="005500A9">
              <w:rPr>
                <w:b/>
                <w:bCs/>
                <w:sz w:val="22"/>
                <w:szCs w:val="22"/>
                <w:lang w:eastAsia="en-US"/>
              </w:rPr>
              <w:t>Выращивание тонизирующих, лекарственных, цветочных культур</w:t>
            </w:r>
          </w:p>
        </w:tc>
        <w:tc>
          <w:tcPr>
            <w:tcW w:w="10488" w:type="dxa"/>
            <w:gridSpan w:val="2"/>
            <w:shd w:val="clear" w:color="auto" w:fill="FFFFFF"/>
          </w:tcPr>
          <w:p w14:paraId="156D53FD" w14:textId="77777777" w:rsidR="00466F82" w:rsidRPr="005500A9" w:rsidRDefault="00466F82" w:rsidP="00AD66AD">
            <w:pPr>
              <w:widowControl w:val="0"/>
              <w:suppressAutoHyphens/>
              <w:autoSpaceDE w:val="0"/>
              <w:autoSpaceDN w:val="0"/>
              <w:adjustRightInd w:val="0"/>
              <w:jc w:val="both"/>
              <w:rPr>
                <w:bCs/>
                <w:sz w:val="22"/>
                <w:szCs w:val="22"/>
                <w:shd w:val="clear" w:color="auto" w:fill="FFFFFF"/>
              </w:rPr>
            </w:pPr>
            <w:r w:rsidRPr="005500A9">
              <w:rPr>
                <w:bCs/>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r>
      <w:tr w:rsidR="00466F82" w:rsidRPr="005500A9" w14:paraId="003F3C78" w14:textId="77777777" w:rsidTr="00AD66AD">
        <w:trPr>
          <w:trHeight w:val="20"/>
        </w:trPr>
        <w:tc>
          <w:tcPr>
            <w:tcW w:w="1421" w:type="dxa"/>
            <w:shd w:val="clear" w:color="auto" w:fill="FFFFFF"/>
          </w:tcPr>
          <w:p w14:paraId="747CCC0F" w14:textId="77777777" w:rsidR="00466F82" w:rsidRPr="005500A9" w:rsidRDefault="00466F82" w:rsidP="00AD66AD">
            <w:pPr>
              <w:widowControl w:val="0"/>
              <w:suppressAutoHyphens/>
              <w:jc w:val="center"/>
              <w:rPr>
                <w:b/>
                <w:sz w:val="22"/>
                <w:szCs w:val="22"/>
                <w:lang w:eastAsia="en-US"/>
              </w:rPr>
            </w:pPr>
            <w:r w:rsidRPr="005500A9">
              <w:rPr>
                <w:b/>
                <w:sz w:val="22"/>
                <w:szCs w:val="22"/>
                <w:lang w:eastAsia="en-US"/>
              </w:rPr>
              <w:t>1.8</w:t>
            </w:r>
          </w:p>
        </w:tc>
        <w:tc>
          <w:tcPr>
            <w:tcW w:w="3117" w:type="dxa"/>
            <w:shd w:val="clear" w:color="auto" w:fill="FFFFFF"/>
          </w:tcPr>
          <w:p w14:paraId="72AD4D7D" w14:textId="77777777" w:rsidR="00466F82" w:rsidRPr="005500A9" w:rsidRDefault="00466F82" w:rsidP="00AD66AD">
            <w:pPr>
              <w:widowControl w:val="0"/>
              <w:suppressAutoHyphens/>
              <w:jc w:val="center"/>
              <w:rPr>
                <w:b/>
                <w:sz w:val="22"/>
                <w:szCs w:val="22"/>
                <w:shd w:val="clear" w:color="auto" w:fill="FFFFFF"/>
                <w:lang w:val="en-US" w:eastAsia="en-US"/>
              </w:rPr>
            </w:pPr>
            <w:r w:rsidRPr="005500A9">
              <w:rPr>
                <w:b/>
                <w:bCs/>
                <w:sz w:val="22"/>
                <w:szCs w:val="22"/>
                <w:lang w:val="en-US" w:eastAsia="en-US"/>
              </w:rPr>
              <w:t>Скотоводство</w:t>
            </w:r>
          </w:p>
        </w:tc>
        <w:tc>
          <w:tcPr>
            <w:tcW w:w="10488" w:type="dxa"/>
            <w:gridSpan w:val="2"/>
            <w:shd w:val="clear" w:color="auto" w:fill="FFFFFF"/>
          </w:tcPr>
          <w:p w14:paraId="7D829FEE" w14:textId="77777777" w:rsidR="00466F82" w:rsidRPr="005500A9" w:rsidRDefault="00466F82" w:rsidP="00AD66AD">
            <w:pPr>
              <w:widowControl w:val="0"/>
              <w:jc w:val="both"/>
              <w:rPr>
                <w:bCs/>
                <w:sz w:val="22"/>
                <w:szCs w:val="22"/>
                <w:lang w:eastAsia="en-US"/>
              </w:rPr>
            </w:pPr>
            <w:r w:rsidRPr="005500A9">
              <w:rPr>
                <w:bCs/>
                <w:sz w:val="22"/>
                <w:szCs w:val="22"/>
                <w:lang w:eastAsia="en-US"/>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73E607B" w14:textId="77777777" w:rsidR="00466F82" w:rsidRPr="005500A9" w:rsidRDefault="00466F82" w:rsidP="00AD66AD">
            <w:pPr>
              <w:widowControl w:val="0"/>
              <w:jc w:val="both"/>
              <w:rPr>
                <w:bCs/>
                <w:sz w:val="22"/>
                <w:szCs w:val="22"/>
                <w:lang w:eastAsia="en-US"/>
              </w:rPr>
            </w:pPr>
            <w:r w:rsidRPr="005500A9">
              <w:rPr>
                <w:bCs/>
                <w:sz w:val="22"/>
                <w:szCs w:val="22"/>
                <w:lang w:eastAsia="en-US"/>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F07FB44" w14:textId="77777777" w:rsidR="00466F82" w:rsidRPr="005500A9" w:rsidRDefault="00466F82" w:rsidP="00AD66AD">
            <w:pPr>
              <w:widowControl w:val="0"/>
              <w:suppressAutoHyphens/>
              <w:autoSpaceDE w:val="0"/>
              <w:autoSpaceDN w:val="0"/>
              <w:adjustRightInd w:val="0"/>
              <w:jc w:val="both"/>
              <w:rPr>
                <w:bCs/>
                <w:sz w:val="22"/>
                <w:szCs w:val="22"/>
                <w:shd w:val="clear" w:color="auto" w:fill="FFFFFF"/>
              </w:rPr>
            </w:pPr>
            <w:r w:rsidRPr="005500A9">
              <w:rPr>
                <w:bCs/>
                <w:sz w:val="22"/>
                <w:szCs w:val="22"/>
                <w:lang w:eastAsia="en-US"/>
              </w:rPr>
              <w:t>разведение племенных животных, производство и использование племенной продукции (материала)</w:t>
            </w:r>
          </w:p>
        </w:tc>
      </w:tr>
      <w:tr w:rsidR="00466F82" w:rsidRPr="005500A9" w14:paraId="2E6614C0" w14:textId="77777777" w:rsidTr="00AD66AD">
        <w:trPr>
          <w:trHeight w:val="20"/>
        </w:trPr>
        <w:tc>
          <w:tcPr>
            <w:tcW w:w="1421" w:type="dxa"/>
            <w:shd w:val="clear" w:color="auto" w:fill="FFFFFF"/>
          </w:tcPr>
          <w:p w14:paraId="1F529853" w14:textId="77777777" w:rsidR="00466F82" w:rsidRPr="005500A9" w:rsidRDefault="00466F82" w:rsidP="00AD66AD">
            <w:pPr>
              <w:widowControl w:val="0"/>
              <w:suppressAutoHyphens/>
              <w:jc w:val="center"/>
              <w:rPr>
                <w:b/>
                <w:sz w:val="22"/>
                <w:szCs w:val="22"/>
                <w:lang w:eastAsia="en-US"/>
              </w:rPr>
            </w:pPr>
            <w:r w:rsidRPr="005500A9">
              <w:rPr>
                <w:b/>
                <w:sz w:val="22"/>
                <w:szCs w:val="22"/>
                <w:lang w:eastAsia="en-US"/>
              </w:rPr>
              <w:t>1.12</w:t>
            </w:r>
          </w:p>
        </w:tc>
        <w:tc>
          <w:tcPr>
            <w:tcW w:w="3117" w:type="dxa"/>
            <w:shd w:val="clear" w:color="auto" w:fill="FFFFFF"/>
          </w:tcPr>
          <w:p w14:paraId="3EAA58B5" w14:textId="77777777" w:rsidR="00466F82" w:rsidRPr="005500A9" w:rsidRDefault="00466F82" w:rsidP="00AD66AD">
            <w:pPr>
              <w:widowControl w:val="0"/>
              <w:suppressAutoHyphens/>
              <w:jc w:val="center"/>
              <w:rPr>
                <w:b/>
                <w:bCs/>
                <w:sz w:val="22"/>
                <w:szCs w:val="22"/>
                <w:lang w:val="en-US" w:eastAsia="en-US"/>
              </w:rPr>
            </w:pPr>
            <w:r w:rsidRPr="005500A9">
              <w:rPr>
                <w:b/>
                <w:bCs/>
                <w:sz w:val="22"/>
                <w:szCs w:val="22"/>
                <w:lang w:val="en-US" w:eastAsia="en-US"/>
              </w:rPr>
              <w:t>Пчеловодство</w:t>
            </w:r>
          </w:p>
        </w:tc>
        <w:tc>
          <w:tcPr>
            <w:tcW w:w="10488" w:type="dxa"/>
            <w:gridSpan w:val="2"/>
            <w:shd w:val="clear" w:color="auto" w:fill="FFFFFF"/>
          </w:tcPr>
          <w:p w14:paraId="2819E635" w14:textId="77777777" w:rsidR="00466F82" w:rsidRPr="005500A9" w:rsidRDefault="00466F82" w:rsidP="00AD66AD">
            <w:pPr>
              <w:widowControl w:val="0"/>
              <w:jc w:val="both"/>
              <w:rPr>
                <w:bCs/>
                <w:sz w:val="22"/>
                <w:szCs w:val="22"/>
                <w:lang w:eastAsia="en-US"/>
              </w:rPr>
            </w:pPr>
            <w:r w:rsidRPr="005500A9">
              <w:rPr>
                <w:bCs/>
                <w:sz w:val="22"/>
                <w:szCs w:val="22"/>
                <w:lang w:eastAsia="en-US"/>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4A1398D" w14:textId="77777777" w:rsidR="00466F82" w:rsidRPr="005500A9" w:rsidRDefault="00466F82" w:rsidP="00AD66AD">
            <w:pPr>
              <w:widowControl w:val="0"/>
              <w:jc w:val="both"/>
              <w:rPr>
                <w:bCs/>
                <w:sz w:val="22"/>
                <w:szCs w:val="22"/>
                <w:lang w:eastAsia="en-US"/>
              </w:rPr>
            </w:pPr>
            <w:r w:rsidRPr="005500A9">
              <w:rPr>
                <w:bCs/>
                <w:sz w:val="22"/>
                <w:szCs w:val="22"/>
                <w:lang w:eastAsia="en-US"/>
              </w:rPr>
              <w:t>размещение ульев, иных объектов и оборудования, необходимого для пчеловодства и разведениях иных полезных насекомых;</w:t>
            </w:r>
          </w:p>
          <w:p w14:paraId="382995D6" w14:textId="77777777" w:rsidR="00466F82" w:rsidRPr="005500A9" w:rsidRDefault="00466F82" w:rsidP="00AD66AD">
            <w:pPr>
              <w:widowControl w:val="0"/>
              <w:jc w:val="both"/>
              <w:rPr>
                <w:bCs/>
                <w:sz w:val="22"/>
                <w:szCs w:val="22"/>
                <w:lang w:eastAsia="en-US"/>
              </w:rPr>
            </w:pPr>
            <w:r w:rsidRPr="005500A9">
              <w:rPr>
                <w:bCs/>
                <w:sz w:val="22"/>
                <w:szCs w:val="22"/>
                <w:lang w:eastAsia="en-US"/>
              </w:rPr>
              <w:t>размещение сооружений, используемых для хранения и первичной переработки продукции пчеловодства</w:t>
            </w:r>
          </w:p>
        </w:tc>
      </w:tr>
      <w:tr w:rsidR="00466F82" w:rsidRPr="005500A9" w14:paraId="78E383BF" w14:textId="77777777" w:rsidTr="00AD66AD">
        <w:trPr>
          <w:trHeight w:val="20"/>
        </w:trPr>
        <w:tc>
          <w:tcPr>
            <w:tcW w:w="1421" w:type="dxa"/>
            <w:shd w:val="clear" w:color="auto" w:fill="FFFFFF"/>
          </w:tcPr>
          <w:p w14:paraId="1D36D3B5" w14:textId="77777777" w:rsidR="00466F82" w:rsidRPr="005500A9" w:rsidRDefault="00466F82" w:rsidP="00AD66AD">
            <w:pPr>
              <w:widowControl w:val="0"/>
              <w:suppressAutoHyphens/>
              <w:jc w:val="center"/>
              <w:rPr>
                <w:b/>
                <w:sz w:val="22"/>
                <w:szCs w:val="22"/>
                <w:lang w:eastAsia="en-US"/>
              </w:rPr>
            </w:pPr>
            <w:r w:rsidRPr="005500A9">
              <w:rPr>
                <w:b/>
                <w:sz w:val="22"/>
                <w:szCs w:val="22"/>
                <w:lang w:eastAsia="en-US"/>
              </w:rPr>
              <w:t>1.13</w:t>
            </w:r>
          </w:p>
        </w:tc>
        <w:tc>
          <w:tcPr>
            <w:tcW w:w="3117" w:type="dxa"/>
            <w:shd w:val="clear" w:color="auto" w:fill="FFFFFF"/>
          </w:tcPr>
          <w:p w14:paraId="5B6484F1" w14:textId="77777777" w:rsidR="00466F82" w:rsidRPr="005500A9" w:rsidRDefault="00466F82" w:rsidP="00AD66AD">
            <w:pPr>
              <w:widowControl w:val="0"/>
              <w:suppressAutoHyphens/>
              <w:jc w:val="center"/>
              <w:rPr>
                <w:b/>
                <w:bCs/>
                <w:sz w:val="22"/>
                <w:szCs w:val="22"/>
                <w:lang w:val="en-US" w:eastAsia="en-US"/>
              </w:rPr>
            </w:pPr>
            <w:r w:rsidRPr="005500A9">
              <w:rPr>
                <w:b/>
                <w:bCs/>
                <w:sz w:val="22"/>
                <w:szCs w:val="22"/>
                <w:lang w:val="en-US" w:eastAsia="en-US"/>
              </w:rPr>
              <w:t>Рыбоводство</w:t>
            </w:r>
          </w:p>
        </w:tc>
        <w:tc>
          <w:tcPr>
            <w:tcW w:w="10488" w:type="dxa"/>
            <w:gridSpan w:val="2"/>
            <w:shd w:val="clear" w:color="auto" w:fill="FFFFFF"/>
          </w:tcPr>
          <w:p w14:paraId="3A4D089D" w14:textId="77777777" w:rsidR="00466F82" w:rsidRPr="005500A9" w:rsidRDefault="00466F82" w:rsidP="00AD66AD">
            <w:pPr>
              <w:widowControl w:val="0"/>
              <w:jc w:val="both"/>
              <w:rPr>
                <w:bCs/>
                <w:sz w:val="22"/>
                <w:szCs w:val="22"/>
                <w:lang w:eastAsia="en-US"/>
              </w:rPr>
            </w:pPr>
            <w:r w:rsidRPr="005500A9">
              <w:rPr>
                <w:bCs/>
                <w:sz w:val="22"/>
                <w:szCs w:val="22"/>
                <w:lang w:eastAsia="en-US"/>
              </w:rPr>
              <w:t>Осуществление хозяйственной деятельности, связанной с разведением и (или) содержанием, выращиванием объектов рыбоводства (аквакультуры);</w:t>
            </w:r>
          </w:p>
          <w:p w14:paraId="38503A90" w14:textId="77777777" w:rsidR="00466F82" w:rsidRPr="005500A9" w:rsidRDefault="00466F82" w:rsidP="00AD66AD">
            <w:pPr>
              <w:widowControl w:val="0"/>
              <w:jc w:val="both"/>
              <w:rPr>
                <w:bCs/>
                <w:sz w:val="22"/>
                <w:szCs w:val="22"/>
                <w:lang w:eastAsia="en-US"/>
              </w:rPr>
            </w:pPr>
            <w:r w:rsidRPr="005500A9">
              <w:rPr>
                <w:bCs/>
                <w:sz w:val="22"/>
                <w:szCs w:val="22"/>
                <w:lang w:eastAsia="en-US"/>
              </w:rPr>
              <w:t>размещение зданий, сооружений, оборудования, необходимых для осуществления рыбоводства (аквакультуры)</w:t>
            </w:r>
          </w:p>
        </w:tc>
      </w:tr>
      <w:tr w:rsidR="00466F82" w:rsidRPr="005500A9" w14:paraId="755D6906" w14:textId="77777777" w:rsidTr="00AD66AD">
        <w:trPr>
          <w:trHeight w:val="20"/>
        </w:trPr>
        <w:tc>
          <w:tcPr>
            <w:tcW w:w="1421" w:type="dxa"/>
            <w:shd w:val="clear" w:color="auto" w:fill="FFFFFF"/>
          </w:tcPr>
          <w:p w14:paraId="4B4223A2" w14:textId="77777777" w:rsidR="00466F82" w:rsidRPr="005500A9" w:rsidRDefault="00466F82" w:rsidP="00AD66AD">
            <w:pPr>
              <w:widowControl w:val="0"/>
              <w:suppressAutoHyphens/>
              <w:jc w:val="center"/>
              <w:rPr>
                <w:b/>
                <w:sz w:val="22"/>
                <w:szCs w:val="22"/>
                <w:lang w:eastAsia="en-US"/>
              </w:rPr>
            </w:pPr>
            <w:r w:rsidRPr="005500A9">
              <w:rPr>
                <w:b/>
                <w:sz w:val="22"/>
                <w:szCs w:val="22"/>
                <w:lang w:eastAsia="en-US"/>
              </w:rPr>
              <w:t>1.14</w:t>
            </w:r>
          </w:p>
        </w:tc>
        <w:tc>
          <w:tcPr>
            <w:tcW w:w="3117" w:type="dxa"/>
            <w:shd w:val="clear" w:color="auto" w:fill="FFFFFF"/>
          </w:tcPr>
          <w:p w14:paraId="435DD166" w14:textId="77777777" w:rsidR="00466F82" w:rsidRPr="005500A9" w:rsidRDefault="00466F82" w:rsidP="00AD66AD">
            <w:pPr>
              <w:widowControl w:val="0"/>
              <w:suppressAutoHyphens/>
              <w:jc w:val="center"/>
              <w:rPr>
                <w:b/>
                <w:bCs/>
                <w:sz w:val="22"/>
                <w:szCs w:val="22"/>
                <w:lang w:val="en-US" w:eastAsia="en-US"/>
              </w:rPr>
            </w:pPr>
            <w:r w:rsidRPr="005500A9">
              <w:rPr>
                <w:b/>
                <w:bCs/>
                <w:sz w:val="22"/>
                <w:szCs w:val="22"/>
                <w:lang w:val="en-US" w:eastAsia="en-US"/>
              </w:rPr>
              <w:t>Научное обеспечение сельского хозяйства</w:t>
            </w:r>
          </w:p>
        </w:tc>
        <w:tc>
          <w:tcPr>
            <w:tcW w:w="10488" w:type="dxa"/>
            <w:gridSpan w:val="2"/>
            <w:shd w:val="clear" w:color="auto" w:fill="FFFFFF"/>
          </w:tcPr>
          <w:p w14:paraId="0136FDD7" w14:textId="77777777" w:rsidR="00466F82" w:rsidRPr="005500A9" w:rsidRDefault="00466F82" w:rsidP="00AD66AD">
            <w:pPr>
              <w:widowControl w:val="0"/>
              <w:jc w:val="both"/>
              <w:rPr>
                <w:bCs/>
                <w:sz w:val="22"/>
                <w:szCs w:val="22"/>
                <w:lang w:eastAsia="en-US"/>
              </w:rPr>
            </w:pPr>
            <w:r w:rsidRPr="005500A9">
              <w:rPr>
                <w:bCs/>
                <w:sz w:val="22"/>
                <w:szCs w:val="22"/>
                <w:lang w:eastAsia="en-US"/>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14:paraId="35B4D508" w14:textId="77777777" w:rsidR="00466F82" w:rsidRPr="005500A9" w:rsidRDefault="00466F82" w:rsidP="00AD66AD">
            <w:pPr>
              <w:widowControl w:val="0"/>
              <w:jc w:val="both"/>
              <w:rPr>
                <w:bCs/>
                <w:sz w:val="22"/>
                <w:szCs w:val="22"/>
                <w:lang w:eastAsia="en-US"/>
              </w:rPr>
            </w:pPr>
            <w:r w:rsidRPr="005500A9">
              <w:rPr>
                <w:bCs/>
                <w:sz w:val="22"/>
                <w:szCs w:val="22"/>
                <w:lang w:eastAsia="en-US"/>
              </w:rPr>
              <w:t>размещение коллекций генетических ресурсов растений</w:t>
            </w:r>
          </w:p>
        </w:tc>
      </w:tr>
      <w:tr w:rsidR="00466F82" w:rsidRPr="005500A9" w14:paraId="5F29AF8E" w14:textId="77777777" w:rsidTr="00AD66AD">
        <w:trPr>
          <w:trHeight w:val="20"/>
        </w:trPr>
        <w:tc>
          <w:tcPr>
            <w:tcW w:w="1421" w:type="dxa"/>
            <w:shd w:val="clear" w:color="auto" w:fill="FFFFFF"/>
          </w:tcPr>
          <w:p w14:paraId="1B92FDAC" w14:textId="77777777" w:rsidR="00466F82" w:rsidRPr="005500A9" w:rsidRDefault="00466F82" w:rsidP="00AD66AD">
            <w:pPr>
              <w:widowControl w:val="0"/>
              <w:suppressAutoHyphens/>
              <w:jc w:val="center"/>
              <w:rPr>
                <w:b/>
                <w:sz w:val="22"/>
                <w:szCs w:val="22"/>
                <w:lang w:eastAsia="en-US"/>
              </w:rPr>
            </w:pPr>
            <w:r w:rsidRPr="005500A9">
              <w:rPr>
                <w:b/>
                <w:sz w:val="22"/>
                <w:szCs w:val="22"/>
                <w:lang w:eastAsia="en-US"/>
              </w:rPr>
              <w:t>1.15</w:t>
            </w:r>
          </w:p>
        </w:tc>
        <w:tc>
          <w:tcPr>
            <w:tcW w:w="3117" w:type="dxa"/>
            <w:shd w:val="clear" w:color="auto" w:fill="FFFFFF"/>
          </w:tcPr>
          <w:p w14:paraId="711A77F0" w14:textId="77777777" w:rsidR="00466F82" w:rsidRPr="005500A9" w:rsidRDefault="00466F82" w:rsidP="00AD66AD">
            <w:pPr>
              <w:widowControl w:val="0"/>
              <w:suppressAutoHyphens/>
              <w:jc w:val="center"/>
              <w:rPr>
                <w:b/>
                <w:bCs/>
                <w:sz w:val="22"/>
                <w:szCs w:val="22"/>
                <w:lang w:eastAsia="en-US"/>
              </w:rPr>
            </w:pPr>
            <w:r w:rsidRPr="005500A9">
              <w:rPr>
                <w:b/>
                <w:bCs/>
                <w:sz w:val="22"/>
                <w:szCs w:val="22"/>
                <w:lang w:eastAsia="en-US"/>
              </w:rPr>
              <w:t>Хранение и переработка сельскохозяйственной продукции</w:t>
            </w:r>
          </w:p>
        </w:tc>
        <w:tc>
          <w:tcPr>
            <w:tcW w:w="10488" w:type="dxa"/>
            <w:gridSpan w:val="2"/>
            <w:shd w:val="clear" w:color="auto" w:fill="FFFFFF"/>
          </w:tcPr>
          <w:p w14:paraId="1F7824D5" w14:textId="77777777" w:rsidR="00466F82" w:rsidRPr="005500A9" w:rsidRDefault="00466F82" w:rsidP="00AD66AD">
            <w:pPr>
              <w:widowControl w:val="0"/>
              <w:jc w:val="both"/>
              <w:rPr>
                <w:bCs/>
                <w:sz w:val="22"/>
                <w:szCs w:val="22"/>
                <w:lang w:eastAsia="en-US"/>
              </w:rPr>
            </w:pPr>
            <w:r w:rsidRPr="005500A9">
              <w:rPr>
                <w:bCs/>
                <w:sz w:val="22"/>
                <w:szCs w:val="22"/>
                <w:lang w:eastAsia="en-US"/>
              </w:rPr>
              <w:t>Размещение зданий, сооружений, используемых для производства, хранения, первичной и глубокой переработки сельскохозяйственной продукции</w:t>
            </w:r>
          </w:p>
        </w:tc>
      </w:tr>
      <w:tr w:rsidR="00466F82" w:rsidRPr="005500A9" w14:paraId="548E8CB1" w14:textId="77777777" w:rsidTr="00AD66AD">
        <w:trPr>
          <w:trHeight w:val="20"/>
        </w:trPr>
        <w:tc>
          <w:tcPr>
            <w:tcW w:w="1421" w:type="dxa"/>
            <w:shd w:val="clear" w:color="auto" w:fill="FFFFFF"/>
          </w:tcPr>
          <w:p w14:paraId="5095DDDE" w14:textId="77777777" w:rsidR="00466F82" w:rsidRPr="005500A9" w:rsidRDefault="00466F82" w:rsidP="00AD66AD">
            <w:pPr>
              <w:widowControl w:val="0"/>
              <w:suppressAutoHyphens/>
              <w:jc w:val="center"/>
              <w:rPr>
                <w:b/>
                <w:sz w:val="22"/>
                <w:szCs w:val="22"/>
                <w:lang w:eastAsia="en-US"/>
              </w:rPr>
            </w:pPr>
            <w:r w:rsidRPr="005500A9">
              <w:rPr>
                <w:b/>
                <w:sz w:val="22"/>
                <w:szCs w:val="22"/>
                <w:lang w:eastAsia="en-US"/>
              </w:rPr>
              <w:t>1.17</w:t>
            </w:r>
          </w:p>
        </w:tc>
        <w:tc>
          <w:tcPr>
            <w:tcW w:w="3117" w:type="dxa"/>
            <w:shd w:val="clear" w:color="auto" w:fill="FFFFFF"/>
          </w:tcPr>
          <w:p w14:paraId="206D68D7" w14:textId="77777777" w:rsidR="00466F82" w:rsidRPr="005500A9" w:rsidRDefault="00466F82" w:rsidP="00AD66AD">
            <w:pPr>
              <w:widowControl w:val="0"/>
              <w:suppressAutoHyphens/>
              <w:jc w:val="center"/>
              <w:rPr>
                <w:b/>
                <w:bCs/>
                <w:sz w:val="22"/>
                <w:szCs w:val="22"/>
                <w:lang w:val="en-US" w:eastAsia="en-US"/>
              </w:rPr>
            </w:pPr>
            <w:r w:rsidRPr="005500A9">
              <w:rPr>
                <w:b/>
                <w:bCs/>
                <w:sz w:val="22"/>
                <w:szCs w:val="22"/>
                <w:lang w:val="en-US" w:eastAsia="en-US"/>
              </w:rPr>
              <w:t>Питомники</w:t>
            </w:r>
          </w:p>
        </w:tc>
        <w:tc>
          <w:tcPr>
            <w:tcW w:w="10488" w:type="dxa"/>
            <w:gridSpan w:val="2"/>
            <w:shd w:val="clear" w:color="auto" w:fill="FFFFFF"/>
          </w:tcPr>
          <w:p w14:paraId="205BB5C2" w14:textId="77777777" w:rsidR="00466F82" w:rsidRPr="005500A9" w:rsidRDefault="00466F82" w:rsidP="00AD66AD">
            <w:pPr>
              <w:widowControl w:val="0"/>
              <w:jc w:val="both"/>
              <w:rPr>
                <w:bCs/>
                <w:sz w:val="22"/>
                <w:szCs w:val="22"/>
                <w:lang w:eastAsia="en-US"/>
              </w:rPr>
            </w:pPr>
            <w:r w:rsidRPr="005500A9">
              <w:rPr>
                <w:bCs/>
                <w:sz w:val="22"/>
                <w:szCs w:val="22"/>
                <w:lang w:eastAsia="en-US"/>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7958890C" w14:textId="77777777" w:rsidR="00466F82" w:rsidRPr="005500A9" w:rsidRDefault="00466F82" w:rsidP="00AD66AD">
            <w:pPr>
              <w:widowControl w:val="0"/>
              <w:suppressAutoHyphens/>
              <w:autoSpaceDE w:val="0"/>
              <w:autoSpaceDN w:val="0"/>
              <w:adjustRightInd w:val="0"/>
              <w:jc w:val="both"/>
              <w:rPr>
                <w:bCs/>
                <w:sz w:val="22"/>
                <w:szCs w:val="22"/>
              </w:rPr>
            </w:pPr>
            <w:r w:rsidRPr="005500A9">
              <w:rPr>
                <w:bCs/>
                <w:sz w:val="22"/>
                <w:szCs w:val="22"/>
                <w:lang w:eastAsia="en-US"/>
              </w:rPr>
              <w:t>размещение сооружений, необходимых для указанных видов сельскохозяйственного производства</w:t>
            </w:r>
          </w:p>
        </w:tc>
      </w:tr>
      <w:tr w:rsidR="00466F82" w:rsidRPr="005500A9" w14:paraId="5711C66C" w14:textId="77777777" w:rsidTr="00AD66AD">
        <w:trPr>
          <w:trHeight w:val="20"/>
        </w:trPr>
        <w:tc>
          <w:tcPr>
            <w:tcW w:w="1421" w:type="dxa"/>
            <w:shd w:val="clear" w:color="auto" w:fill="FFFFFF"/>
          </w:tcPr>
          <w:p w14:paraId="7BB83B89" w14:textId="77777777" w:rsidR="00466F82" w:rsidRPr="005500A9" w:rsidRDefault="00466F82" w:rsidP="00AD66AD">
            <w:pPr>
              <w:widowControl w:val="0"/>
              <w:suppressAutoHyphens/>
              <w:jc w:val="center"/>
              <w:rPr>
                <w:b/>
                <w:sz w:val="22"/>
                <w:szCs w:val="22"/>
                <w:lang w:eastAsia="en-US"/>
              </w:rPr>
            </w:pPr>
            <w:r w:rsidRPr="005500A9">
              <w:rPr>
                <w:b/>
                <w:sz w:val="22"/>
                <w:szCs w:val="22"/>
                <w:lang w:eastAsia="en-US"/>
              </w:rPr>
              <w:t>1.18</w:t>
            </w:r>
          </w:p>
        </w:tc>
        <w:tc>
          <w:tcPr>
            <w:tcW w:w="3117" w:type="dxa"/>
            <w:shd w:val="clear" w:color="auto" w:fill="FFFFFF"/>
          </w:tcPr>
          <w:p w14:paraId="65D103C8" w14:textId="77777777" w:rsidR="00466F82" w:rsidRPr="005500A9" w:rsidRDefault="00466F82" w:rsidP="00AD66AD">
            <w:pPr>
              <w:widowControl w:val="0"/>
              <w:suppressAutoHyphens/>
              <w:jc w:val="center"/>
              <w:rPr>
                <w:b/>
                <w:sz w:val="22"/>
                <w:szCs w:val="22"/>
                <w:shd w:val="clear" w:color="auto" w:fill="FFFFFF"/>
                <w:lang w:eastAsia="en-US"/>
              </w:rPr>
            </w:pPr>
            <w:r w:rsidRPr="005500A9">
              <w:rPr>
                <w:b/>
                <w:bCs/>
                <w:sz w:val="22"/>
                <w:szCs w:val="22"/>
                <w:lang w:val="en-US" w:eastAsia="en-US"/>
              </w:rPr>
              <w:t>Обеспечение сельскохозяйственного производства</w:t>
            </w:r>
          </w:p>
        </w:tc>
        <w:tc>
          <w:tcPr>
            <w:tcW w:w="10488" w:type="dxa"/>
            <w:gridSpan w:val="2"/>
            <w:shd w:val="clear" w:color="auto" w:fill="FFFFFF"/>
          </w:tcPr>
          <w:p w14:paraId="1E8B0A2B" w14:textId="77777777" w:rsidR="00466F82" w:rsidRPr="005500A9" w:rsidRDefault="00466F82" w:rsidP="00AD66AD">
            <w:pPr>
              <w:widowControl w:val="0"/>
              <w:suppressAutoHyphens/>
              <w:autoSpaceDE w:val="0"/>
              <w:autoSpaceDN w:val="0"/>
              <w:adjustRightInd w:val="0"/>
              <w:jc w:val="both"/>
              <w:rPr>
                <w:bCs/>
                <w:sz w:val="22"/>
                <w:szCs w:val="22"/>
                <w:shd w:val="clear" w:color="auto" w:fill="FFFFFF"/>
              </w:rPr>
            </w:pPr>
            <w:r w:rsidRPr="005500A9">
              <w:rPr>
                <w:bCs/>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r>
      <w:tr w:rsidR="00466F82" w:rsidRPr="005500A9" w14:paraId="68EB56DC" w14:textId="77777777" w:rsidTr="00AD66AD">
        <w:trPr>
          <w:trHeight w:val="20"/>
        </w:trPr>
        <w:tc>
          <w:tcPr>
            <w:tcW w:w="1421" w:type="dxa"/>
            <w:shd w:val="clear" w:color="auto" w:fill="FFFFFF"/>
          </w:tcPr>
          <w:p w14:paraId="5FF5FCEB" w14:textId="77777777" w:rsidR="00466F82" w:rsidRPr="005500A9" w:rsidRDefault="00466F82" w:rsidP="00AD66AD">
            <w:pPr>
              <w:widowControl w:val="0"/>
              <w:suppressAutoHyphens/>
              <w:jc w:val="center"/>
              <w:rPr>
                <w:b/>
                <w:sz w:val="22"/>
                <w:szCs w:val="22"/>
                <w:lang w:eastAsia="en-US"/>
              </w:rPr>
            </w:pPr>
            <w:r w:rsidRPr="005500A9">
              <w:rPr>
                <w:b/>
                <w:sz w:val="22"/>
                <w:szCs w:val="22"/>
                <w:lang w:eastAsia="en-US"/>
              </w:rPr>
              <w:t>1.19</w:t>
            </w:r>
          </w:p>
        </w:tc>
        <w:tc>
          <w:tcPr>
            <w:tcW w:w="3117" w:type="dxa"/>
            <w:shd w:val="clear" w:color="auto" w:fill="FFFFFF"/>
          </w:tcPr>
          <w:p w14:paraId="7AF49B7C" w14:textId="77777777" w:rsidR="00466F82" w:rsidRPr="005500A9" w:rsidRDefault="00466F82" w:rsidP="00AD66AD">
            <w:pPr>
              <w:widowControl w:val="0"/>
              <w:suppressAutoHyphens/>
              <w:jc w:val="center"/>
              <w:rPr>
                <w:b/>
                <w:bCs/>
                <w:sz w:val="22"/>
                <w:szCs w:val="22"/>
                <w:lang w:val="en-US" w:eastAsia="en-US"/>
              </w:rPr>
            </w:pPr>
            <w:r w:rsidRPr="005500A9">
              <w:rPr>
                <w:b/>
                <w:bCs/>
                <w:sz w:val="22"/>
                <w:szCs w:val="22"/>
                <w:lang w:val="en-US" w:eastAsia="en-US"/>
              </w:rPr>
              <w:t>Сенокошение</w:t>
            </w:r>
          </w:p>
        </w:tc>
        <w:tc>
          <w:tcPr>
            <w:tcW w:w="10488" w:type="dxa"/>
            <w:gridSpan w:val="2"/>
            <w:shd w:val="clear" w:color="auto" w:fill="FFFFFF"/>
          </w:tcPr>
          <w:p w14:paraId="14FDD544" w14:textId="77777777" w:rsidR="00466F82" w:rsidRPr="005500A9" w:rsidRDefault="00466F82" w:rsidP="00AD66AD">
            <w:pPr>
              <w:widowControl w:val="0"/>
              <w:suppressAutoHyphens/>
              <w:autoSpaceDE w:val="0"/>
              <w:autoSpaceDN w:val="0"/>
              <w:adjustRightInd w:val="0"/>
              <w:jc w:val="both"/>
              <w:rPr>
                <w:bCs/>
                <w:sz w:val="22"/>
                <w:szCs w:val="22"/>
              </w:rPr>
            </w:pPr>
            <w:r w:rsidRPr="005500A9">
              <w:rPr>
                <w:bCs/>
                <w:sz w:val="22"/>
                <w:szCs w:val="22"/>
              </w:rPr>
              <w:t>Кошение трав, сбор и заготовка сена</w:t>
            </w:r>
          </w:p>
        </w:tc>
      </w:tr>
      <w:tr w:rsidR="00466F82" w:rsidRPr="005500A9" w14:paraId="1A43D657" w14:textId="77777777" w:rsidTr="00AD66AD">
        <w:trPr>
          <w:trHeight w:val="20"/>
        </w:trPr>
        <w:tc>
          <w:tcPr>
            <w:tcW w:w="1421" w:type="dxa"/>
            <w:shd w:val="clear" w:color="auto" w:fill="FFFFFF"/>
          </w:tcPr>
          <w:p w14:paraId="277028DD" w14:textId="77777777" w:rsidR="00466F82" w:rsidRPr="005500A9" w:rsidRDefault="00466F82" w:rsidP="00AD66AD">
            <w:pPr>
              <w:widowControl w:val="0"/>
              <w:suppressAutoHyphens/>
              <w:jc w:val="center"/>
              <w:rPr>
                <w:b/>
                <w:sz w:val="22"/>
                <w:szCs w:val="22"/>
                <w:lang w:eastAsia="en-US"/>
              </w:rPr>
            </w:pPr>
            <w:r w:rsidRPr="005500A9">
              <w:rPr>
                <w:b/>
                <w:sz w:val="22"/>
                <w:szCs w:val="22"/>
                <w:lang w:eastAsia="en-US"/>
              </w:rPr>
              <w:t>1.20</w:t>
            </w:r>
          </w:p>
        </w:tc>
        <w:tc>
          <w:tcPr>
            <w:tcW w:w="3117" w:type="dxa"/>
            <w:shd w:val="clear" w:color="auto" w:fill="FFFFFF"/>
          </w:tcPr>
          <w:p w14:paraId="14DC7231" w14:textId="77777777" w:rsidR="00466F82" w:rsidRPr="005500A9" w:rsidRDefault="00466F82" w:rsidP="00AD66AD">
            <w:pPr>
              <w:widowControl w:val="0"/>
              <w:suppressAutoHyphens/>
              <w:jc w:val="center"/>
              <w:rPr>
                <w:b/>
                <w:bCs/>
                <w:sz w:val="22"/>
                <w:szCs w:val="22"/>
                <w:lang w:val="en-US" w:eastAsia="en-US"/>
              </w:rPr>
            </w:pPr>
            <w:r w:rsidRPr="005500A9">
              <w:rPr>
                <w:b/>
                <w:bCs/>
                <w:sz w:val="22"/>
                <w:szCs w:val="22"/>
                <w:lang w:val="en-US" w:eastAsia="en-US"/>
              </w:rPr>
              <w:t>Выпас сельскохозяйственных животных</w:t>
            </w:r>
          </w:p>
        </w:tc>
        <w:tc>
          <w:tcPr>
            <w:tcW w:w="10488" w:type="dxa"/>
            <w:gridSpan w:val="2"/>
            <w:shd w:val="clear" w:color="auto" w:fill="FFFFFF"/>
          </w:tcPr>
          <w:p w14:paraId="68157559" w14:textId="77777777" w:rsidR="00466F82" w:rsidRPr="005500A9" w:rsidRDefault="00466F82" w:rsidP="00AD66AD">
            <w:pPr>
              <w:widowControl w:val="0"/>
              <w:suppressAutoHyphens/>
              <w:autoSpaceDE w:val="0"/>
              <w:autoSpaceDN w:val="0"/>
              <w:adjustRightInd w:val="0"/>
              <w:jc w:val="both"/>
              <w:rPr>
                <w:bCs/>
                <w:sz w:val="22"/>
                <w:szCs w:val="22"/>
              </w:rPr>
            </w:pPr>
            <w:r w:rsidRPr="005500A9">
              <w:rPr>
                <w:bCs/>
                <w:sz w:val="22"/>
                <w:szCs w:val="22"/>
              </w:rPr>
              <w:t>Выпас сельскохозяйственных животных</w:t>
            </w:r>
          </w:p>
        </w:tc>
      </w:tr>
      <w:tr w:rsidR="00466F82" w:rsidRPr="005500A9" w14:paraId="321B5909" w14:textId="77777777" w:rsidTr="00AD66AD">
        <w:trPr>
          <w:trHeight w:val="20"/>
        </w:trPr>
        <w:tc>
          <w:tcPr>
            <w:tcW w:w="1421" w:type="dxa"/>
            <w:shd w:val="clear" w:color="auto" w:fill="FFFFFF"/>
          </w:tcPr>
          <w:p w14:paraId="422CEC55" w14:textId="77777777" w:rsidR="00466F82" w:rsidRPr="005500A9" w:rsidRDefault="00466F82" w:rsidP="00AD66AD">
            <w:pPr>
              <w:widowControl w:val="0"/>
              <w:suppressAutoHyphens/>
              <w:jc w:val="center"/>
              <w:rPr>
                <w:b/>
                <w:sz w:val="22"/>
                <w:szCs w:val="22"/>
                <w:lang w:eastAsia="en-US"/>
              </w:rPr>
            </w:pPr>
            <w:r w:rsidRPr="005500A9">
              <w:rPr>
                <w:b/>
                <w:sz w:val="22"/>
                <w:szCs w:val="22"/>
                <w:lang w:eastAsia="en-US"/>
              </w:rPr>
              <w:t>3.1</w:t>
            </w:r>
          </w:p>
        </w:tc>
        <w:tc>
          <w:tcPr>
            <w:tcW w:w="3117" w:type="dxa"/>
            <w:shd w:val="clear" w:color="auto" w:fill="FFFFFF"/>
          </w:tcPr>
          <w:p w14:paraId="50736227" w14:textId="77777777" w:rsidR="00466F82" w:rsidRPr="005500A9" w:rsidRDefault="00466F82" w:rsidP="00AD66AD">
            <w:pPr>
              <w:widowControl w:val="0"/>
              <w:suppressAutoHyphens/>
              <w:jc w:val="center"/>
              <w:rPr>
                <w:b/>
                <w:bCs/>
                <w:sz w:val="22"/>
                <w:szCs w:val="22"/>
                <w:lang w:val="en-US" w:eastAsia="en-US"/>
              </w:rPr>
            </w:pPr>
            <w:r w:rsidRPr="005500A9">
              <w:rPr>
                <w:b/>
                <w:bCs/>
                <w:sz w:val="22"/>
                <w:szCs w:val="22"/>
                <w:lang w:val="en-US" w:eastAsia="en-US"/>
              </w:rPr>
              <w:t>Коммунальное обслуживание</w:t>
            </w:r>
          </w:p>
        </w:tc>
        <w:tc>
          <w:tcPr>
            <w:tcW w:w="10488" w:type="dxa"/>
            <w:gridSpan w:val="2"/>
            <w:shd w:val="clear" w:color="auto" w:fill="FFFFFF"/>
          </w:tcPr>
          <w:p w14:paraId="75895F56" w14:textId="77777777" w:rsidR="00466F82" w:rsidRPr="005500A9" w:rsidRDefault="00466F82" w:rsidP="00AD66AD">
            <w:pPr>
              <w:widowControl w:val="0"/>
              <w:suppressAutoHyphens/>
              <w:autoSpaceDE w:val="0"/>
              <w:autoSpaceDN w:val="0"/>
              <w:adjustRightInd w:val="0"/>
              <w:jc w:val="both"/>
              <w:rPr>
                <w:bCs/>
                <w:sz w:val="22"/>
                <w:szCs w:val="22"/>
              </w:rPr>
            </w:pPr>
            <w:r w:rsidRPr="005500A9">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66F82" w:rsidRPr="00EF744C" w14:paraId="4FFEE998" w14:textId="77777777" w:rsidTr="00AD66AD">
        <w:trPr>
          <w:gridAfter w:val="1"/>
          <w:wAfter w:w="22" w:type="dxa"/>
          <w:trHeight w:val="20"/>
        </w:trPr>
        <w:tc>
          <w:tcPr>
            <w:tcW w:w="15004" w:type="dxa"/>
            <w:gridSpan w:val="3"/>
            <w:shd w:val="clear" w:color="auto" w:fill="FFFFFF"/>
          </w:tcPr>
          <w:p w14:paraId="3E6F5439" w14:textId="77777777" w:rsidR="00466F82" w:rsidRPr="00EF744C" w:rsidRDefault="00466F82" w:rsidP="00AD66AD">
            <w:pPr>
              <w:widowControl w:val="0"/>
              <w:suppressAutoHyphens/>
              <w:autoSpaceDE w:val="0"/>
              <w:autoSpaceDN w:val="0"/>
              <w:adjustRightInd w:val="0"/>
              <w:jc w:val="center"/>
              <w:rPr>
                <w:rFonts w:eastAsia="Calibri"/>
                <w:b/>
                <w:iCs/>
                <w:color w:val="000000"/>
                <w:sz w:val="22"/>
                <w:szCs w:val="22"/>
                <w:lang w:eastAsia="en-US"/>
              </w:rPr>
            </w:pPr>
            <w:r w:rsidRPr="00EF744C">
              <w:rPr>
                <w:rFonts w:eastAsia="Calibri"/>
                <w:b/>
                <w:iCs/>
                <w:color w:val="000000"/>
                <w:sz w:val="22"/>
                <w:szCs w:val="22"/>
              </w:rPr>
              <w:t>Условно разрешенные виды использования</w:t>
            </w:r>
          </w:p>
        </w:tc>
      </w:tr>
      <w:tr w:rsidR="00466F82" w:rsidRPr="00EF744C" w14:paraId="534C4FA9" w14:textId="77777777" w:rsidTr="00AD66AD">
        <w:trPr>
          <w:gridAfter w:val="1"/>
          <w:wAfter w:w="22" w:type="dxa"/>
          <w:trHeight w:val="20"/>
        </w:trPr>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14:paraId="015452BA" w14:textId="77777777" w:rsidR="00466F82" w:rsidRPr="00EF744C" w:rsidRDefault="00466F82" w:rsidP="00AD66AD">
            <w:pPr>
              <w:widowControl w:val="0"/>
              <w:jc w:val="center"/>
              <w:rPr>
                <w:b/>
                <w:color w:val="000000"/>
                <w:sz w:val="22"/>
                <w:szCs w:val="22"/>
                <w:lang w:val="en-US" w:eastAsia="en-US"/>
              </w:rPr>
            </w:pPr>
            <w:r w:rsidRPr="00EF744C">
              <w:rPr>
                <w:b/>
                <w:color w:val="000000"/>
                <w:sz w:val="22"/>
                <w:szCs w:val="22"/>
                <w:lang w:val="en-US" w:eastAsia="en-US"/>
              </w:rPr>
              <w:t>4.9</w:t>
            </w:r>
          </w:p>
        </w:tc>
        <w:tc>
          <w:tcPr>
            <w:tcW w:w="3117" w:type="dxa"/>
            <w:tcBorders>
              <w:top w:val="single" w:sz="4" w:space="0" w:color="auto"/>
              <w:left w:val="single" w:sz="4" w:space="0" w:color="auto"/>
              <w:bottom w:val="single" w:sz="4" w:space="0" w:color="auto"/>
              <w:right w:val="single" w:sz="4" w:space="0" w:color="auto"/>
            </w:tcBorders>
            <w:shd w:val="clear" w:color="auto" w:fill="FFFFFF"/>
            <w:vAlign w:val="center"/>
          </w:tcPr>
          <w:p w14:paraId="1AF64944" w14:textId="77777777" w:rsidR="00466F82" w:rsidRPr="00EF744C" w:rsidRDefault="00466F82" w:rsidP="00AD66AD">
            <w:pPr>
              <w:widowControl w:val="0"/>
              <w:jc w:val="center"/>
              <w:rPr>
                <w:b/>
                <w:color w:val="000000"/>
                <w:sz w:val="22"/>
                <w:szCs w:val="22"/>
                <w:lang w:val="en-US" w:eastAsia="en-US"/>
              </w:rPr>
            </w:pPr>
            <w:r w:rsidRPr="00EF744C">
              <w:rPr>
                <w:b/>
                <w:color w:val="000000"/>
                <w:sz w:val="22"/>
                <w:szCs w:val="22"/>
                <w:lang w:val="en-US" w:eastAsia="en-US"/>
              </w:rPr>
              <w:t>Служебные гаражи</w:t>
            </w:r>
          </w:p>
        </w:tc>
        <w:tc>
          <w:tcPr>
            <w:tcW w:w="10466" w:type="dxa"/>
            <w:tcBorders>
              <w:top w:val="single" w:sz="4" w:space="0" w:color="auto"/>
              <w:left w:val="single" w:sz="4" w:space="0" w:color="auto"/>
              <w:bottom w:val="single" w:sz="4" w:space="0" w:color="auto"/>
              <w:right w:val="single" w:sz="4" w:space="0" w:color="auto"/>
            </w:tcBorders>
            <w:shd w:val="clear" w:color="auto" w:fill="FFFFFF"/>
            <w:vAlign w:val="center"/>
          </w:tcPr>
          <w:p w14:paraId="7565892C" w14:textId="77777777" w:rsidR="00466F82" w:rsidRPr="00EF744C" w:rsidRDefault="00466F82" w:rsidP="00AD66AD">
            <w:pPr>
              <w:autoSpaceDE w:val="0"/>
              <w:autoSpaceDN w:val="0"/>
              <w:adjustRightInd w:val="0"/>
              <w:jc w:val="both"/>
              <w:rPr>
                <w:bCs/>
                <w:sz w:val="22"/>
                <w:szCs w:val="22"/>
              </w:rPr>
            </w:pPr>
            <w:r w:rsidRPr="00EF744C">
              <w:rPr>
                <w:bCs/>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466F82" w:rsidRPr="00EF744C" w14:paraId="62DE01FF" w14:textId="77777777" w:rsidTr="00AD66AD">
        <w:trPr>
          <w:gridAfter w:val="1"/>
          <w:wAfter w:w="22" w:type="dxa"/>
          <w:trHeight w:val="20"/>
        </w:trPr>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14:paraId="13F490E3" w14:textId="77777777" w:rsidR="00466F82" w:rsidRPr="00EF744C" w:rsidRDefault="00466F82" w:rsidP="00AD66AD">
            <w:pPr>
              <w:widowControl w:val="0"/>
              <w:jc w:val="center"/>
              <w:rPr>
                <w:b/>
                <w:color w:val="000000"/>
                <w:sz w:val="22"/>
                <w:szCs w:val="22"/>
                <w:lang w:val="en-US" w:eastAsia="en-US"/>
              </w:rPr>
            </w:pPr>
            <w:r w:rsidRPr="00EF744C">
              <w:rPr>
                <w:b/>
                <w:color w:val="000000"/>
                <w:sz w:val="22"/>
                <w:szCs w:val="22"/>
                <w:lang w:val="en-US" w:eastAsia="en-US"/>
              </w:rPr>
              <w:t>5.2</w:t>
            </w:r>
          </w:p>
        </w:tc>
        <w:tc>
          <w:tcPr>
            <w:tcW w:w="3117" w:type="dxa"/>
            <w:tcBorders>
              <w:top w:val="single" w:sz="4" w:space="0" w:color="auto"/>
              <w:left w:val="single" w:sz="4" w:space="0" w:color="auto"/>
              <w:bottom w:val="single" w:sz="4" w:space="0" w:color="auto"/>
              <w:right w:val="single" w:sz="4" w:space="0" w:color="auto"/>
            </w:tcBorders>
            <w:shd w:val="clear" w:color="auto" w:fill="FFFFFF"/>
            <w:vAlign w:val="center"/>
          </w:tcPr>
          <w:p w14:paraId="28670A6A" w14:textId="77777777" w:rsidR="00466F82" w:rsidRPr="00EF744C" w:rsidRDefault="00466F82" w:rsidP="00AD66AD">
            <w:pPr>
              <w:widowControl w:val="0"/>
              <w:jc w:val="center"/>
              <w:rPr>
                <w:b/>
                <w:color w:val="000000"/>
                <w:sz w:val="22"/>
                <w:szCs w:val="22"/>
                <w:lang w:val="en-US" w:eastAsia="en-US"/>
              </w:rPr>
            </w:pPr>
            <w:r w:rsidRPr="00EF744C">
              <w:rPr>
                <w:b/>
                <w:color w:val="000000"/>
                <w:sz w:val="22"/>
                <w:szCs w:val="22"/>
                <w:lang w:val="en-US" w:eastAsia="en-US"/>
              </w:rPr>
              <w:t>Природно-познавательный туризм</w:t>
            </w:r>
          </w:p>
        </w:tc>
        <w:tc>
          <w:tcPr>
            <w:tcW w:w="10466" w:type="dxa"/>
            <w:tcBorders>
              <w:top w:val="single" w:sz="4" w:space="0" w:color="auto"/>
              <w:left w:val="single" w:sz="4" w:space="0" w:color="auto"/>
              <w:bottom w:val="single" w:sz="4" w:space="0" w:color="auto"/>
              <w:right w:val="single" w:sz="4" w:space="0" w:color="auto"/>
            </w:tcBorders>
            <w:shd w:val="clear" w:color="auto" w:fill="FFFFFF"/>
            <w:vAlign w:val="center"/>
          </w:tcPr>
          <w:p w14:paraId="140755F5" w14:textId="77777777" w:rsidR="00466F82" w:rsidRPr="00EF744C" w:rsidRDefault="00466F82" w:rsidP="00AD66AD">
            <w:pPr>
              <w:autoSpaceDE w:val="0"/>
              <w:autoSpaceDN w:val="0"/>
              <w:adjustRightInd w:val="0"/>
              <w:jc w:val="both"/>
              <w:rPr>
                <w:bCs/>
                <w:sz w:val="22"/>
                <w:szCs w:val="22"/>
              </w:rPr>
            </w:pPr>
            <w:r w:rsidRPr="00EF744C">
              <w:rPr>
                <w:bCs/>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78795C7C" w14:textId="77777777" w:rsidR="00466F82" w:rsidRPr="00EF744C" w:rsidRDefault="00466F82" w:rsidP="00AD66AD">
            <w:pPr>
              <w:autoSpaceDE w:val="0"/>
              <w:autoSpaceDN w:val="0"/>
              <w:adjustRightInd w:val="0"/>
              <w:jc w:val="both"/>
              <w:rPr>
                <w:bCs/>
                <w:sz w:val="22"/>
                <w:szCs w:val="22"/>
              </w:rPr>
            </w:pPr>
            <w:r w:rsidRPr="00EF744C">
              <w:rPr>
                <w:bCs/>
                <w:sz w:val="22"/>
                <w:szCs w:val="22"/>
              </w:rPr>
              <w:t>осуществление необходимых природоохранных и природовосстановительных мероприятий</w:t>
            </w:r>
          </w:p>
        </w:tc>
      </w:tr>
      <w:tr w:rsidR="00466F82" w:rsidRPr="00EF744C" w14:paraId="37A8CDD7" w14:textId="77777777" w:rsidTr="00AD66AD">
        <w:trPr>
          <w:gridAfter w:val="1"/>
          <w:wAfter w:w="22" w:type="dxa"/>
          <w:trHeight w:val="20"/>
        </w:trPr>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14:paraId="79FF84B3" w14:textId="77777777" w:rsidR="00466F82" w:rsidRPr="00EF744C" w:rsidRDefault="00466F82" w:rsidP="00AD66AD">
            <w:pPr>
              <w:widowControl w:val="0"/>
              <w:jc w:val="center"/>
              <w:rPr>
                <w:b/>
                <w:color w:val="000000"/>
                <w:sz w:val="22"/>
                <w:szCs w:val="22"/>
                <w:lang w:val="en-US" w:eastAsia="en-US"/>
              </w:rPr>
            </w:pPr>
            <w:r w:rsidRPr="00EF744C">
              <w:rPr>
                <w:b/>
                <w:color w:val="000000"/>
                <w:sz w:val="22"/>
                <w:szCs w:val="22"/>
                <w:lang w:val="en-US" w:eastAsia="en-US"/>
              </w:rPr>
              <w:t>6.8</w:t>
            </w:r>
          </w:p>
        </w:tc>
        <w:tc>
          <w:tcPr>
            <w:tcW w:w="3117" w:type="dxa"/>
            <w:tcBorders>
              <w:top w:val="single" w:sz="4" w:space="0" w:color="auto"/>
              <w:left w:val="single" w:sz="4" w:space="0" w:color="auto"/>
              <w:bottom w:val="single" w:sz="4" w:space="0" w:color="auto"/>
              <w:right w:val="single" w:sz="4" w:space="0" w:color="auto"/>
            </w:tcBorders>
            <w:shd w:val="clear" w:color="auto" w:fill="FFFFFF"/>
            <w:vAlign w:val="center"/>
          </w:tcPr>
          <w:p w14:paraId="5A92CAE6" w14:textId="77777777" w:rsidR="00466F82" w:rsidRPr="00EF744C" w:rsidRDefault="00466F82" w:rsidP="00AD66AD">
            <w:pPr>
              <w:widowControl w:val="0"/>
              <w:jc w:val="center"/>
              <w:rPr>
                <w:b/>
                <w:color w:val="000000"/>
                <w:sz w:val="22"/>
                <w:szCs w:val="22"/>
                <w:lang w:val="en-US" w:eastAsia="en-US"/>
              </w:rPr>
            </w:pPr>
            <w:r w:rsidRPr="00EF744C">
              <w:rPr>
                <w:b/>
                <w:color w:val="000000"/>
                <w:sz w:val="22"/>
                <w:szCs w:val="22"/>
                <w:lang w:val="en-US" w:eastAsia="en-US"/>
              </w:rPr>
              <w:t>Связь</w:t>
            </w:r>
          </w:p>
        </w:tc>
        <w:tc>
          <w:tcPr>
            <w:tcW w:w="10466" w:type="dxa"/>
            <w:tcBorders>
              <w:top w:val="single" w:sz="4" w:space="0" w:color="auto"/>
              <w:left w:val="single" w:sz="4" w:space="0" w:color="auto"/>
              <w:bottom w:val="single" w:sz="4" w:space="0" w:color="auto"/>
              <w:right w:val="single" w:sz="4" w:space="0" w:color="auto"/>
            </w:tcBorders>
            <w:shd w:val="clear" w:color="auto" w:fill="FFFFFF"/>
            <w:vAlign w:val="center"/>
          </w:tcPr>
          <w:p w14:paraId="4C7ECDC5" w14:textId="77777777" w:rsidR="00466F82" w:rsidRPr="00EF744C" w:rsidRDefault="00466F82" w:rsidP="00AD66AD">
            <w:pPr>
              <w:autoSpaceDE w:val="0"/>
              <w:autoSpaceDN w:val="0"/>
              <w:adjustRightInd w:val="0"/>
              <w:jc w:val="both"/>
              <w:rPr>
                <w:bCs/>
                <w:sz w:val="22"/>
                <w:szCs w:val="22"/>
              </w:rPr>
            </w:pPr>
            <w:r w:rsidRPr="00EF744C">
              <w:rPr>
                <w:bCs/>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66F82" w:rsidRPr="00EF744C" w14:paraId="5AA834A6" w14:textId="77777777" w:rsidTr="00AD66AD">
        <w:trPr>
          <w:gridAfter w:val="1"/>
          <w:wAfter w:w="22" w:type="dxa"/>
          <w:trHeight w:val="20"/>
        </w:trPr>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14:paraId="61ED91B0" w14:textId="77777777" w:rsidR="00466F82" w:rsidRPr="00EF744C" w:rsidRDefault="00466F82" w:rsidP="00AD66AD">
            <w:pPr>
              <w:widowControl w:val="0"/>
              <w:jc w:val="center"/>
              <w:rPr>
                <w:b/>
                <w:color w:val="000000"/>
                <w:sz w:val="22"/>
                <w:szCs w:val="22"/>
                <w:lang w:val="en-US" w:eastAsia="en-US"/>
              </w:rPr>
            </w:pPr>
            <w:r w:rsidRPr="00EF744C">
              <w:rPr>
                <w:b/>
                <w:color w:val="000000"/>
                <w:sz w:val="22"/>
                <w:szCs w:val="22"/>
                <w:lang w:val="en-US" w:eastAsia="en-US"/>
              </w:rPr>
              <w:t>6.12</w:t>
            </w:r>
          </w:p>
        </w:tc>
        <w:tc>
          <w:tcPr>
            <w:tcW w:w="3117" w:type="dxa"/>
            <w:tcBorders>
              <w:top w:val="single" w:sz="4" w:space="0" w:color="auto"/>
              <w:left w:val="single" w:sz="4" w:space="0" w:color="auto"/>
              <w:bottom w:val="single" w:sz="4" w:space="0" w:color="auto"/>
              <w:right w:val="single" w:sz="4" w:space="0" w:color="auto"/>
            </w:tcBorders>
            <w:shd w:val="clear" w:color="auto" w:fill="FFFFFF"/>
            <w:vAlign w:val="center"/>
          </w:tcPr>
          <w:p w14:paraId="71FAEBF2" w14:textId="77777777" w:rsidR="00466F82" w:rsidRPr="00EF744C" w:rsidRDefault="00466F82" w:rsidP="00AD66AD">
            <w:pPr>
              <w:widowControl w:val="0"/>
              <w:jc w:val="center"/>
              <w:rPr>
                <w:b/>
                <w:color w:val="000000"/>
                <w:sz w:val="22"/>
                <w:szCs w:val="22"/>
                <w:lang w:val="en-US" w:eastAsia="en-US"/>
              </w:rPr>
            </w:pPr>
            <w:r w:rsidRPr="00EF744C">
              <w:rPr>
                <w:b/>
                <w:color w:val="000000"/>
                <w:sz w:val="22"/>
                <w:szCs w:val="22"/>
                <w:lang w:val="en-US" w:eastAsia="en-US"/>
              </w:rPr>
              <w:t>Научно-производственная деятельность</w:t>
            </w:r>
          </w:p>
        </w:tc>
        <w:tc>
          <w:tcPr>
            <w:tcW w:w="10466" w:type="dxa"/>
            <w:tcBorders>
              <w:top w:val="single" w:sz="4" w:space="0" w:color="auto"/>
              <w:left w:val="single" w:sz="4" w:space="0" w:color="auto"/>
              <w:bottom w:val="single" w:sz="4" w:space="0" w:color="auto"/>
              <w:right w:val="single" w:sz="4" w:space="0" w:color="auto"/>
            </w:tcBorders>
            <w:shd w:val="clear" w:color="auto" w:fill="FFFFFF"/>
            <w:vAlign w:val="center"/>
          </w:tcPr>
          <w:p w14:paraId="423A890B" w14:textId="77777777" w:rsidR="00466F82" w:rsidRPr="00EF744C" w:rsidRDefault="00466F82" w:rsidP="00AD66AD">
            <w:pPr>
              <w:autoSpaceDE w:val="0"/>
              <w:autoSpaceDN w:val="0"/>
              <w:adjustRightInd w:val="0"/>
              <w:jc w:val="both"/>
              <w:rPr>
                <w:bCs/>
                <w:sz w:val="22"/>
                <w:szCs w:val="22"/>
              </w:rPr>
            </w:pPr>
            <w:r w:rsidRPr="00EF744C">
              <w:rPr>
                <w:bCs/>
                <w:sz w:val="22"/>
                <w:szCs w:val="22"/>
              </w:rPr>
              <w:t>Размещение технологических, промышленных, агропромышленных парков, бизнес-инкубаторов</w:t>
            </w:r>
          </w:p>
        </w:tc>
      </w:tr>
      <w:tr w:rsidR="00466F82" w:rsidRPr="00EF744C" w14:paraId="28D9010A" w14:textId="77777777" w:rsidTr="00AD66AD">
        <w:trPr>
          <w:gridAfter w:val="1"/>
          <w:wAfter w:w="22" w:type="dxa"/>
          <w:trHeight w:val="20"/>
        </w:trPr>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14:paraId="6A4EDBA0" w14:textId="77777777" w:rsidR="00466F82" w:rsidRPr="00EF744C" w:rsidRDefault="00466F82" w:rsidP="00AD66AD">
            <w:pPr>
              <w:widowControl w:val="0"/>
              <w:jc w:val="center"/>
              <w:rPr>
                <w:b/>
                <w:color w:val="000000"/>
                <w:sz w:val="22"/>
                <w:szCs w:val="22"/>
                <w:lang w:val="en-US" w:eastAsia="en-US"/>
              </w:rPr>
            </w:pPr>
            <w:r w:rsidRPr="00EF744C">
              <w:rPr>
                <w:b/>
                <w:color w:val="000000"/>
                <w:sz w:val="22"/>
                <w:szCs w:val="22"/>
                <w:lang w:val="en-US" w:eastAsia="en-US"/>
              </w:rPr>
              <w:t>7.5</w:t>
            </w:r>
          </w:p>
        </w:tc>
        <w:tc>
          <w:tcPr>
            <w:tcW w:w="3117" w:type="dxa"/>
            <w:tcBorders>
              <w:top w:val="single" w:sz="4" w:space="0" w:color="auto"/>
              <w:left w:val="single" w:sz="4" w:space="0" w:color="auto"/>
              <w:bottom w:val="single" w:sz="4" w:space="0" w:color="auto"/>
              <w:right w:val="single" w:sz="4" w:space="0" w:color="auto"/>
            </w:tcBorders>
            <w:shd w:val="clear" w:color="auto" w:fill="FFFFFF"/>
            <w:vAlign w:val="center"/>
          </w:tcPr>
          <w:p w14:paraId="6E4C7C36" w14:textId="77777777" w:rsidR="00466F82" w:rsidRPr="00EF744C" w:rsidRDefault="00466F82" w:rsidP="00AD66AD">
            <w:pPr>
              <w:widowControl w:val="0"/>
              <w:jc w:val="center"/>
              <w:rPr>
                <w:b/>
                <w:color w:val="000000"/>
                <w:sz w:val="22"/>
                <w:szCs w:val="22"/>
                <w:lang w:val="en-US" w:eastAsia="en-US"/>
              </w:rPr>
            </w:pPr>
            <w:r w:rsidRPr="00EF744C">
              <w:rPr>
                <w:b/>
                <w:color w:val="000000"/>
                <w:sz w:val="22"/>
                <w:szCs w:val="22"/>
                <w:lang w:val="en-US" w:eastAsia="en-US"/>
              </w:rPr>
              <w:t>Трубопроводный транспорт</w:t>
            </w:r>
          </w:p>
        </w:tc>
        <w:tc>
          <w:tcPr>
            <w:tcW w:w="10466" w:type="dxa"/>
            <w:tcBorders>
              <w:top w:val="single" w:sz="4" w:space="0" w:color="auto"/>
              <w:left w:val="single" w:sz="4" w:space="0" w:color="auto"/>
              <w:bottom w:val="single" w:sz="4" w:space="0" w:color="auto"/>
              <w:right w:val="single" w:sz="4" w:space="0" w:color="auto"/>
            </w:tcBorders>
            <w:shd w:val="clear" w:color="auto" w:fill="FFFFFF"/>
            <w:vAlign w:val="center"/>
          </w:tcPr>
          <w:p w14:paraId="074623D3" w14:textId="77777777" w:rsidR="00466F82" w:rsidRPr="00EF744C" w:rsidRDefault="00466F82" w:rsidP="00AD66AD">
            <w:pPr>
              <w:autoSpaceDE w:val="0"/>
              <w:autoSpaceDN w:val="0"/>
              <w:adjustRightInd w:val="0"/>
              <w:jc w:val="both"/>
              <w:rPr>
                <w:bCs/>
                <w:sz w:val="22"/>
                <w:szCs w:val="22"/>
              </w:rPr>
            </w:pPr>
            <w:r w:rsidRPr="00EF744C">
              <w:rPr>
                <w:bCs/>
                <w:sz w:val="22"/>
                <w:szCs w:val="22"/>
              </w:rP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r>
      <w:tr w:rsidR="00466F82" w:rsidRPr="00EF744C" w14:paraId="4CF62DCA" w14:textId="77777777" w:rsidTr="00AD66AD">
        <w:trPr>
          <w:gridAfter w:val="1"/>
          <w:wAfter w:w="22" w:type="dxa"/>
          <w:trHeight w:val="20"/>
        </w:trPr>
        <w:tc>
          <w:tcPr>
            <w:tcW w:w="1421" w:type="dxa"/>
            <w:tcBorders>
              <w:top w:val="single" w:sz="4" w:space="0" w:color="auto"/>
              <w:left w:val="single" w:sz="4" w:space="0" w:color="auto"/>
              <w:bottom w:val="single" w:sz="4" w:space="0" w:color="auto"/>
              <w:right w:val="single" w:sz="4" w:space="0" w:color="auto"/>
            </w:tcBorders>
            <w:shd w:val="clear" w:color="auto" w:fill="FFFFFF"/>
            <w:vAlign w:val="center"/>
          </w:tcPr>
          <w:p w14:paraId="280996A1" w14:textId="77777777" w:rsidR="00466F82" w:rsidRPr="00EF744C" w:rsidRDefault="00466F82" w:rsidP="00AD66AD">
            <w:pPr>
              <w:widowControl w:val="0"/>
              <w:jc w:val="center"/>
              <w:rPr>
                <w:b/>
                <w:color w:val="000000"/>
                <w:sz w:val="22"/>
                <w:szCs w:val="22"/>
                <w:lang w:val="en-US" w:eastAsia="en-US"/>
              </w:rPr>
            </w:pPr>
            <w:r w:rsidRPr="00EF744C">
              <w:rPr>
                <w:b/>
                <w:color w:val="000000"/>
                <w:sz w:val="22"/>
                <w:szCs w:val="22"/>
                <w:lang w:val="en-US" w:eastAsia="en-US"/>
              </w:rPr>
              <w:t>12.0</w:t>
            </w:r>
          </w:p>
        </w:tc>
        <w:tc>
          <w:tcPr>
            <w:tcW w:w="3117" w:type="dxa"/>
            <w:tcBorders>
              <w:top w:val="single" w:sz="4" w:space="0" w:color="auto"/>
              <w:left w:val="single" w:sz="4" w:space="0" w:color="auto"/>
              <w:bottom w:val="single" w:sz="4" w:space="0" w:color="auto"/>
              <w:right w:val="single" w:sz="4" w:space="0" w:color="auto"/>
            </w:tcBorders>
            <w:shd w:val="clear" w:color="auto" w:fill="FFFFFF"/>
            <w:vAlign w:val="center"/>
          </w:tcPr>
          <w:p w14:paraId="12E46898" w14:textId="77777777" w:rsidR="00466F82" w:rsidRPr="00977815" w:rsidRDefault="00466F82" w:rsidP="00AD66AD">
            <w:pPr>
              <w:widowControl w:val="0"/>
              <w:jc w:val="center"/>
              <w:rPr>
                <w:b/>
                <w:color w:val="000000"/>
                <w:sz w:val="22"/>
                <w:szCs w:val="22"/>
                <w:lang w:eastAsia="en-US"/>
              </w:rPr>
            </w:pPr>
            <w:r w:rsidRPr="00977815">
              <w:rPr>
                <w:b/>
                <w:color w:val="000000"/>
                <w:sz w:val="22"/>
                <w:szCs w:val="22"/>
                <w:lang w:eastAsia="en-US"/>
              </w:rPr>
              <w:t>Земельные участки (территории) общего пользования</w:t>
            </w:r>
          </w:p>
        </w:tc>
        <w:tc>
          <w:tcPr>
            <w:tcW w:w="10466" w:type="dxa"/>
            <w:tcBorders>
              <w:top w:val="single" w:sz="4" w:space="0" w:color="auto"/>
              <w:left w:val="single" w:sz="4" w:space="0" w:color="auto"/>
              <w:bottom w:val="single" w:sz="4" w:space="0" w:color="auto"/>
              <w:right w:val="single" w:sz="4" w:space="0" w:color="auto"/>
            </w:tcBorders>
            <w:shd w:val="clear" w:color="auto" w:fill="FFFFFF"/>
            <w:vAlign w:val="center"/>
          </w:tcPr>
          <w:p w14:paraId="5F8D5B58" w14:textId="77777777" w:rsidR="00466F82" w:rsidRPr="00977815" w:rsidRDefault="00466F82" w:rsidP="00AD66AD">
            <w:pPr>
              <w:autoSpaceDE w:val="0"/>
              <w:autoSpaceDN w:val="0"/>
              <w:adjustRightInd w:val="0"/>
              <w:jc w:val="both"/>
              <w:rPr>
                <w:bCs/>
                <w:sz w:val="22"/>
                <w:szCs w:val="22"/>
              </w:rPr>
            </w:pPr>
            <w:r w:rsidRPr="00EF744C">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bl>
    <w:p w14:paraId="1B476AAA" w14:textId="77777777" w:rsidR="00466F82" w:rsidRDefault="00466F82" w:rsidP="00466F82">
      <w:pPr>
        <w:ind w:firstLine="567"/>
        <w:rPr>
          <w:sz w:val="22"/>
          <w:szCs w:val="22"/>
          <w:lang w:eastAsia="en-US"/>
        </w:rPr>
      </w:pPr>
    </w:p>
    <w:p w14:paraId="1DD3ABCA" w14:textId="77777777" w:rsidR="00466F82" w:rsidRPr="00EF744C" w:rsidRDefault="00466F82" w:rsidP="00466F82">
      <w:pPr>
        <w:widowControl w:val="0"/>
        <w:ind w:firstLine="567"/>
        <w:jc w:val="center"/>
        <w:rPr>
          <w:sz w:val="22"/>
          <w:szCs w:val="22"/>
          <w:lang w:eastAsia="en-US"/>
        </w:rPr>
      </w:pPr>
      <w:r w:rsidRPr="00EF744C">
        <w:rPr>
          <w:sz w:val="22"/>
          <w:szCs w:val="22"/>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
        <w:gridCol w:w="1833"/>
        <w:gridCol w:w="7518"/>
        <w:gridCol w:w="3260"/>
        <w:gridCol w:w="1604"/>
      </w:tblGrid>
      <w:tr w:rsidR="00466F82" w:rsidRPr="00EF744C" w14:paraId="50543DDF" w14:textId="77777777" w:rsidTr="00AD66AD">
        <w:trPr>
          <w:trHeight w:val="552"/>
          <w:tblHeader/>
        </w:trPr>
        <w:tc>
          <w:tcPr>
            <w:tcW w:w="286" w:type="pct"/>
            <w:tcBorders>
              <w:top w:val="double" w:sz="4" w:space="0" w:color="333333"/>
              <w:left w:val="double" w:sz="4" w:space="0" w:color="333333"/>
              <w:bottom w:val="double" w:sz="4" w:space="0" w:color="333333"/>
              <w:right w:val="double" w:sz="4" w:space="0" w:color="333333"/>
            </w:tcBorders>
            <w:vAlign w:val="center"/>
          </w:tcPr>
          <w:p w14:paraId="5C72286B" w14:textId="77777777" w:rsidR="00466F82" w:rsidRPr="00EF744C" w:rsidRDefault="00466F82" w:rsidP="00AD66AD">
            <w:pPr>
              <w:widowControl w:val="0"/>
              <w:suppressAutoHyphens/>
              <w:ind w:right="21"/>
              <w:jc w:val="center"/>
              <w:rPr>
                <w:sz w:val="22"/>
                <w:szCs w:val="22"/>
                <w:lang w:val="en-US" w:eastAsia="en-US"/>
              </w:rPr>
            </w:pPr>
            <w:r w:rsidRPr="00EF744C">
              <w:rPr>
                <w:sz w:val="22"/>
                <w:szCs w:val="22"/>
                <w:lang w:val="en-US" w:eastAsia="en-US"/>
              </w:rPr>
              <w:t>№ п/п</w:t>
            </w:r>
          </w:p>
        </w:tc>
        <w:tc>
          <w:tcPr>
            <w:tcW w:w="608" w:type="pct"/>
            <w:tcBorders>
              <w:top w:val="double" w:sz="4" w:space="0" w:color="333333"/>
              <w:left w:val="double" w:sz="4" w:space="0" w:color="333333"/>
              <w:bottom w:val="double" w:sz="4" w:space="0" w:color="333333"/>
              <w:right w:val="double" w:sz="4" w:space="0" w:color="333333"/>
            </w:tcBorders>
            <w:vAlign w:val="center"/>
          </w:tcPr>
          <w:p w14:paraId="22856804" w14:textId="77777777" w:rsidR="00466F82" w:rsidRPr="00EF744C" w:rsidRDefault="00466F82" w:rsidP="00AD66AD">
            <w:pPr>
              <w:widowControl w:val="0"/>
              <w:suppressAutoHyphens/>
              <w:ind w:right="21"/>
              <w:jc w:val="center"/>
              <w:rPr>
                <w:sz w:val="22"/>
                <w:szCs w:val="22"/>
                <w:lang w:val="en-US" w:eastAsia="en-US"/>
              </w:rPr>
            </w:pPr>
            <w:r w:rsidRPr="00EF744C">
              <w:rPr>
                <w:sz w:val="22"/>
                <w:szCs w:val="22"/>
                <w:lang w:val="en-US" w:eastAsia="en-US"/>
              </w:rPr>
              <w:t>Код вида использования</w:t>
            </w:r>
          </w:p>
        </w:tc>
        <w:tc>
          <w:tcPr>
            <w:tcW w:w="2493" w:type="pct"/>
            <w:tcBorders>
              <w:top w:val="double" w:sz="4" w:space="0" w:color="333333"/>
              <w:left w:val="double" w:sz="4" w:space="0" w:color="333333"/>
              <w:bottom w:val="double" w:sz="4" w:space="0" w:color="333333"/>
              <w:right w:val="double" w:sz="4" w:space="0" w:color="333333"/>
            </w:tcBorders>
            <w:vAlign w:val="center"/>
          </w:tcPr>
          <w:p w14:paraId="72F41E71" w14:textId="77777777" w:rsidR="00466F82" w:rsidRPr="00EF744C" w:rsidRDefault="00466F82" w:rsidP="00AD66AD">
            <w:pPr>
              <w:widowControl w:val="0"/>
              <w:suppressAutoHyphens/>
              <w:ind w:right="21"/>
              <w:jc w:val="center"/>
              <w:rPr>
                <w:sz w:val="22"/>
                <w:szCs w:val="22"/>
                <w:lang w:eastAsia="en-US"/>
              </w:rPr>
            </w:pPr>
            <w:r w:rsidRPr="00EF744C">
              <w:rPr>
                <w:sz w:val="22"/>
                <w:szCs w:val="22"/>
                <w:lang w:val="en-US" w:eastAsia="en-US"/>
              </w:rPr>
              <w:t>Наименование параметра</w:t>
            </w:r>
          </w:p>
        </w:tc>
        <w:tc>
          <w:tcPr>
            <w:tcW w:w="1081" w:type="pct"/>
            <w:tcBorders>
              <w:top w:val="double" w:sz="4" w:space="0" w:color="333333"/>
              <w:left w:val="double" w:sz="4" w:space="0" w:color="333333"/>
              <w:bottom w:val="double" w:sz="4" w:space="0" w:color="333333"/>
              <w:right w:val="double" w:sz="4" w:space="0" w:color="333333"/>
            </w:tcBorders>
            <w:vAlign w:val="center"/>
          </w:tcPr>
          <w:p w14:paraId="1A40CFB6" w14:textId="77777777" w:rsidR="00466F82" w:rsidRPr="00EF744C" w:rsidRDefault="00466F82" w:rsidP="00AD66AD">
            <w:pPr>
              <w:widowControl w:val="0"/>
              <w:suppressAutoHyphens/>
              <w:ind w:right="21"/>
              <w:jc w:val="center"/>
              <w:rPr>
                <w:sz w:val="22"/>
                <w:szCs w:val="22"/>
                <w:lang w:val="en-US" w:eastAsia="en-US"/>
              </w:rPr>
            </w:pPr>
            <w:r w:rsidRPr="00EF744C">
              <w:rPr>
                <w:sz w:val="22"/>
                <w:szCs w:val="22"/>
                <w:lang w:val="en-US" w:eastAsia="en-US"/>
              </w:rPr>
              <w:t>Значение параметра</w:t>
            </w:r>
          </w:p>
        </w:tc>
        <w:tc>
          <w:tcPr>
            <w:tcW w:w="532" w:type="pct"/>
            <w:tcBorders>
              <w:top w:val="double" w:sz="4" w:space="0" w:color="333333"/>
              <w:left w:val="double" w:sz="4" w:space="0" w:color="333333"/>
              <w:bottom w:val="double" w:sz="4" w:space="0" w:color="333333"/>
              <w:right w:val="double" w:sz="4" w:space="0" w:color="333333"/>
            </w:tcBorders>
            <w:vAlign w:val="center"/>
          </w:tcPr>
          <w:p w14:paraId="436D39EE" w14:textId="77777777" w:rsidR="00466F82" w:rsidRPr="00EF744C" w:rsidRDefault="00466F82" w:rsidP="00AD66AD">
            <w:pPr>
              <w:widowControl w:val="0"/>
              <w:suppressAutoHyphens/>
              <w:ind w:right="21"/>
              <w:jc w:val="center"/>
              <w:rPr>
                <w:sz w:val="22"/>
                <w:szCs w:val="22"/>
                <w:lang w:val="en-US" w:eastAsia="en-US"/>
              </w:rPr>
            </w:pPr>
            <w:r w:rsidRPr="00EF744C">
              <w:rPr>
                <w:sz w:val="22"/>
                <w:szCs w:val="22"/>
                <w:lang w:val="en-US" w:eastAsia="en-US"/>
              </w:rPr>
              <w:t>Единица измерения</w:t>
            </w:r>
          </w:p>
        </w:tc>
      </w:tr>
      <w:tr w:rsidR="00466F82" w:rsidRPr="00EF744C" w14:paraId="1E7D9EAA"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4AD668C1" w14:textId="77777777" w:rsidR="00466F82" w:rsidRPr="00EF744C" w:rsidRDefault="00466F82" w:rsidP="00AD66AD">
            <w:pPr>
              <w:widowControl w:val="0"/>
              <w:suppressAutoHyphens/>
              <w:ind w:firstLine="7"/>
              <w:jc w:val="center"/>
              <w:rPr>
                <w:b/>
                <w:color w:val="000000"/>
                <w:sz w:val="22"/>
                <w:szCs w:val="22"/>
                <w:lang w:eastAsia="en-US"/>
              </w:rPr>
            </w:pPr>
            <w:r w:rsidRPr="00EF744C">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EF744C" w14:paraId="4CC3D808" w14:textId="77777777" w:rsidTr="00AD66AD">
        <w:trPr>
          <w:trHeight w:val="57"/>
        </w:trPr>
        <w:tc>
          <w:tcPr>
            <w:tcW w:w="286" w:type="pct"/>
            <w:tcBorders>
              <w:top w:val="single" w:sz="4" w:space="0" w:color="auto"/>
              <w:left w:val="single" w:sz="4" w:space="0" w:color="auto"/>
              <w:right w:val="single" w:sz="4" w:space="0" w:color="auto"/>
            </w:tcBorders>
          </w:tcPr>
          <w:p w14:paraId="543C9E79" w14:textId="77777777" w:rsidR="00466F82" w:rsidRPr="00EF744C" w:rsidRDefault="00466F82" w:rsidP="00AD66AD">
            <w:pPr>
              <w:widowControl w:val="0"/>
              <w:suppressAutoHyphens/>
              <w:ind w:right="21"/>
              <w:jc w:val="center"/>
              <w:rPr>
                <w:sz w:val="22"/>
                <w:szCs w:val="22"/>
                <w:lang w:eastAsia="en-US"/>
              </w:rPr>
            </w:pPr>
            <w:r w:rsidRPr="00EF744C">
              <w:rPr>
                <w:sz w:val="22"/>
                <w:szCs w:val="22"/>
                <w:lang w:val="en-US" w:eastAsia="en-US"/>
              </w:rPr>
              <w:t>1</w:t>
            </w:r>
          </w:p>
        </w:tc>
        <w:tc>
          <w:tcPr>
            <w:tcW w:w="3101" w:type="pct"/>
            <w:gridSpan w:val="2"/>
            <w:tcBorders>
              <w:top w:val="single" w:sz="4" w:space="0" w:color="000000"/>
              <w:left w:val="single" w:sz="4" w:space="0" w:color="auto"/>
              <w:bottom w:val="single" w:sz="4" w:space="0" w:color="000000"/>
              <w:right w:val="single" w:sz="4" w:space="0" w:color="auto"/>
            </w:tcBorders>
            <w:vAlign w:val="center"/>
          </w:tcPr>
          <w:p w14:paraId="34986312" w14:textId="77777777" w:rsidR="00466F82" w:rsidRPr="00EF744C" w:rsidRDefault="00466F82" w:rsidP="00AD66AD">
            <w:pPr>
              <w:widowControl w:val="0"/>
              <w:suppressAutoHyphens/>
              <w:ind w:right="21"/>
              <w:jc w:val="both"/>
              <w:rPr>
                <w:b/>
                <w:sz w:val="22"/>
                <w:szCs w:val="22"/>
                <w:lang w:eastAsia="en-US"/>
              </w:rPr>
            </w:pPr>
            <w:r w:rsidRPr="00EF744C">
              <w:rPr>
                <w:b/>
                <w:sz w:val="22"/>
                <w:szCs w:val="22"/>
                <w:lang w:eastAsia="en-US"/>
              </w:rPr>
              <w:t>Максимальная площадь земельного участка</w:t>
            </w:r>
          </w:p>
        </w:tc>
        <w:tc>
          <w:tcPr>
            <w:tcW w:w="1081" w:type="pct"/>
            <w:tcBorders>
              <w:top w:val="single" w:sz="4" w:space="0" w:color="auto"/>
              <w:left w:val="single" w:sz="4" w:space="0" w:color="auto"/>
              <w:bottom w:val="single" w:sz="4" w:space="0" w:color="auto"/>
              <w:right w:val="single" w:sz="4" w:space="0" w:color="auto"/>
            </w:tcBorders>
          </w:tcPr>
          <w:p w14:paraId="551D7E95" w14:textId="77777777" w:rsidR="00466F82" w:rsidRPr="00EF744C" w:rsidRDefault="00466F82" w:rsidP="00AD66AD">
            <w:pPr>
              <w:widowControl w:val="0"/>
              <w:suppressAutoHyphens/>
              <w:ind w:firstLine="7"/>
              <w:jc w:val="center"/>
              <w:rPr>
                <w:color w:val="000000"/>
                <w:sz w:val="22"/>
                <w:szCs w:val="22"/>
                <w:lang w:eastAsia="en-US"/>
              </w:rPr>
            </w:pPr>
            <w:r w:rsidRPr="00EF744C">
              <w:rPr>
                <w:sz w:val="22"/>
                <w:szCs w:val="22"/>
                <w:lang w:eastAsia="en-US"/>
              </w:rPr>
              <w:t>Не подлежит установлению</w:t>
            </w:r>
          </w:p>
        </w:tc>
        <w:tc>
          <w:tcPr>
            <w:tcW w:w="532" w:type="pct"/>
            <w:tcBorders>
              <w:top w:val="single" w:sz="4" w:space="0" w:color="auto"/>
              <w:left w:val="single" w:sz="4" w:space="0" w:color="auto"/>
              <w:bottom w:val="single" w:sz="4" w:space="0" w:color="auto"/>
              <w:right w:val="single" w:sz="4" w:space="0" w:color="auto"/>
            </w:tcBorders>
          </w:tcPr>
          <w:p w14:paraId="678DFA2F" w14:textId="77777777" w:rsidR="00466F82" w:rsidRPr="00EF744C" w:rsidRDefault="00466F82" w:rsidP="00AD66AD">
            <w:pPr>
              <w:widowControl w:val="0"/>
              <w:suppressAutoHyphens/>
              <w:ind w:firstLine="7"/>
              <w:jc w:val="center"/>
              <w:rPr>
                <w:color w:val="000000"/>
                <w:sz w:val="22"/>
                <w:szCs w:val="22"/>
                <w:lang w:eastAsia="en-US"/>
              </w:rPr>
            </w:pPr>
          </w:p>
        </w:tc>
      </w:tr>
      <w:tr w:rsidR="00466F82" w:rsidRPr="00EF744C" w14:paraId="667BA848" w14:textId="77777777" w:rsidTr="00AD66AD">
        <w:trPr>
          <w:trHeight w:val="57"/>
        </w:trPr>
        <w:tc>
          <w:tcPr>
            <w:tcW w:w="286" w:type="pct"/>
            <w:tcBorders>
              <w:top w:val="single" w:sz="4" w:space="0" w:color="auto"/>
              <w:left w:val="single" w:sz="4" w:space="0" w:color="auto"/>
              <w:right w:val="single" w:sz="4" w:space="0" w:color="auto"/>
            </w:tcBorders>
          </w:tcPr>
          <w:p w14:paraId="10438785" w14:textId="77777777" w:rsidR="00466F82" w:rsidRPr="00EF744C" w:rsidRDefault="00466F82" w:rsidP="00AD66AD">
            <w:pPr>
              <w:widowControl w:val="0"/>
              <w:suppressAutoHyphens/>
              <w:jc w:val="center"/>
              <w:rPr>
                <w:color w:val="000000"/>
                <w:sz w:val="22"/>
                <w:szCs w:val="22"/>
                <w:lang w:eastAsia="en-US"/>
              </w:rPr>
            </w:pPr>
            <w:r w:rsidRPr="00EF744C">
              <w:rPr>
                <w:color w:val="000000"/>
                <w:sz w:val="22"/>
                <w:szCs w:val="22"/>
                <w:lang w:val="en-US" w:eastAsia="en-US"/>
              </w:rPr>
              <w:t>2</w:t>
            </w:r>
          </w:p>
        </w:tc>
        <w:tc>
          <w:tcPr>
            <w:tcW w:w="3101" w:type="pct"/>
            <w:gridSpan w:val="2"/>
            <w:tcBorders>
              <w:top w:val="single" w:sz="4" w:space="0" w:color="000000"/>
              <w:left w:val="single" w:sz="4" w:space="0" w:color="auto"/>
              <w:bottom w:val="single" w:sz="4" w:space="0" w:color="000000"/>
              <w:right w:val="single" w:sz="4" w:space="0" w:color="000000"/>
            </w:tcBorders>
            <w:vAlign w:val="center"/>
          </w:tcPr>
          <w:p w14:paraId="09B2C047" w14:textId="77777777" w:rsidR="00466F82" w:rsidRPr="00EF744C" w:rsidRDefault="00466F82" w:rsidP="00AD66AD">
            <w:pPr>
              <w:widowControl w:val="0"/>
              <w:suppressAutoHyphens/>
              <w:ind w:right="21"/>
              <w:jc w:val="both"/>
              <w:rPr>
                <w:b/>
                <w:sz w:val="22"/>
                <w:szCs w:val="22"/>
                <w:lang w:eastAsia="en-US"/>
              </w:rPr>
            </w:pPr>
            <w:r w:rsidRPr="00EF744C">
              <w:rPr>
                <w:b/>
                <w:sz w:val="22"/>
                <w:szCs w:val="22"/>
                <w:lang w:eastAsia="en-US"/>
              </w:rPr>
              <w:t>Минимальная площадь земельного участка</w:t>
            </w:r>
          </w:p>
        </w:tc>
        <w:tc>
          <w:tcPr>
            <w:tcW w:w="1081" w:type="pct"/>
            <w:tcBorders>
              <w:top w:val="single" w:sz="4" w:space="0" w:color="auto"/>
              <w:left w:val="single" w:sz="4" w:space="0" w:color="000000"/>
              <w:bottom w:val="single" w:sz="4" w:space="0" w:color="auto"/>
              <w:right w:val="single" w:sz="4" w:space="0" w:color="000000"/>
            </w:tcBorders>
          </w:tcPr>
          <w:p w14:paraId="298717CB" w14:textId="77777777" w:rsidR="00466F82" w:rsidRPr="00EF744C" w:rsidRDefault="00466F82" w:rsidP="00AD66AD">
            <w:pPr>
              <w:widowControl w:val="0"/>
              <w:suppressAutoHyphens/>
              <w:ind w:firstLine="7"/>
              <w:jc w:val="center"/>
              <w:rPr>
                <w:color w:val="000000"/>
                <w:sz w:val="22"/>
                <w:szCs w:val="22"/>
                <w:lang w:val="en-US" w:eastAsia="en-US"/>
              </w:rPr>
            </w:pPr>
            <w:r w:rsidRPr="00EF744C">
              <w:rPr>
                <w:sz w:val="22"/>
                <w:szCs w:val="22"/>
                <w:lang w:eastAsia="en-US"/>
              </w:rPr>
              <w:t>Не подлежит установлению</w:t>
            </w:r>
          </w:p>
        </w:tc>
        <w:tc>
          <w:tcPr>
            <w:tcW w:w="532" w:type="pct"/>
            <w:tcBorders>
              <w:top w:val="single" w:sz="4" w:space="0" w:color="auto"/>
              <w:left w:val="single" w:sz="4" w:space="0" w:color="000000"/>
              <w:bottom w:val="single" w:sz="4" w:space="0" w:color="auto"/>
              <w:right w:val="single" w:sz="4" w:space="0" w:color="000000"/>
            </w:tcBorders>
            <w:vAlign w:val="center"/>
          </w:tcPr>
          <w:p w14:paraId="3EA8A2D5" w14:textId="77777777" w:rsidR="00466F82" w:rsidRPr="00EF744C" w:rsidRDefault="00466F82" w:rsidP="00AD66AD">
            <w:pPr>
              <w:widowControl w:val="0"/>
              <w:jc w:val="center"/>
              <w:rPr>
                <w:sz w:val="22"/>
                <w:szCs w:val="22"/>
                <w:lang w:val="en-US" w:eastAsia="en-US"/>
              </w:rPr>
            </w:pPr>
          </w:p>
        </w:tc>
      </w:tr>
      <w:tr w:rsidR="00466F82" w:rsidRPr="00EF744C" w14:paraId="2F211B87"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30F3C95E" w14:textId="77777777" w:rsidR="00466F82" w:rsidRPr="00EF744C" w:rsidRDefault="00466F82" w:rsidP="00AD66AD">
            <w:pPr>
              <w:widowControl w:val="0"/>
              <w:suppressAutoHyphens/>
              <w:jc w:val="center"/>
              <w:rPr>
                <w:color w:val="000000"/>
                <w:sz w:val="22"/>
                <w:szCs w:val="22"/>
                <w:lang w:eastAsia="en-US"/>
              </w:rPr>
            </w:pPr>
            <w:r w:rsidRPr="00EF744C">
              <w:rPr>
                <w:color w:val="000000"/>
                <w:sz w:val="22"/>
                <w:szCs w:val="22"/>
                <w:lang w:eastAsia="en-US"/>
              </w:rPr>
              <w:t>3</w:t>
            </w:r>
          </w:p>
        </w:tc>
        <w:tc>
          <w:tcPr>
            <w:tcW w:w="3101" w:type="pct"/>
            <w:gridSpan w:val="2"/>
            <w:tcBorders>
              <w:top w:val="single" w:sz="4" w:space="0" w:color="000000"/>
              <w:left w:val="single" w:sz="4" w:space="0" w:color="000000"/>
              <w:bottom w:val="single" w:sz="4" w:space="0" w:color="000000"/>
              <w:right w:val="single" w:sz="4" w:space="0" w:color="000000"/>
            </w:tcBorders>
          </w:tcPr>
          <w:p w14:paraId="1380F49E" w14:textId="77777777" w:rsidR="00466F82" w:rsidRPr="00EF744C" w:rsidRDefault="00466F82" w:rsidP="00AD66AD">
            <w:pPr>
              <w:widowControl w:val="0"/>
              <w:suppressAutoHyphens/>
              <w:ind w:right="21"/>
              <w:rPr>
                <w:b/>
                <w:sz w:val="22"/>
                <w:szCs w:val="22"/>
                <w:lang w:eastAsia="en-US"/>
              </w:rPr>
            </w:pPr>
            <w:r w:rsidRPr="00EF744C">
              <w:rPr>
                <w:b/>
                <w:sz w:val="22"/>
                <w:szCs w:val="22"/>
                <w:lang w:eastAsia="en-US"/>
              </w:rPr>
              <w:t>Предельное количество этажей</w:t>
            </w:r>
          </w:p>
        </w:tc>
        <w:tc>
          <w:tcPr>
            <w:tcW w:w="1081" w:type="pct"/>
            <w:tcBorders>
              <w:top w:val="single" w:sz="4" w:space="0" w:color="000000"/>
              <w:left w:val="single" w:sz="4" w:space="0" w:color="000000"/>
              <w:bottom w:val="single" w:sz="4" w:space="0" w:color="000000"/>
              <w:right w:val="single" w:sz="4" w:space="0" w:color="000000"/>
            </w:tcBorders>
          </w:tcPr>
          <w:p w14:paraId="5535003A" w14:textId="77777777" w:rsidR="00466F82" w:rsidRPr="00EF744C" w:rsidRDefault="00466F82" w:rsidP="00AD66AD">
            <w:pPr>
              <w:widowControl w:val="0"/>
              <w:suppressAutoHyphens/>
              <w:ind w:firstLine="7"/>
              <w:jc w:val="center"/>
              <w:rPr>
                <w:color w:val="000000"/>
                <w:sz w:val="22"/>
                <w:szCs w:val="22"/>
                <w:lang w:eastAsia="en-US"/>
              </w:rPr>
            </w:pPr>
            <w:r w:rsidRPr="00EF744C">
              <w:rPr>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6D569F10" w14:textId="77777777" w:rsidR="00466F82" w:rsidRPr="00EF744C" w:rsidRDefault="00466F82" w:rsidP="00AD66AD">
            <w:pPr>
              <w:widowControl w:val="0"/>
              <w:suppressAutoHyphens/>
              <w:ind w:firstLine="7"/>
              <w:jc w:val="center"/>
              <w:rPr>
                <w:color w:val="000000"/>
                <w:sz w:val="22"/>
                <w:szCs w:val="22"/>
                <w:lang w:val="en-US" w:eastAsia="en-US"/>
              </w:rPr>
            </w:pPr>
          </w:p>
        </w:tc>
      </w:tr>
      <w:tr w:rsidR="00466F82" w:rsidRPr="00EF744C" w14:paraId="5CA289C9"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2429E77B" w14:textId="77777777" w:rsidR="00466F82" w:rsidRPr="00EF744C" w:rsidRDefault="00466F82" w:rsidP="00AD66AD">
            <w:pPr>
              <w:widowControl w:val="0"/>
              <w:suppressAutoHyphens/>
              <w:jc w:val="center"/>
              <w:rPr>
                <w:color w:val="000000"/>
                <w:sz w:val="22"/>
                <w:szCs w:val="22"/>
                <w:lang w:eastAsia="en-US"/>
              </w:rPr>
            </w:pPr>
            <w:r w:rsidRPr="00EF744C">
              <w:rPr>
                <w:color w:val="000000"/>
                <w:sz w:val="22"/>
                <w:szCs w:val="22"/>
                <w:lang w:eastAsia="en-US"/>
              </w:rPr>
              <w:t>4</w:t>
            </w:r>
          </w:p>
        </w:tc>
        <w:tc>
          <w:tcPr>
            <w:tcW w:w="3101" w:type="pct"/>
            <w:gridSpan w:val="2"/>
            <w:tcBorders>
              <w:top w:val="single" w:sz="4" w:space="0" w:color="000000"/>
              <w:left w:val="single" w:sz="4" w:space="0" w:color="000000"/>
              <w:bottom w:val="single" w:sz="4" w:space="0" w:color="000000"/>
              <w:right w:val="single" w:sz="4" w:space="0" w:color="000000"/>
            </w:tcBorders>
          </w:tcPr>
          <w:p w14:paraId="76A22090" w14:textId="77777777" w:rsidR="00466F82" w:rsidRPr="00EF744C" w:rsidRDefault="00466F82" w:rsidP="00AD66AD">
            <w:pPr>
              <w:widowControl w:val="0"/>
              <w:suppressAutoHyphens/>
              <w:ind w:right="23"/>
              <w:rPr>
                <w:b/>
                <w:sz w:val="22"/>
                <w:szCs w:val="22"/>
                <w:lang w:eastAsia="en-US"/>
              </w:rPr>
            </w:pPr>
            <w:r w:rsidRPr="00EF744C">
              <w:rPr>
                <w:b/>
                <w:sz w:val="22"/>
                <w:szCs w:val="22"/>
                <w:lang w:eastAsia="en-US"/>
              </w:rPr>
              <w:t>Предельная высота зданий, строений, сооружений</w:t>
            </w:r>
          </w:p>
        </w:tc>
        <w:tc>
          <w:tcPr>
            <w:tcW w:w="1081" w:type="pct"/>
            <w:tcBorders>
              <w:top w:val="single" w:sz="4" w:space="0" w:color="000000"/>
              <w:left w:val="single" w:sz="4" w:space="0" w:color="000000"/>
              <w:bottom w:val="single" w:sz="4" w:space="0" w:color="000000"/>
              <w:right w:val="single" w:sz="4" w:space="0" w:color="000000"/>
            </w:tcBorders>
          </w:tcPr>
          <w:p w14:paraId="44C82E12" w14:textId="77777777" w:rsidR="00466F82" w:rsidRPr="00EF744C" w:rsidRDefault="00466F82" w:rsidP="00AD66AD">
            <w:pPr>
              <w:widowControl w:val="0"/>
              <w:suppressAutoHyphens/>
              <w:ind w:firstLine="7"/>
              <w:jc w:val="center"/>
              <w:rPr>
                <w:color w:val="000000"/>
                <w:sz w:val="22"/>
                <w:szCs w:val="22"/>
                <w:lang w:eastAsia="en-US"/>
              </w:rPr>
            </w:pPr>
            <w:r w:rsidRPr="00EF744C">
              <w:rPr>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4E9C48D2" w14:textId="77777777" w:rsidR="00466F82" w:rsidRPr="00EF744C" w:rsidRDefault="00466F82" w:rsidP="00AD66AD">
            <w:pPr>
              <w:widowControl w:val="0"/>
              <w:suppressAutoHyphens/>
              <w:ind w:firstLine="7"/>
              <w:jc w:val="center"/>
              <w:rPr>
                <w:color w:val="000000"/>
                <w:sz w:val="22"/>
                <w:szCs w:val="22"/>
                <w:lang w:eastAsia="en-US"/>
              </w:rPr>
            </w:pPr>
          </w:p>
        </w:tc>
      </w:tr>
      <w:tr w:rsidR="00466F82" w:rsidRPr="00EF744C" w14:paraId="7061E100" w14:textId="77777777" w:rsidTr="00AD66AD">
        <w:trPr>
          <w:trHeight w:val="57"/>
        </w:trPr>
        <w:tc>
          <w:tcPr>
            <w:tcW w:w="286" w:type="pct"/>
            <w:tcBorders>
              <w:top w:val="single" w:sz="4" w:space="0" w:color="000000"/>
              <w:left w:val="single" w:sz="4" w:space="0" w:color="000000"/>
              <w:bottom w:val="single" w:sz="4" w:space="0" w:color="000000"/>
              <w:right w:val="single" w:sz="4" w:space="0" w:color="000000"/>
            </w:tcBorders>
          </w:tcPr>
          <w:p w14:paraId="628CDAA1" w14:textId="77777777" w:rsidR="00466F82" w:rsidRPr="00EF744C" w:rsidRDefault="00466F82" w:rsidP="00AD66AD">
            <w:pPr>
              <w:widowControl w:val="0"/>
              <w:suppressAutoHyphens/>
              <w:jc w:val="center"/>
              <w:rPr>
                <w:color w:val="000000"/>
                <w:sz w:val="22"/>
                <w:szCs w:val="22"/>
                <w:lang w:eastAsia="en-US"/>
              </w:rPr>
            </w:pPr>
            <w:r w:rsidRPr="00EF744C">
              <w:rPr>
                <w:color w:val="000000"/>
                <w:sz w:val="22"/>
                <w:szCs w:val="22"/>
                <w:lang w:eastAsia="en-US"/>
              </w:rPr>
              <w:t>5</w:t>
            </w:r>
          </w:p>
        </w:tc>
        <w:tc>
          <w:tcPr>
            <w:tcW w:w="3101" w:type="pct"/>
            <w:gridSpan w:val="2"/>
            <w:tcBorders>
              <w:top w:val="single" w:sz="4" w:space="0" w:color="000000"/>
              <w:left w:val="single" w:sz="4" w:space="0" w:color="000000"/>
              <w:bottom w:val="single" w:sz="4" w:space="0" w:color="000000"/>
              <w:right w:val="single" w:sz="4" w:space="0" w:color="000000"/>
            </w:tcBorders>
            <w:vAlign w:val="center"/>
          </w:tcPr>
          <w:p w14:paraId="50AC40EF" w14:textId="77777777" w:rsidR="00466F82" w:rsidRPr="00EF744C" w:rsidRDefault="00466F82" w:rsidP="00AD66AD">
            <w:pPr>
              <w:widowControl w:val="0"/>
              <w:suppressAutoHyphens/>
              <w:ind w:right="21"/>
              <w:jc w:val="both"/>
              <w:rPr>
                <w:b/>
                <w:sz w:val="22"/>
                <w:szCs w:val="22"/>
                <w:lang w:eastAsia="en-US"/>
              </w:rPr>
            </w:pPr>
            <w:r w:rsidRPr="00EF744C">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81" w:type="pct"/>
            <w:tcBorders>
              <w:top w:val="single" w:sz="4" w:space="0" w:color="000000"/>
              <w:left w:val="single" w:sz="4" w:space="0" w:color="000000"/>
              <w:bottom w:val="single" w:sz="4" w:space="0" w:color="000000"/>
              <w:right w:val="single" w:sz="4" w:space="0" w:color="000000"/>
            </w:tcBorders>
            <w:vAlign w:val="center"/>
          </w:tcPr>
          <w:p w14:paraId="7B43E09F" w14:textId="77777777" w:rsidR="00466F82" w:rsidRPr="00EF744C" w:rsidRDefault="00466F82" w:rsidP="00AD66AD">
            <w:pPr>
              <w:widowControl w:val="0"/>
              <w:suppressAutoHyphens/>
              <w:ind w:firstLine="7"/>
              <w:jc w:val="center"/>
              <w:rPr>
                <w:color w:val="000000"/>
                <w:sz w:val="22"/>
                <w:szCs w:val="22"/>
                <w:lang w:eastAsia="en-US"/>
              </w:rPr>
            </w:pPr>
            <w:r w:rsidRPr="00EF744C">
              <w:rPr>
                <w:color w:val="000000"/>
                <w:sz w:val="22"/>
                <w:szCs w:val="22"/>
                <w:lang w:eastAsia="en-US"/>
              </w:rPr>
              <w:t>Не подлежит установлению</w:t>
            </w:r>
          </w:p>
        </w:tc>
        <w:tc>
          <w:tcPr>
            <w:tcW w:w="532" w:type="pct"/>
            <w:tcBorders>
              <w:top w:val="single" w:sz="4" w:space="0" w:color="000000"/>
              <w:left w:val="single" w:sz="4" w:space="0" w:color="000000"/>
              <w:bottom w:val="single" w:sz="4" w:space="0" w:color="000000"/>
              <w:right w:val="single" w:sz="4" w:space="0" w:color="000000"/>
            </w:tcBorders>
            <w:vAlign w:val="center"/>
          </w:tcPr>
          <w:p w14:paraId="760D1EC2" w14:textId="77777777" w:rsidR="00466F82" w:rsidRPr="00EF744C" w:rsidRDefault="00466F82" w:rsidP="00AD66AD">
            <w:pPr>
              <w:widowControl w:val="0"/>
              <w:suppressAutoHyphens/>
              <w:ind w:firstLine="7"/>
              <w:jc w:val="center"/>
              <w:rPr>
                <w:color w:val="000000"/>
                <w:sz w:val="22"/>
                <w:szCs w:val="22"/>
                <w:lang w:val="en-US" w:eastAsia="en-US"/>
              </w:rPr>
            </w:pPr>
          </w:p>
        </w:tc>
      </w:tr>
      <w:tr w:rsidR="00466F82" w:rsidRPr="00AE7A58" w14:paraId="28EBF11F" w14:textId="77777777" w:rsidTr="00AD66AD">
        <w:trPr>
          <w:trHeight w:val="57"/>
        </w:trPr>
        <w:tc>
          <w:tcPr>
            <w:tcW w:w="286" w:type="pct"/>
            <w:tcBorders>
              <w:top w:val="single" w:sz="4" w:space="0" w:color="000000"/>
              <w:left w:val="single" w:sz="4" w:space="0" w:color="auto"/>
              <w:bottom w:val="single" w:sz="4" w:space="0" w:color="000000"/>
              <w:right w:val="single" w:sz="4" w:space="0" w:color="auto"/>
            </w:tcBorders>
            <w:vAlign w:val="center"/>
          </w:tcPr>
          <w:p w14:paraId="7601A5D2" w14:textId="77777777" w:rsidR="00466F82" w:rsidRPr="00EF744C" w:rsidRDefault="00466F82" w:rsidP="00AD66AD">
            <w:pPr>
              <w:widowControl w:val="0"/>
              <w:suppressAutoHyphens/>
              <w:jc w:val="center"/>
              <w:rPr>
                <w:sz w:val="22"/>
                <w:szCs w:val="22"/>
                <w:lang w:eastAsia="en-US"/>
              </w:rPr>
            </w:pPr>
            <w:r w:rsidRPr="00EF744C">
              <w:rPr>
                <w:sz w:val="22"/>
                <w:szCs w:val="22"/>
                <w:lang w:eastAsia="en-US"/>
              </w:rPr>
              <w:t>6</w:t>
            </w:r>
          </w:p>
        </w:tc>
        <w:tc>
          <w:tcPr>
            <w:tcW w:w="3101" w:type="pct"/>
            <w:gridSpan w:val="2"/>
            <w:tcBorders>
              <w:top w:val="single" w:sz="4" w:space="0" w:color="000000"/>
              <w:left w:val="single" w:sz="4" w:space="0" w:color="auto"/>
              <w:bottom w:val="single" w:sz="4" w:space="0" w:color="000000"/>
              <w:right w:val="single" w:sz="4" w:space="0" w:color="000000"/>
            </w:tcBorders>
          </w:tcPr>
          <w:p w14:paraId="38436DFD" w14:textId="77777777" w:rsidR="00466F82" w:rsidRPr="00EF744C" w:rsidRDefault="00466F82" w:rsidP="00AD66AD">
            <w:pPr>
              <w:widowControl w:val="0"/>
              <w:suppressAutoHyphens/>
              <w:ind w:right="23"/>
              <w:jc w:val="both"/>
              <w:rPr>
                <w:sz w:val="22"/>
                <w:szCs w:val="22"/>
                <w:lang w:eastAsia="en-US"/>
              </w:rPr>
            </w:pPr>
            <w:r w:rsidRPr="00EF744C">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установлено регламентами зоны, документацией по планировке территории, до стен зданий, строений, сооружений</w:t>
            </w:r>
          </w:p>
        </w:tc>
        <w:tc>
          <w:tcPr>
            <w:tcW w:w="1081" w:type="pct"/>
            <w:tcBorders>
              <w:top w:val="single" w:sz="4" w:space="0" w:color="auto"/>
              <w:left w:val="single" w:sz="4" w:space="0" w:color="000000"/>
              <w:bottom w:val="single" w:sz="4" w:space="0" w:color="auto"/>
              <w:right w:val="single" w:sz="4" w:space="0" w:color="auto"/>
            </w:tcBorders>
          </w:tcPr>
          <w:p w14:paraId="0DDF50C4" w14:textId="77777777" w:rsidR="00466F82" w:rsidRPr="00EF744C" w:rsidRDefault="00466F82" w:rsidP="00AD66AD">
            <w:pPr>
              <w:widowControl w:val="0"/>
              <w:suppressAutoHyphens/>
              <w:jc w:val="center"/>
              <w:rPr>
                <w:sz w:val="22"/>
                <w:szCs w:val="22"/>
                <w:lang w:eastAsia="en-US"/>
              </w:rPr>
            </w:pPr>
            <w:r w:rsidRPr="00EF744C">
              <w:rPr>
                <w:sz w:val="22"/>
                <w:szCs w:val="22"/>
                <w:lang w:eastAsia="en-US"/>
              </w:rPr>
              <w:t>Не подлежит установлению</w:t>
            </w:r>
          </w:p>
        </w:tc>
        <w:tc>
          <w:tcPr>
            <w:tcW w:w="532" w:type="pct"/>
            <w:tcBorders>
              <w:top w:val="single" w:sz="4" w:space="0" w:color="auto"/>
              <w:left w:val="single" w:sz="4" w:space="0" w:color="auto"/>
              <w:bottom w:val="single" w:sz="4" w:space="0" w:color="auto"/>
              <w:right w:val="single" w:sz="4" w:space="0" w:color="000000"/>
            </w:tcBorders>
          </w:tcPr>
          <w:p w14:paraId="4B2A181D" w14:textId="77777777" w:rsidR="00466F82" w:rsidRPr="00EF744C" w:rsidRDefault="00466F82" w:rsidP="00AD66AD">
            <w:pPr>
              <w:widowControl w:val="0"/>
              <w:suppressAutoHyphens/>
              <w:ind w:firstLine="7"/>
              <w:jc w:val="center"/>
              <w:rPr>
                <w:color w:val="000000"/>
                <w:sz w:val="22"/>
                <w:szCs w:val="22"/>
                <w:lang w:eastAsia="en-US"/>
              </w:rPr>
            </w:pPr>
          </w:p>
        </w:tc>
      </w:tr>
    </w:tbl>
    <w:p w14:paraId="7E8DEAE7" w14:textId="77777777" w:rsidR="00466F82" w:rsidRDefault="00466F82" w:rsidP="00466F82">
      <w:pPr>
        <w:widowControl w:val="0"/>
        <w:jc w:val="center"/>
        <w:rPr>
          <w:b/>
          <w:iCs/>
          <w:color w:val="000000"/>
          <w:sz w:val="22"/>
          <w:szCs w:val="22"/>
          <w:lang w:eastAsia="en-US"/>
        </w:rPr>
      </w:pPr>
    </w:p>
    <w:p w14:paraId="2579AC69" w14:textId="77777777" w:rsidR="00466F82" w:rsidRPr="00492364" w:rsidRDefault="00466F82" w:rsidP="00466F82">
      <w:pPr>
        <w:widowControl w:val="0"/>
        <w:jc w:val="center"/>
        <w:rPr>
          <w:b/>
          <w:iCs/>
          <w:color w:val="000000"/>
          <w:sz w:val="22"/>
          <w:szCs w:val="22"/>
          <w:lang w:eastAsia="en-US"/>
        </w:rPr>
      </w:pPr>
      <w:r w:rsidRPr="00492364">
        <w:rPr>
          <w:b/>
          <w:iCs/>
          <w:color w:val="000000"/>
          <w:sz w:val="22"/>
          <w:szCs w:val="22"/>
          <w:lang w:eastAsia="en-US"/>
        </w:rPr>
        <w:t>ЗОНЫ РЕКРЕАЦИОННОГО НАЗНАЧЕНИЯ</w:t>
      </w:r>
    </w:p>
    <w:p w14:paraId="47D801CD" w14:textId="77777777" w:rsidR="00466F82" w:rsidRDefault="00466F82" w:rsidP="00466F82">
      <w:pPr>
        <w:widowControl w:val="0"/>
        <w:jc w:val="center"/>
        <w:rPr>
          <w:b/>
          <w:iCs/>
          <w:color w:val="000000"/>
          <w:sz w:val="22"/>
          <w:szCs w:val="22"/>
          <w:lang w:eastAsia="en-US"/>
        </w:rPr>
      </w:pPr>
    </w:p>
    <w:p w14:paraId="44C9DE27" w14:textId="77777777" w:rsidR="00466F82" w:rsidRPr="00492364" w:rsidRDefault="00466F82" w:rsidP="00466F82">
      <w:pPr>
        <w:widowControl w:val="0"/>
        <w:jc w:val="center"/>
        <w:rPr>
          <w:b/>
          <w:iCs/>
          <w:color w:val="000000"/>
          <w:sz w:val="22"/>
          <w:szCs w:val="22"/>
          <w:lang w:eastAsia="en-US"/>
        </w:rPr>
      </w:pPr>
      <w:r w:rsidRPr="00492364">
        <w:rPr>
          <w:b/>
          <w:iCs/>
          <w:color w:val="000000"/>
          <w:sz w:val="22"/>
          <w:szCs w:val="22"/>
          <w:lang w:eastAsia="en-US"/>
        </w:rPr>
        <w:t>Р-1 ЗОНА ОЗЕЛЕНЕНИЯ</w:t>
      </w:r>
    </w:p>
    <w:p w14:paraId="0F5C5F5A" w14:textId="77777777" w:rsidR="00466F82" w:rsidRDefault="00466F82" w:rsidP="00466F82">
      <w:pPr>
        <w:widowControl w:val="0"/>
        <w:ind w:firstLine="567"/>
        <w:jc w:val="center"/>
        <w:rPr>
          <w:iCs/>
          <w:color w:val="000000"/>
          <w:sz w:val="22"/>
          <w:szCs w:val="22"/>
          <w:lang w:eastAsia="en-US"/>
        </w:rPr>
      </w:pPr>
    </w:p>
    <w:p w14:paraId="65C2C9B9" w14:textId="77777777" w:rsidR="00466F82" w:rsidRPr="00492364" w:rsidRDefault="00466F82" w:rsidP="00466F82">
      <w:pPr>
        <w:widowControl w:val="0"/>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0CF368A5"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7CC1A9BA" w14:textId="77777777" w:rsidR="00466F82" w:rsidRPr="00492364" w:rsidRDefault="00466F82" w:rsidP="00AD66AD">
            <w:pPr>
              <w:widowControl w:val="0"/>
              <w:suppressAutoHyphens/>
              <w:autoSpaceDE w:val="0"/>
              <w:autoSpaceDN w:val="0"/>
              <w:adjustRightInd w:val="0"/>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2C993783"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38E6548E"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7102436D"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7EE1A35B"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3144D684"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69A196A9" w14:textId="77777777" w:rsidTr="00AD66AD">
        <w:trPr>
          <w:trHeight w:val="20"/>
        </w:trPr>
        <w:tc>
          <w:tcPr>
            <w:tcW w:w="15026" w:type="dxa"/>
            <w:gridSpan w:val="3"/>
            <w:shd w:val="clear" w:color="auto" w:fill="FFFFFF"/>
            <w:vAlign w:val="center"/>
          </w:tcPr>
          <w:p w14:paraId="774693D0"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466F82" w:rsidRPr="00492364" w14:paraId="55C7CBD8" w14:textId="77777777" w:rsidTr="00AD66AD">
        <w:trPr>
          <w:trHeight w:val="20"/>
        </w:trPr>
        <w:tc>
          <w:tcPr>
            <w:tcW w:w="1440" w:type="dxa"/>
            <w:shd w:val="clear" w:color="auto" w:fill="FFFFFF"/>
            <w:vAlign w:val="center"/>
          </w:tcPr>
          <w:p w14:paraId="771DB439"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3.1</w:t>
            </w:r>
          </w:p>
        </w:tc>
        <w:tc>
          <w:tcPr>
            <w:tcW w:w="3060" w:type="dxa"/>
            <w:shd w:val="clear" w:color="auto" w:fill="FFFFFF"/>
            <w:vAlign w:val="center"/>
          </w:tcPr>
          <w:p w14:paraId="4997DEF3"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Коммунальное обслуживание</w:t>
            </w:r>
          </w:p>
        </w:tc>
        <w:tc>
          <w:tcPr>
            <w:tcW w:w="10526" w:type="dxa"/>
            <w:shd w:val="clear" w:color="auto" w:fill="FFFFFF"/>
            <w:vAlign w:val="center"/>
          </w:tcPr>
          <w:p w14:paraId="6250EE03"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66F82" w:rsidRPr="00492364" w14:paraId="60437FAA" w14:textId="77777777" w:rsidTr="00AD66AD">
        <w:trPr>
          <w:trHeight w:val="20"/>
        </w:trPr>
        <w:tc>
          <w:tcPr>
            <w:tcW w:w="1440" w:type="dxa"/>
            <w:shd w:val="clear" w:color="auto" w:fill="FFFFFF"/>
            <w:vAlign w:val="center"/>
          </w:tcPr>
          <w:p w14:paraId="2E7B651B"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val="en-US" w:eastAsia="en-US"/>
              </w:rPr>
              <w:t>5.</w:t>
            </w:r>
            <w:r w:rsidRPr="00492364">
              <w:rPr>
                <w:b/>
                <w:iCs/>
                <w:color w:val="000000"/>
                <w:sz w:val="22"/>
                <w:szCs w:val="22"/>
                <w:lang w:eastAsia="en-US"/>
              </w:rPr>
              <w:t>1.3</w:t>
            </w:r>
          </w:p>
        </w:tc>
        <w:tc>
          <w:tcPr>
            <w:tcW w:w="3060" w:type="dxa"/>
            <w:shd w:val="clear" w:color="auto" w:fill="FFFFFF"/>
            <w:vAlign w:val="center"/>
          </w:tcPr>
          <w:p w14:paraId="4EE27C80" w14:textId="77777777" w:rsidR="00466F82" w:rsidRPr="00492364" w:rsidRDefault="00466F82" w:rsidP="00AD66AD">
            <w:pPr>
              <w:autoSpaceDE w:val="0"/>
              <w:autoSpaceDN w:val="0"/>
              <w:adjustRightInd w:val="0"/>
              <w:rPr>
                <w:b/>
                <w:bCs/>
                <w:sz w:val="22"/>
                <w:szCs w:val="22"/>
              </w:rPr>
            </w:pPr>
            <w:r w:rsidRPr="00492364">
              <w:rPr>
                <w:b/>
                <w:bCs/>
                <w:sz w:val="22"/>
                <w:szCs w:val="22"/>
              </w:rPr>
              <w:t>Площадки для занятий спортом</w:t>
            </w:r>
          </w:p>
        </w:tc>
        <w:tc>
          <w:tcPr>
            <w:tcW w:w="10526" w:type="dxa"/>
            <w:shd w:val="clear" w:color="auto" w:fill="FFFFFF"/>
          </w:tcPr>
          <w:p w14:paraId="61CF141D"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66F82" w:rsidRPr="00492364" w14:paraId="0DF0E4D5" w14:textId="77777777" w:rsidTr="00AD66AD">
        <w:trPr>
          <w:trHeight w:val="20"/>
        </w:trPr>
        <w:tc>
          <w:tcPr>
            <w:tcW w:w="1440" w:type="dxa"/>
            <w:shd w:val="clear" w:color="auto" w:fill="FFFFFF"/>
            <w:vAlign w:val="center"/>
          </w:tcPr>
          <w:p w14:paraId="18858283"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5.</w:t>
            </w:r>
            <w:r>
              <w:rPr>
                <w:b/>
                <w:iCs/>
                <w:color w:val="000000"/>
                <w:sz w:val="22"/>
                <w:szCs w:val="22"/>
                <w:lang w:eastAsia="en-US"/>
              </w:rPr>
              <w:t>1.4</w:t>
            </w:r>
          </w:p>
        </w:tc>
        <w:tc>
          <w:tcPr>
            <w:tcW w:w="3060" w:type="dxa"/>
            <w:shd w:val="clear" w:color="auto" w:fill="FFFFFF"/>
            <w:vAlign w:val="center"/>
          </w:tcPr>
          <w:p w14:paraId="54ECA8B1" w14:textId="77777777" w:rsidR="00466F82" w:rsidRPr="00D217C5" w:rsidRDefault="00466F82" w:rsidP="00AD66AD">
            <w:pPr>
              <w:autoSpaceDE w:val="0"/>
              <w:autoSpaceDN w:val="0"/>
              <w:adjustRightInd w:val="0"/>
              <w:jc w:val="both"/>
              <w:rPr>
                <w:rFonts w:eastAsia="Calibri"/>
                <w:b/>
                <w:bCs/>
                <w:sz w:val="22"/>
                <w:szCs w:val="22"/>
                <w:lang w:eastAsia="en-US"/>
              </w:rPr>
            </w:pPr>
            <w:r w:rsidRPr="00D217C5">
              <w:rPr>
                <w:rFonts w:eastAsia="Calibri"/>
                <w:b/>
                <w:bCs/>
                <w:sz w:val="22"/>
                <w:szCs w:val="22"/>
                <w:lang w:eastAsia="en-US"/>
              </w:rPr>
              <w:t>Оборудованные площадки для занятий спортом</w:t>
            </w:r>
          </w:p>
        </w:tc>
        <w:tc>
          <w:tcPr>
            <w:tcW w:w="10526" w:type="dxa"/>
            <w:shd w:val="clear" w:color="auto" w:fill="FFFFFF"/>
          </w:tcPr>
          <w:p w14:paraId="1610649F" w14:textId="77777777" w:rsidR="00466F82" w:rsidRPr="00D217C5" w:rsidRDefault="00466F82" w:rsidP="00AD66AD">
            <w:pPr>
              <w:autoSpaceDE w:val="0"/>
              <w:autoSpaceDN w:val="0"/>
              <w:adjustRightInd w:val="0"/>
              <w:jc w:val="both"/>
              <w:rPr>
                <w:rFonts w:eastAsia="Calibri"/>
                <w:sz w:val="22"/>
                <w:szCs w:val="22"/>
                <w:lang w:eastAsia="en-US"/>
              </w:rPr>
            </w:pPr>
            <w:r w:rsidRPr="00D217C5">
              <w:rPr>
                <w:rFonts w:eastAsia="Calibri"/>
                <w:sz w:val="22"/>
                <w:szCs w:val="22"/>
                <w:lang w:eastAsia="en-US"/>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466F82" w:rsidRPr="00492364" w14:paraId="4835A1EE" w14:textId="77777777" w:rsidTr="00AD66AD">
        <w:trPr>
          <w:trHeight w:val="20"/>
        </w:trPr>
        <w:tc>
          <w:tcPr>
            <w:tcW w:w="1440" w:type="dxa"/>
            <w:shd w:val="clear" w:color="auto" w:fill="FFFFFF"/>
            <w:vAlign w:val="center"/>
          </w:tcPr>
          <w:p w14:paraId="6D877447"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5.2</w:t>
            </w:r>
          </w:p>
        </w:tc>
        <w:tc>
          <w:tcPr>
            <w:tcW w:w="3060" w:type="dxa"/>
            <w:shd w:val="clear" w:color="auto" w:fill="FFFFFF"/>
            <w:vAlign w:val="center"/>
          </w:tcPr>
          <w:p w14:paraId="0084AAC7"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Природно-познавательный туризм</w:t>
            </w:r>
          </w:p>
        </w:tc>
        <w:tc>
          <w:tcPr>
            <w:tcW w:w="10526" w:type="dxa"/>
            <w:shd w:val="clear" w:color="auto" w:fill="FFFFFF"/>
          </w:tcPr>
          <w:p w14:paraId="7C9845D1"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14:paraId="78BB6599" w14:textId="77777777" w:rsidR="00466F82" w:rsidRPr="00492364" w:rsidRDefault="00466F82" w:rsidP="00AD66AD">
            <w:pPr>
              <w:autoSpaceDE w:val="0"/>
              <w:autoSpaceDN w:val="0"/>
              <w:adjustRightInd w:val="0"/>
              <w:jc w:val="both"/>
              <w:rPr>
                <w:sz w:val="22"/>
                <w:szCs w:val="22"/>
              </w:rPr>
            </w:pPr>
            <w:r w:rsidRPr="00492364">
              <w:rPr>
                <w:sz w:val="22"/>
                <w:szCs w:val="22"/>
              </w:rPr>
              <w:t>осуществление необходимых природоохранных и природовосстановительных мероприятий.</w:t>
            </w:r>
          </w:p>
        </w:tc>
      </w:tr>
      <w:tr w:rsidR="00466F82" w:rsidRPr="00492364" w14:paraId="564D757F" w14:textId="77777777" w:rsidTr="00AD66AD">
        <w:trPr>
          <w:trHeight w:val="20"/>
        </w:trPr>
        <w:tc>
          <w:tcPr>
            <w:tcW w:w="1440" w:type="dxa"/>
            <w:shd w:val="clear" w:color="auto" w:fill="FFFFFF"/>
            <w:vAlign w:val="center"/>
          </w:tcPr>
          <w:p w14:paraId="4C921156"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5.3</w:t>
            </w:r>
          </w:p>
        </w:tc>
        <w:tc>
          <w:tcPr>
            <w:tcW w:w="3060" w:type="dxa"/>
            <w:shd w:val="clear" w:color="auto" w:fill="FFFFFF"/>
            <w:vAlign w:val="center"/>
          </w:tcPr>
          <w:p w14:paraId="1AAFDCF9"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Охота и рыбалка</w:t>
            </w:r>
          </w:p>
        </w:tc>
        <w:tc>
          <w:tcPr>
            <w:tcW w:w="10526" w:type="dxa"/>
            <w:shd w:val="clear" w:color="auto" w:fill="FFFFFF"/>
          </w:tcPr>
          <w:p w14:paraId="67BCEFEE" w14:textId="77777777" w:rsidR="00466F82" w:rsidRPr="00492364" w:rsidRDefault="00466F82" w:rsidP="00AD66AD">
            <w:pPr>
              <w:autoSpaceDE w:val="0"/>
              <w:autoSpaceDN w:val="0"/>
              <w:adjustRightInd w:val="0"/>
              <w:jc w:val="both"/>
              <w:rPr>
                <w:sz w:val="22"/>
                <w:szCs w:val="22"/>
              </w:rPr>
            </w:pPr>
            <w:r w:rsidRPr="00492364">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r>
      <w:tr w:rsidR="00466F82" w:rsidRPr="00492364" w14:paraId="6AEB9957" w14:textId="77777777" w:rsidTr="00AD66AD">
        <w:trPr>
          <w:trHeight w:val="20"/>
        </w:trPr>
        <w:tc>
          <w:tcPr>
            <w:tcW w:w="1440" w:type="dxa"/>
            <w:shd w:val="clear" w:color="auto" w:fill="FFFFFF"/>
            <w:vAlign w:val="center"/>
          </w:tcPr>
          <w:p w14:paraId="74A16286"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6.8</w:t>
            </w:r>
          </w:p>
        </w:tc>
        <w:tc>
          <w:tcPr>
            <w:tcW w:w="3060" w:type="dxa"/>
            <w:shd w:val="clear" w:color="auto" w:fill="FFFFFF"/>
            <w:vAlign w:val="center"/>
          </w:tcPr>
          <w:p w14:paraId="6E4DA344" w14:textId="77777777" w:rsidR="00466F82" w:rsidRPr="00492364" w:rsidRDefault="00466F82" w:rsidP="00AD66AD">
            <w:pPr>
              <w:autoSpaceDE w:val="0"/>
              <w:autoSpaceDN w:val="0"/>
              <w:adjustRightInd w:val="0"/>
              <w:rPr>
                <w:b/>
                <w:bCs/>
                <w:sz w:val="22"/>
                <w:szCs w:val="22"/>
              </w:rPr>
            </w:pPr>
            <w:r w:rsidRPr="00492364">
              <w:rPr>
                <w:b/>
                <w:bCs/>
                <w:sz w:val="22"/>
                <w:szCs w:val="22"/>
              </w:rPr>
              <w:t>Связь</w:t>
            </w:r>
          </w:p>
        </w:tc>
        <w:tc>
          <w:tcPr>
            <w:tcW w:w="10526" w:type="dxa"/>
            <w:shd w:val="clear" w:color="auto" w:fill="FFFFFF"/>
          </w:tcPr>
          <w:p w14:paraId="337D59D2" w14:textId="77777777" w:rsidR="00466F82" w:rsidRPr="00492364" w:rsidRDefault="00466F82" w:rsidP="00AD66AD">
            <w:pPr>
              <w:autoSpaceDE w:val="0"/>
              <w:autoSpaceDN w:val="0"/>
              <w:adjustRightInd w:val="0"/>
              <w:jc w:val="both"/>
              <w:rPr>
                <w:bCs/>
                <w:sz w:val="22"/>
                <w:szCs w:val="22"/>
              </w:rPr>
            </w:pPr>
            <w:r w:rsidRPr="00492364">
              <w:rPr>
                <w:bCs/>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466F82" w:rsidRPr="00492364" w14:paraId="608AEF65" w14:textId="77777777" w:rsidTr="00AD66AD">
        <w:trPr>
          <w:trHeight w:val="20"/>
        </w:trPr>
        <w:tc>
          <w:tcPr>
            <w:tcW w:w="1440" w:type="dxa"/>
            <w:shd w:val="clear" w:color="auto" w:fill="FFFFFF"/>
            <w:vAlign w:val="center"/>
          </w:tcPr>
          <w:p w14:paraId="6B668674"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11.1</w:t>
            </w:r>
          </w:p>
        </w:tc>
        <w:tc>
          <w:tcPr>
            <w:tcW w:w="3060" w:type="dxa"/>
            <w:shd w:val="clear" w:color="auto" w:fill="FFFFFF"/>
            <w:vAlign w:val="center"/>
          </w:tcPr>
          <w:p w14:paraId="5741070D" w14:textId="77777777" w:rsidR="00466F82" w:rsidRPr="00492364" w:rsidRDefault="00466F82" w:rsidP="00AD66AD">
            <w:pPr>
              <w:autoSpaceDE w:val="0"/>
              <w:autoSpaceDN w:val="0"/>
              <w:adjustRightInd w:val="0"/>
              <w:rPr>
                <w:b/>
                <w:bCs/>
                <w:sz w:val="22"/>
                <w:szCs w:val="22"/>
              </w:rPr>
            </w:pPr>
            <w:r w:rsidRPr="00492364">
              <w:rPr>
                <w:b/>
                <w:bCs/>
                <w:sz w:val="22"/>
                <w:szCs w:val="22"/>
              </w:rPr>
              <w:t>Общее пользование водными объектами</w:t>
            </w:r>
          </w:p>
        </w:tc>
        <w:tc>
          <w:tcPr>
            <w:tcW w:w="10526" w:type="dxa"/>
            <w:shd w:val="clear" w:color="auto" w:fill="FFFFFF"/>
          </w:tcPr>
          <w:p w14:paraId="74B861C0" w14:textId="77777777" w:rsidR="00466F82" w:rsidRPr="00492364" w:rsidRDefault="00466F82" w:rsidP="00AD66AD">
            <w:pPr>
              <w:autoSpaceDE w:val="0"/>
              <w:autoSpaceDN w:val="0"/>
              <w:adjustRightInd w:val="0"/>
              <w:jc w:val="both"/>
              <w:rPr>
                <w:bCs/>
                <w:sz w:val="22"/>
                <w:szCs w:val="22"/>
              </w:rPr>
            </w:pPr>
            <w:r w:rsidRPr="00492364">
              <w:rPr>
                <w:bCs/>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466F82" w:rsidRPr="00492364" w14:paraId="5D1EF0FF" w14:textId="77777777" w:rsidTr="00AD66AD">
        <w:trPr>
          <w:trHeight w:val="20"/>
        </w:trPr>
        <w:tc>
          <w:tcPr>
            <w:tcW w:w="1440" w:type="dxa"/>
            <w:shd w:val="clear" w:color="auto" w:fill="FFFFFF"/>
            <w:vAlign w:val="center"/>
          </w:tcPr>
          <w:p w14:paraId="4D0EDE37" w14:textId="77777777" w:rsidR="00466F82" w:rsidRPr="00492364" w:rsidRDefault="00466F82" w:rsidP="00AD66AD">
            <w:pPr>
              <w:widowControl w:val="0"/>
              <w:rPr>
                <w:b/>
                <w:color w:val="000000"/>
                <w:sz w:val="22"/>
                <w:szCs w:val="22"/>
                <w:lang w:val="en-US" w:eastAsia="en-US"/>
              </w:rPr>
            </w:pPr>
            <w:r w:rsidRPr="00492364">
              <w:rPr>
                <w:b/>
                <w:color w:val="000000"/>
                <w:sz w:val="22"/>
                <w:szCs w:val="22"/>
                <w:lang w:val="en-US" w:eastAsia="en-US"/>
              </w:rPr>
              <w:t>12.0</w:t>
            </w:r>
          </w:p>
        </w:tc>
        <w:tc>
          <w:tcPr>
            <w:tcW w:w="3060" w:type="dxa"/>
            <w:shd w:val="clear" w:color="auto" w:fill="FFFFFF"/>
            <w:vAlign w:val="center"/>
          </w:tcPr>
          <w:p w14:paraId="4E6FCCBB" w14:textId="77777777" w:rsidR="00466F82" w:rsidRPr="00492364" w:rsidRDefault="00466F82" w:rsidP="00AD66AD">
            <w:pPr>
              <w:widowControl w:val="0"/>
              <w:rPr>
                <w:b/>
                <w:color w:val="000000"/>
                <w:sz w:val="22"/>
                <w:szCs w:val="22"/>
                <w:lang w:eastAsia="en-US"/>
              </w:rPr>
            </w:pPr>
            <w:r w:rsidRPr="00492364">
              <w:rPr>
                <w:b/>
                <w:color w:val="000000"/>
                <w:sz w:val="22"/>
                <w:szCs w:val="22"/>
                <w:lang w:eastAsia="en-US"/>
              </w:rPr>
              <w:t>Земельные участки (территории) общего пользования</w:t>
            </w:r>
          </w:p>
        </w:tc>
        <w:tc>
          <w:tcPr>
            <w:tcW w:w="10526" w:type="dxa"/>
            <w:shd w:val="clear" w:color="auto" w:fill="FFFFFF"/>
            <w:vAlign w:val="center"/>
          </w:tcPr>
          <w:p w14:paraId="320DF93A" w14:textId="77777777" w:rsidR="00466F82" w:rsidRPr="00492364" w:rsidRDefault="00466F82" w:rsidP="00AD66AD">
            <w:pPr>
              <w:autoSpaceDE w:val="0"/>
              <w:autoSpaceDN w:val="0"/>
              <w:adjustRightInd w:val="0"/>
              <w:jc w:val="both"/>
              <w:rPr>
                <w:color w:val="000000"/>
                <w:sz w:val="22"/>
                <w:szCs w:val="22"/>
                <w:lang w:eastAsia="en-US"/>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466F82" w:rsidRPr="00492364" w14:paraId="19352F93" w14:textId="77777777" w:rsidTr="00AD66AD">
        <w:trPr>
          <w:trHeight w:val="20"/>
        </w:trPr>
        <w:tc>
          <w:tcPr>
            <w:tcW w:w="15026" w:type="dxa"/>
            <w:gridSpan w:val="3"/>
            <w:shd w:val="clear" w:color="auto" w:fill="FFFFFF"/>
          </w:tcPr>
          <w:p w14:paraId="0710590E" w14:textId="77777777" w:rsidR="00466F82" w:rsidRPr="00492364" w:rsidRDefault="00466F82" w:rsidP="00AD66AD">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466F82" w:rsidRPr="00492364" w14:paraId="67BB950A" w14:textId="77777777" w:rsidTr="00AD66AD">
        <w:trPr>
          <w:trHeight w:val="20"/>
        </w:trPr>
        <w:tc>
          <w:tcPr>
            <w:tcW w:w="1440" w:type="dxa"/>
            <w:shd w:val="clear" w:color="auto" w:fill="FFFFFF"/>
            <w:vAlign w:val="center"/>
          </w:tcPr>
          <w:p w14:paraId="7AC4A6D1" w14:textId="77777777" w:rsidR="00466F82" w:rsidRPr="00492364" w:rsidRDefault="00466F82" w:rsidP="00AD66AD">
            <w:pPr>
              <w:widowControl w:val="0"/>
              <w:autoSpaceDE w:val="0"/>
              <w:autoSpaceDN w:val="0"/>
              <w:adjustRightInd w:val="0"/>
              <w:rPr>
                <w:b/>
                <w:iCs/>
                <w:color w:val="000000"/>
                <w:sz w:val="22"/>
                <w:szCs w:val="22"/>
                <w:lang w:eastAsia="en-US"/>
              </w:rPr>
            </w:pPr>
            <w:r>
              <w:rPr>
                <w:b/>
                <w:iCs/>
                <w:color w:val="000000"/>
                <w:sz w:val="22"/>
                <w:szCs w:val="22"/>
                <w:lang w:eastAsia="en-US"/>
              </w:rPr>
              <w:t>3.6</w:t>
            </w:r>
          </w:p>
        </w:tc>
        <w:tc>
          <w:tcPr>
            <w:tcW w:w="3060" w:type="dxa"/>
            <w:shd w:val="clear" w:color="auto" w:fill="FFFFFF"/>
            <w:vAlign w:val="center"/>
          </w:tcPr>
          <w:p w14:paraId="6540AC31" w14:textId="77777777" w:rsidR="00466F82" w:rsidRPr="00D217C5" w:rsidRDefault="00466F82" w:rsidP="00AD66AD">
            <w:pPr>
              <w:autoSpaceDE w:val="0"/>
              <w:autoSpaceDN w:val="0"/>
              <w:adjustRightInd w:val="0"/>
              <w:jc w:val="both"/>
              <w:rPr>
                <w:rFonts w:eastAsia="Calibri"/>
                <w:b/>
                <w:bCs/>
                <w:sz w:val="22"/>
                <w:szCs w:val="22"/>
                <w:lang w:eastAsia="en-US"/>
              </w:rPr>
            </w:pPr>
            <w:r w:rsidRPr="00D217C5">
              <w:rPr>
                <w:rFonts w:eastAsia="Calibri"/>
                <w:b/>
                <w:bCs/>
                <w:sz w:val="22"/>
                <w:szCs w:val="22"/>
                <w:lang w:eastAsia="en-US"/>
              </w:rPr>
              <w:t>Культурное развитие</w:t>
            </w:r>
          </w:p>
          <w:p w14:paraId="7D1AAED6" w14:textId="77777777" w:rsidR="00466F82" w:rsidRPr="00492364" w:rsidRDefault="00466F82" w:rsidP="00AD66AD">
            <w:pPr>
              <w:widowControl w:val="0"/>
              <w:rPr>
                <w:b/>
                <w:color w:val="000000"/>
                <w:sz w:val="22"/>
                <w:szCs w:val="22"/>
                <w:lang w:eastAsia="en-US"/>
              </w:rPr>
            </w:pPr>
          </w:p>
        </w:tc>
        <w:tc>
          <w:tcPr>
            <w:tcW w:w="10526" w:type="dxa"/>
            <w:shd w:val="clear" w:color="auto" w:fill="FFFFFF"/>
          </w:tcPr>
          <w:p w14:paraId="03B23C2F" w14:textId="77777777" w:rsidR="00466F82" w:rsidRPr="00D217C5" w:rsidRDefault="00466F82" w:rsidP="00AD66AD">
            <w:pPr>
              <w:autoSpaceDE w:val="0"/>
              <w:autoSpaceDN w:val="0"/>
              <w:adjustRightInd w:val="0"/>
              <w:jc w:val="both"/>
              <w:rPr>
                <w:rFonts w:eastAsia="Calibri"/>
                <w:sz w:val="22"/>
                <w:szCs w:val="22"/>
                <w:lang w:eastAsia="en-US"/>
              </w:rPr>
            </w:pPr>
            <w:r w:rsidRPr="00D217C5">
              <w:rPr>
                <w:rFonts w:eastAsia="Calibri"/>
                <w:sz w:val="22"/>
                <w:szCs w:val="22"/>
                <w:lang w:eastAsia="en-US"/>
              </w:rPr>
              <w:t xml:space="preserve">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  </w:t>
            </w:r>
          </w:p>
        </w:tc>
      </w:tr>
      <w:tr w:rsidR="00466F82" w:rsidRPr="00492364" w14:paraId="50A12ECF" w14:textId="77777777" w:rsidTr="00AD66AD">
        <w:trPr>
          <w:trHeight w:val="20"/>
        </w:trPr>
        <w:tc>
          <w:tcPr>
            <w:tcW w:w="1440" w:type="dxa"/>
            <w:shd w:val="clear" w:color="auto" w:fill="FFFFFF"/>
            <w:vAlign w:val="center"/>
          </w:tcPr>
          <w:p w14:paraId="051CD76B" w14:textId="7F3E7EF1" w:rsidR="00466F82" w:rsidRPr="00492364" w:rsidRDefault="00466F82" w:rsidP="000E5FFC">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5</w:t>
            </w:r>
            <w:r w:rsidR="000E5FFC">
              <w:rPr>
                <w:b/>
                <w:iCs/>
                <w:color w:val="000000"/>
                <w:sz w:val="22"/>
                <w:szCs w:val="22"/>
                <w:lang w:eastAsia="en-US"/>
              </w:rPr>
              <w:t>.1.5</w:t>
            </w:r>
          </w:p>
        </w:tc>
        <w:tc>
          <w:tcPr>
            <w:tcW w:w="3060" w:type="dxa"/>
            <w:shd w:val="clear" w:color="auto" w:fill="FFFFFF"/>
            <w:vAlign w:val="center"/>
          </w:tcPr>
          <w:p w14:paraId="3E80E582" w14:textId="772730AD" w:rsidR="00466F82" w:rsidRPr="00492364" w:rsidRDefault="000E5FFC" w:rsidP="000E5FFC">
            <w:pPr>
              <w:autoSpaceDE w:val="0"/>
              <w:autoSpaceDN w:val="0"/>
              <w:adjustRightInd w:val="0"/>
              <w:jc w:val="both"/>
              <w:rPr>
                <w:b/>
                <w:iCs/>
                <w:color w:val="000000"/>
                <w:sz w:val="22"/>
                <w:szCs w:val="22"/>
                <w:lang w:eastAsia="en-US"/>
              </w:rPr>
            </w:pPr>
            <w:r w:rsidRPr="000E5FFC">
              <w:rPr>
                <w:rFonts w:eastAsia="Calibri"/>
                <w:b/>
                <w:bCs/>
                <w:sz w:val="22"/>
                <w:szCs w:val="22"/>
                <w:lang w:eastAsia="en-US"/>
              </w:rPr>
              <w:t>Водный спорт</w:t>
            </w:r>
          </w:p>
        </w:tc>
        <w:tc>
          <w:tcPr>
            <w:tcW w:w="10526" w:type="dxa"/>
            <w:shd w:val="clear" w:color="auto" w:fill="FFFFFF"/>
          </w:tcPr>
          <w:p w14:paraId="5A5D8416" w14:textId="6B2FE218" w:rsidR="00466F82" w:rsidRPr="00492364" w:rsidRDefault="000E5FFC" w:rsidP="007C66C0">
            <w:pPr>
              <w:autoSpaceDE w:val="0"/>
              <w:autoSpaceDN w:val="0"/>
              <w:adjustRightInd w:val="0"/>
              <w:jc w:val="both"/>
              <w:rPr>
                <w:sz w:val="22"/>
                <w:szCs w:val="22"/>
              </w:rPr>
            </w:pPr>
            <w:r w:rsidRPr="000E5FFC">
              <w:rPr>
                <w:rFonts w:eastAsia="Calibri"/>
                <w:sz w:val="22"/>
                <w:szCs w:val="22"/>
                <w:lang w:eastAsia="en-US"/>
              </w:rP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r>
      <w:tr w:rsidR="00466F82" w:rsidRPr="00492364" w14:paraId="224AA7EA" w14:textId="77777777" w:rsidTr="00AD66AD">
        <w:trPr>
          <w:trHeight w:val="20"/>
        </w:trPr>
        <w:tc>
          <w:tcPr>
            <w:tcW w:w="1440" w:type="dxa"/>
            <w:shd w:val="clear" w:color="auto" w:fill="FFFFFF"/>
            <w:vAlign w:val="center"/>
          </w:tcPr>
          <w:p w14:paraId="528DADD7"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5.4</w:t>
            </w:r>
          </w:p>
        </w:tc>
        <w:tc>
          <w:tcPr>
            <w:tcW w:w="3060" w:type="dxa"/>
            <w:shd w:val="clear" w:color="auto" w:fill="FFFFFF"/>
            <w:vAlign w:val="center"/>
          </w:tcPr>
          <w:p w14:paraId="2052E780"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Причалы для маломерных судов</w:t>
            </w:r>
          </w:p>
        </w:tc>
        <w:tc>
          <w:tcPr>
            <w:tcW w:w="10526" w:type="dxa"/>
            <w:shd w:val="clear" w:color="auto" w:fill="FFFFFF"/>
          </w:tcPr>
          <w:p w14:paraId="2787DD89" w14:textId="77777777" w:rsidR="00466F82" w:rsidRPr="00492364" w:rsidRDefault="00466F82" w:rsidP="00AD66AD">
            <w:pPr>
              <w:autoSpaceDE w:val="0"/>
              <w:autoSpaceDN w:val="0"/>
              <w:adjustRightInd w:val="0"/>
              <w:jc w:val="both"/>
              <w:rPr>
                <w:sz w:val="22"/>
                <w:szCs w:val="22"/>
              </w:rPr>
            </w:pPr>
            <w:r w:rsidRPr="00492364">
              <w:rPr>
                <w:sz w:val="22"/>
                <w:szCs w:val="22"/>
              </w:rPr>
              <w:t>Размещение сооружений, предназначенных для причаливания, хранения и обслуживания яхт, катеров, лодок и других маломерных судов.</w:t>
            </w:r>
          </w:p>
        </w:tc>
      </w:tr>
      <w:tr w:rsidR="00466F82" w:rsidRPr="00492364" w14:paraId="556D0ECB" w14:textId="77777777" w:rsidTr="00AD66AD">
        <w:trPr>
          <w:trHeight w:val="20"/>
        </w:trPr>
        <w:tc>
          <w:tcPr>
            <w:tcW w:w="1440" w:type="dxa"/>
            <w:shd w:val="clear" w:color="auto" w:fill="FFFFFF"/>
            <w:vAlign w:val="center"/>
          </w:tcPr>
          <w:p w14:paraId="25187900" w14:textId="77777777" w:rsidR="00466F82" w:rsidRPr="00492364" w:rsidRDefault="00466F82" w:rsidP="00AD66AD">
            <w:pPr>
              <w:widowControl w:val="0"/>
              <w:tabs>
                <w:tab w:val="left" w:pos="540"/>
                <w:tab w:val="num" w:pos="720"/>
                <w:tab w:val="left" w:pos="900"/>
                <w:tab w:val="left" w:pos="1080"/>
                <w:tab w:val="left" w:pos="1260"/>
              </w:tabs>
              <w:rPr>
                <w:b/>
                <w:iCs/>
                <w:color w:val="000000"/>
                <w:sz w:val="22"/>
                <w:szCs w:val="22"/>
                <w:lang w:eastAsia="en-US"/>
              </w:rPr>
            </w:pPr>
            <w:r>
              <w:rPr>
                <w:b/>
                <w:iCs/>
                <w:color w:val="000000"/>
                <w:sz w:val="22"/>
                <w:szCs w:val="22"/>
                <w:lang w:eastAsia="en-US"/>
              </w:rPr>
              <w:t>8.3</w:t>
            </w:r>
          </w:p>
        </w:tc>
        <w:tc>
          <w:tcPr>
            <w:tcW w:w="3060" w:type="dxa"/>
            <w:shd w:val="clear" w:color="auto" w:fill="FFFFFF"/>
            <w:vAlign w:val="center"/>
          </w:tcPr>
          <w:p w14:paraId="36E6C94C" w14:textId="77777777" w:rsidR="00466F82" w:rsidRPr="00D217C5" w:rsidRDefault="00466F82" w:rsidP="00AD66AD">
            <w:pPr>
              <w:autoSpaceDE w:val="0"/>
              <w:autoSpaceDN w:val="0"/>
              <w:adjustRightInd w:val="0"/>
              <w:jc w:val="both"/>
              <w:rPr>
                <w:rFonts w:eastAsia="Calibri"/>
                <w:b/>
                <w:bCs/>
                <w:sz w:val="22"/>
                <w:szCs w:val="22"/>
                <w:lang w:eastAsia="en-US"/>
              </w:rPr>
            </w:pPr>
            <w:r w:rsidRPr="00D217C5">
              <w:rPr>
                <w:rFonts w:eastAsia="Calibri"/>
                <w:b/>
                <w:bCs/>
                <w:sz w:val="22"/>
                <w:szCs w:val="22"/>
                <w:lang w:eastAsia="en-US"/>
              </w:rPr>
              <w:t>Обеспечение внутреннего правопорядка</w:t>
            </w:r>
          </w:p>
        </w:tc>
        <w:tc>
          <w:tcPr>
            <w:tcW w:w="10526" w:type="dxa"/>
            <w:shd w:val="clear" w:color="auto" w:fill="FFFFFF"/>
          </w:tcPr>
          <w:p w14:paraId="4EC52959" w14:textId="77777777" w:rsidR="00466F82" w:rsidRPr="000E0DD5" w:rsidRDefault="00466F82" w:rsidP="00AD66AD">
            <w:pPr>
              <w:autoSpaceDE w:val="0"/>
              <w:autoSpaceDN w:val="0"/>
              <w:adjustRightInd w:val="0"/>
              <w:jc w:val="both"/>
              <w:rPr>
                <w:sz w:val="22"/>
                <w:szCs w:val="22"/>
              </w:rPr>
            </w:pPr>
            <w:r w:rsidRPr="000E0DD5">
              <w:rPr>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CD012C5" w14:textId="77777777" w:rsidR="00466F82" w:rsidRPr="00D217C5" w:rsidRDefault="00466F82" w:rsidP="00AD66AD">
            <w:pPr>
              <w:autoSpaceDE w:val="0"/>
              <w:autoSpaceDN w:val="0"/>
              <w:adjustRightInd w:val="0"/>
              <w:jc w:val="both"/>
              <w:rPr>
                <w:rFonts w:eastAsia="Calibri"/>
                <w:b/>
                <w:bCs/>
                <w:sz w:val="22"/>
                <w:szCs w:val="22"/>
                <w:lang w:eastAsia="en-US"/>
              </w:rPr>
            </w:pPr>
            <w:r w:rsidRPr="000E0DD5">
              <w:rPr>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r>
    </w:tbl>
    <w:p w14:paraId="53DD6C12" w14:textId="77777777" w:rsidR="00466F82" w:rsidRPr="00492364" w:rsidRDefault="00466F82" w:rsidP="00466F82">
      <w:pPr>
        <w:widowControl w:val="0"/>
        <w:ind w:firstLine="1134"/>
        <w:jc w:val="center"/>
        <w:rPr>
          <w:sz w:val="22"/>
          <w:szCs w:val="22"/>
          <w:lang w:eastAsia="en-US"/>
        </w:rPr>
      </w:pPr>
    </w:p>
    <w:p w14:paraId="7087BEB6" w14:textId="77777777" w:rsidR="00466F82" w:rsidRPr="00492364" w:rsidRDefault="00466F82" w:rsidP="00466F82">
      <w:pPr>
        <w:widowControl w:val="0"/>
        <w:ind w:firstLine="567"/>
        <w:jc w:val="center"/>
        <w:rPr>
          <w:sz w:val="22"/>
          <w:szCs w:val="22"/>
          <w:lang w:eastAsia="en-US"/>
        </w:rPr>
      </w:pPr>
      <w:r w:rsidRPr="00492364">
        <w:rPr>
          <w:sz w:val="22"/>
          <w:szCs w:val="22"/>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1835"/>
        <w:gridCol w:w="7517"/>
        <w:gridCol w:w="3260"/>
        <w:gridCol w:w="1816"/>
      </w:tblGrid>
      <w:tr w:rsidR="00466F82" w:rsidRPr="00492364" w14:paraId="63756D29" w14:textId="77777777" w:rsidTr="00AD66AD">
        <w:trPr>
          <w:trHeight w:val="552"/>
          <w:tblHeader/>
        </w:trPr>
        <w:tc>
          <w:tcPr>
            <w:tcW w:w="282" w:type="pct"/>
            <w:tcBorders>
              <w:top w:val="double" w:sz="4" w:space="0" w:color="333333"/>
              <w:left w:val="double" w:sz="4" w:space="0" w:color="333333"/>
              <w:bottom w:val="double" w:sz="4" w:space="0" w:color="333333"/>
              <w:right w:val="double" w:sz="4" w:space="0" w:color="333333"/>
            </w:tcBorders>
            <w:vAlign w:val="center"/>
          </w:tcPr>
          <w:p w14:paraId="22AC3398"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0" w:type="pct"/>
            <w:tcBorders>
              <w:top w:val="double" w:sz="4" w:space="0" w:color="333333"/>
              <w:left w:val="double" w:sz="4" w:space="0" w:color="333333"/>
              <w:bottom w:val="double" w:sz="4" w:space="0" w:color="333333"/>
              <w:right w:val="double" w:sz="4" w:space="0" w:color="333333"/>
            </w:tcBorders>
            <w:vAlign w:val="center"/>
          </w:tcPr>
          <w:p w14:paraId="43442237"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 использования</w:t>
            </w:r>
          </w:p>
        </w:tc>
        <w:tc>
          <w:tcPr>
            <w:tcW w:w="2458" w:type="pct"/>
            <w:tcBorders>
              <w:top w:val="double" w:sz="4" w:space="0" w:color="333333"/>
              <w:left w:val="double" w:sz="4" w:space="0" w:color="333333"/>
              <w:bottom w:val="double" w:sz="4" w:space="0" w:color="333333"/>
              <w:right w:val="double" w:sz="4" w:space="0" w:color="333333"/>
            </w:tcBorders>
            <w:vAlign w:val="center"/>
          </w:tcPr>
          <w:p w14:paraId="27E16336"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66" w:type="pct"/>
            <w:tcBorders>
              <w:top w:val="double" w:sz="4" w:space="0" w:color="333333"/>
              <w:left w:val="double" w:sz="4" w:space="0" w:color="333333"/>
              <w:bottom w:val="double" w:sz="4" w:space="0" w:color="333333"/>
              <w:right w:val="double" w:sz="4" w:space="0" w:color="333333"/>
            </w:tcBorders>
            <w:vAlign w:val="center"/>
          </w:tcPr>
          <w:p w14:paraId="0CA7D02F"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94" w:type="pct"/>
            <w:tcBorders>
              <w:top w:val="double" w:sz="4" w:space="0" w:color="333333"/>
              <w:left w:val="double" w:sz="4" w:space="0" w:color="333333"/>
              <w:bottom w:val="double" w:sz="4" w:space="0" w:color="333333"/>
              <w:right w:val="double" w:sz="4" w:space="0" w:color="333333"/>
            </w:tcBorders>
            <w:vAlign w:val="center"/>
          </w:tcPr>
          <w:p w14:paraId="1CEA4C14"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 измерения</w:t>
            </w:r>
          </w:p>
        </w:tc>
      </w:tr>
      <w:tr w:rsidR="00466F82" w:rsidRPr="00492364" w14:paraId="617F95A9"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2AE9AC31"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7BFEEDA9" w14:textId="77777777" w:rsidTr="00AD66AD">
        <w:trPr>
          <w:trHeight w:val="57"/>
        </w:trPr>
        <w:tc>
          <w:tcPr>
            <w:tcW w:w="282" w:type="pct"/>
            <w:tcBorders>
              <w:top w:val="single" w:sz="4" w:space="0" w:color="auto"/>
              <w:left w:val="single" w:sz="4" w:space="0" w:color="auto"/>
              <w:right w:val="single" w:sz="4" w:space="0" w:color="auto"/>
            </w:tcBorders>
          </w:tcPr>
          <w:p w14:paraId="769D67A2"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058" w:type="pct"/>
            <w:gridSpan w:val="2"/>
            <w:tcBorders>
              <w:top w:val="single" w:sz="4" w:space="0" w:color="000000"/>
              <w:left w:val="single" w:sz="4" w:space="0" w:color="auto"/>
              <w:bottom w:val="single" w:sz="4" w:space="0" w:color="000000"/>
              <w:right w:val="single" w:sz="4" w:space="0" w:color="auto"/>
            </w:tcBorders>
            <w:vAlign w:val="center"/>
          </w:tcPr>
          <w:p w14:paraId="0F9D99A1"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tc>
        <w:tc>
          <w:tcPr>
            <w:tcW w:w="1066" w:type="pct"/>
            <w:tcBorders>
              <w:top w:val="single" w:sz="4" w:space="0" w:color="auto"/>
              <w:left w:val="single" w:sz="4" w:space="0" w:color="auto"/>
              <w:bottom w:val="single" w:sz="4" w:space="0" w:color="auto"/>
              <w:right w:val="single" w:sz="4" w:space="0" w:color="auto"/>
            </w:tcBorders>
          </w:tcPr>
          <w:p w14:paraId="2C1B7EFF"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94" w:type="pct"/>
            <w:tcBorders>
              <w:top w:val="single" w:sz="4" w:space="0" w:color="auto"/>
              <w:left w:val="single" w:sz="4" w:space="0" w:color="auto"/>
              <w:bottom w:val="single" w:sz="4" w:space="0" w:color="auto"/>
              <w:right w:val="single" w:sz="4" w:space="0" w:color="auto"/>
            </w:tcBorders>
          </w:tcPr>
          <w:p w14:paraId="35E3B762"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20F3A45C" w14:textId="77777777" w:rsidTr="00AD66AD">
        <w:trPr>
          <w:trHeight w:val="57"/>
        </w:trPr>
        <w:tc>
          <w:tcPr>
            <w:tcW w:w="282" w:type="pct"/>
            <w:tcBorders>
              <w:top w:val="single" w:sz="4" w:space="0" w:color="auto"/>
              <w:left w:val="single" w:sz="4" w:space="0" w:color="auto"/>
              <w:right w:val="single" w:sz="4" w:space="0" w:color="auto"/>
            </w:tcBorders>
          </w:tcPr>
          <w:p w14:paraId="7DF05C09"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058" w:type="pct"/>
            <w:gridSpan w:val="2"/>
            <w:tcBorders>
              <w:top w:val="single" w:sz="4" w:space="0" w:color="000000"/>
              <w:left w:val="single" w:sz="4" w:space="0" w:color="auto"/>
              <w:bottom w:val="single" w:sz="4" w:space="0" w:color="000000"/>
              <w:right w:val="single" w:sz="4" w:space="0" w:color="000000"/>
            </w:tcBorders>
            <w:vAlign w:val="center"/>
          </w:tcPr>
          <w:p w14:paraId="0907B7FD"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tc>
        <w:tc>
          <w:tcPr>
            <w:tcW w:w="1066" w:type="pct"/>
            <w:tcBorders>
              <w:top w:val="single" w:sz="4" w:space="0" w:color="auto"/>
              <w:left w:val="single" w:sz="4" w:space="0" w:color="000000"/>
              <w:bottom w:val="single" w:sz="4" w:space="0" w:color="auto"/>
              <w:right w:val="single" w:sz="4" w:space="0" w:color="000000"/>
            </w:tcBorders>
          </w:tcPr>
          <w:p w14:paraId="082A1BFC"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Не подлежит установлению</w:t>
            </w:r>
          </w:p>
        </w:tc>
        <w:tc>
          <w:tcPr>
            <w:tcW w:w="594" w:type="pct"/>
            <w:tcBorders>
              <w:top w:val="single" w:sz="4" w:space="0" w:color="auto"/>
              <w:left w:val="single" w:sz="4" w:space="0" w:color="000000"/>
              <w:bottom w:val="single" w:sz="4" w:space="0" w:color="auto"/>
              <w:right w:val="single" w:sz="4" w:space="0" w:color="000000"/>
            </w:tcBorders>
            <w:vAlign w:val="center"/>
          </w:tcPr>
          <w:p w14:paraId="5280596E" w14:textId="77777777" w:rsidR="00466F82" w:rsidRPr="00492364" w:rsidRDefault="00466F82" w:rsidP="00AD66AD">
            <w:pPr>
              <w:widowControl w:val="0"/>
              <w:jc w:val="center"/>
              <w:rPr>
                <w:sz w:val="22"/>
                <w:szCs w:val="22"/>
                <w:lang w:val="en-US" w:eastAsia="en-US"/>
              </w:rPr>
            </w:pPr>
          </w:p>
        </w:tc>
      </w:tr>
      <w:tr w:rsidR="00466F82" w:rsidRPr="00492364" w14:paraId="2260E694"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3DF51744"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058" w:type="pct"/>
            <w:gridSpan w:val="2"/>
            <w:tcBorders>
              <w:top w:val="single" w:sz="4" w:space="0" w:color="000000"/>
              <w:left w:val="single" w:sz="4" w:space="0" w:color="000000"/>
              <w:bottom w:val="single" w:sz="4" w:space="0" w:color="000000"/>
              <w:right w:val="single" w:sz="4" w:space="0" w:color="000000"/>
            </w:tcBorders>
          </w:tcPr>
          <w:p w14:paraId="7E8A6E3B"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p>
        </w:tc>
        <w:tc>
          <w:tcPr>
            <w:tcW w:w="1066" w:type="pct"/>
            <w:tcBorders>
              <w:top w:val="single" w:sz="4" w:space="0" w:color="000000"/>
              <w:left w:val="single" w:sz="4" w:space="0" w:color="000000"/>
              <w:bottom w:val="single" w:sz="4" w:space="0" w:color="000000"/>
              <w:right w:val="single" w:sz="4" w:space="0" w:color="000000"/>
            </w:tcBorders>
          </w:tcPr>
          <w:p w14:paraId="1FB3C82B"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vAlign w:val="center"/>
          </w:tcPr>
          <w:p w14:paraId="4F12E17A"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6B5689B2"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7A7A8CC3"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058" w:type="pct"/>
            <w:gridSpan w:val="2"/>
            <w:tcBorders>
              <w:top w:val="single" w:sz="4" w:space="0" w:color="000000"/>
              <w:left w:val="single" w:sz="4" w:space="0" w:color="000000"/>
              <w:bottom w:val="single" w:sz="4" w:space="0" w:color="000000"/>
              <w:right w:val="single" w:sz="4" w:space="0" w:color="000000"/>
            </w:tcBorders>
          </w:tcPr>
          <w:p w14:paraId="4A76FC3E" w14:textId="77777777" w:rsidR="00466F82" w:rsidRPr="00492364" w:rsidRDefault="00466F82" w:rsidP="00AD66AD">
            <w:pPr>
              <w:widowControl w:val="0"/>
              <w:suppressAutoHyphens/>
              <w:ind w:right="23"/>
              <w:rPr>
                <w:b/>
                <w:sz w:val="22"/>
                <w:szCs w:val="22"/>
                <w:lang w:eastAsia="en-US"/>
              </w:rPr>
            </w:pPr>
            <w:r w:rsidRPr="00492364">
              <w:rPr>
                <w:b/>
                <w:sz w:val="22"/>
                <w:szCs w:val="22"/>
                <w:lang w:eastAsia="en-US"/>
              </w:rPr>
              <w:t>Предельная высота зданий, строений, сооружений</w:t>
            </w:r>
          </w:p>
        </w:tc>
        <w:tc>
          <w:tcPr>
            <w:tcW w:w="1066" w:type="pct"/>
            <w:tcBorders>
              <w:top w:val="single" w:sz="4" w:space="0" w:color="000000"/>
              <w:left w:val="single" w:sz="4" w:space="0" w:color="000000"/>
              <w:bottom w:val="single" w:sz="4" w:space="0" w:color="000000"/>
              <w:right w:val="single" w:sz="4" w:space="0" w:color="000000"/>
            </w:tcBorders>
          </w:tcPr>
          <w:p w14:paraId="51B7A379"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vAlign w:val="center"/>
          </w:tcPr>
          <w:p w14:paraId="0D0747B4"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50AC9327"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71ED728A"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058" w:type="pct"/>
            <w:gridSpan w:val="2"/>
            <w:tcBorders>
              <w:top w:val="single" w:sz="4" w:space="0" w:color="000000"/>
              <w:left w:val="single" w:sz="4" w:space="0" w:color="000000"/>
              <w:bottom w:val="single" w:sz="4" w:space="0" w:color="000000"/>
              <w:right w:val="single" w:sz="4" w:space="0" w:color="000000"/>
            </w:tcBorders>
            <w:vAlign w:val="center"/>
          </w:tcPr>
          <w:p w14:paraId="3D500228"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66" w:type="pct"/>
            <w:tcBorders>
              <w:top w:val="single" w:sz="4" w:space="0" w:color="000000"/>
              <w:left w:val="single" w:sz="4" w:space="0" w:color="000000"/>
              <w:bottom w:val="single" w:sz="4" w:space="0" w:color="000000"/>
              <w:right w:val="single" w:sz="4" w:space="0" w:color="000000"/>
            </w:tcBorders>
            <w:vAlign w:val="center"/>
          </w:tcPr>
          <w:p w14:paraId="416F9345"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vAlign w:val="center"/>
          </w:tcPr>
          <w:p w14:paraId="707196A1"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181F72A6" w14:textId="77777777" w:rsidTr="00AD66AD">
        <w:trPr>
          <w:trHeight w:val="57"/>
        </w:trPr>
        <w:tc>
          <w:tcPr>
            <w:tcW w:w="282" w:type="pct"/>
            <w:tcBorders>
              <w:top w:val="single" w:sz="4" w:space="0" w:color="000000"/>
              <w:left w:val="single" w:sz="4" w:space="0" w:color="auto"/>
              <w:bottom w:val="single" w:sz="4" w:space="0" w:color="auto"/>
              <w:right w:val="single" w:sz="4" w:space="0" w:color="auto"/>
            </w:tcBorders>
            <w:vAlign w:val="center"/>
          </w:tcPr>
          <w:p w14:paraId="079611F8"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058" w:type="pct"/>
            <w:gridSpan w:val="2"/>
            <w:tcBorders>
              <w:top w:val="single" w:sz="4" w:space="0" w:color="000000"/>
              <w:left w:val="single" w:sz="4" w:space="0" w:color="auto"/>
              <w:bottom w:val="single" w:sz="4" w:space="0" w:color="auto"/>
              <w:right w:val="single" w:sz="4" w:space="0" w:color="000000"/>
            </w:tcBorders>
          </w:tcPr>
          <w:p w14:paraId="233BFF8F" w14:textId="77777777" w:rsidR="00466F82" w:rsidRPr="00492364" w:rsidRDefault="00466F82" w:rsidP="00AD66AD">
            <w:pPr>
              <w:widowControl w:val="0"/>
              <w:suppressAutoHyphens/>
              <w:ind w:right="23"/>
              <w:jc w:val="both"/>
              <w:rPr>
                <w:sz w:val="22"/>
                <w:szCs w:val="22"/>
                <w:lang w:eastAsia="en-US"/>
              </w:rPr>
            </w:pPr>
            <w:r w:rsidRPr="00492364">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установлено регламентами зоны, документацией по планировке территории, до стен зданий, строений, сооружений</w:t>
            </w:r>
          </w:p>
        </w:tc>
        <w:tc>
          <w:tcPr>
            <w:tcW w:w="1066" w:type="pct"/>
            <w:tcBorders>
              <w:top w:val="single" w:sz="4" w:space="0" w:color="auto"/>
              <w:left w:val="single" w:sz="4" w:space="0" w:color="000000"/>
              <w:right w:val="single" w:sz="4" w:space="0" w:color="auto"/>
            </w:tcBorders>
            <w:vAlign w:val="center"/>
          </w:tcPr>
          <w:p w14:paraId="4FC7C7B9"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Не подлежит установлению</w:t>
            </w:r>
          </w:p>
        </w:tc>
        <w:tc>
          <w:tcPr>
            <w:tcW w:w="594" w:type="pct"/>
            <w:tcBorders>
              <w:top w:val="single" w:sz="4" w:space="0" w:color="auto"/>
              <w:left w:val="single" w:sz="4" w:space="0" w:color="auto"/>
              <w:right w:val="single" w:sz="4" w:space="0" w:color="000000"/>
            </w:tcBorders>
          </w:tcPr>
          <w:p w14:paraId="3E45D594" w14:textId="77777777" w:rsidR="00466F82" w:rsidRPr="00492364" w:rsidRDefault="00466F82" w:rsidP="00AD66AD">
            <w:pPr>
              <w:widowControl w:val="0"/>
              <w:suppressAutoHyphens/>
              <w:ind w:firstLine="7"/>
              <w:jc w:val="center"/>
              <w:rPr>
                <w:color w:val="000000"/>
                <w:sz w:val="22"/>
                <w:szCs w:val="22"/>
                <w:lang w:eastAsia="en-US"/>
              </w:rPr>
            </w:pPr>
          </w:p>
        </w:tc>
      </w:tr>
    </w:tbl>
    <w:p w14:paraId="097E02A8" w14:textId="77777777" w:rsidR="00466F82" w:rsidRPr="00492364" w:rsidRDefault="00466F82" w:rsidP="00466F82">
      <w:pPr>
        <w:widowControl w:val="0"/>
        <w:rPr>
          <w:sz w:val="22"/>
          <w:szCs w:val="22"/>
          <w:lang w:eastAsia="en-US"/>
        </w:rPr>
      </w:pPr>
    </w:p>
    <w:p w14:paraId="42388AEC" w14:textId="77777777" w:rsidR="00466F82" w:rsidRPr="00492364" w:rsidRDefault="00466F82" w:rsidP="00466F82">
      <w:pPr>
        <w:widowControl w:val="0"/>
        <w:jc w:val="center"/>
        <w:rPr>
          <w:b/>
          <w:color w:val="000000"/>
          <w:sz w:val="22"/>
          <w:szCs w:val="22"/>
          <w:lang w:eastAsia="en-US"/>
        </w:rPr>
      </w:pPr>
      <w:r w:rsidRPr="00492364">
        <w:rPr>
          <w:b/>
          <w:iCs/>
          <w:color w:val="000000"/>
          <w:sz w:val="22"/>
          <w:szCs w:val="22"/>
          <w:lang w:eastAsia="en-US"/>
        </w:rPr>
        <w:t>Р-2</w:t>
      </w:r>
      <w:r w:rsidRPr="00492364">
        <w:rPr>
          <w:b/>
          <w:color w:val="000000"/>
          <w:sz w:val="22"/>
          <w:szCs w:val="22"/>
          <w:lang w:eastAsia="en-US"/>
        </w:rPr>
        <w:t xml:space="preserve"> ЗОНА ПАРКОВ, СКВЕРОВ, САДОВ, БУЛЬВАРОВ</w:t>
      </w:r>
    </w:p>
    <w:p w14:paraId="0E3659CD" w14:textId="77777777" w:rsidR="00466F82" w:rsidRDefault="00466F82" w:rsidP="00466F82">
      <w:pPr>
        <w:widowControl w:val="0"/>
        <w:ind w:firstLine="567"/>
        <w:jc w:val="center"/>
        <w:rPr>
          <w:iCs/>
          <w:color w:val="000000"/>
          <w:sz w:val="22"/>
          <w:szCs w:val="22"/>
          <w:lang w:eastAsia="en-US"/>
        </w:rPr>
      </w:pPr>
    </w:p>
    <w:p w14:paraId="561FCDAF" w14:textId="77777777" w:rsidR="00466F82" w:rsidRPr="00492364" w:rsidRDefault="00466F82" w:rsidP="00466F82">
      <w:pPr>
        <w:widowControl w:val="0"/>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40"/>
        <w:gridCol w:w="3060"/>
        <w:gridCol w:w="10526"/>
      </w:tblGrid>
      <w:tr w:rsidR="00466F82" w:rsidRPr="00492364" w14:paraId="70801AD0" w14:textId="77777777" w:rsidTr="00AD66AD">
        <w:trPr>
          <w:cantSplit/>
          <w:trHeight w:val="600"/>
          <w:tblHeader/>
        </w:trPr>
        <w:tc>
          <w:tcPr>
            <w:tcW w:w="4500" w:type="dxa"/>
            <w:gridSpan w:val="2"/>
            <w:tcBorders>
              <w:top w:val="double" w:sz="4" w:space="0" w:color="auto"/>
              <w:left w:val="double" w:sz="4" w:space="0" w:color="auto"/>
              <w:bottom w:val="double" w:sz="4" w:space="0" w:color="auto"/>
              <w:right w:val="double" w:sz="4" w:space="0" w:color="auto"/>
            </w:tcBorders>
            <w:shd w:val="clear" w:color="auto" w:fill="FFFFFF"/>
          </w:tcPr>
          <w:p w14:paraId="1D22A5F7" w14:textId="77777777" w:rsidR="00466F82" w:rsidRPr="00492364" w:rsidRDefault="00466F82" w:rsidP="00AD66AD">
            <w:pPr>
              <w:widowControl w:val="0"/>
              <w:suppressAutoHyphens/>
              <w:autoSpaceDE w:val="0"/>
              <w:autoSpaceDN w:val="0"/>
              <w:adjustRightInd w:val="0"/>
              <w:ind w:firstLine="567"/>
              <w:jc w:val="center"/>
              <w:rPr>
                <w:iCs/>
                <w:color w:val="000000"/>
                <w:sz w:val="22"/>
                <w:szCs w:val="22"/>
                <w:lang w:eastAsia="en-US"/>
              </w:rPr>
            </w:pPr>
            <w:r w:rsidRPr="00492364">
              <w:rPr>
                <w:color w:val="000000"/>
                <w:sz w:val="22"/>
                <w:szCs w:val="22"/>
                <w:lang w:eastAsia="en-US"/>
              </w:rPr>
              <w:t>Виды разрешенного использования земельного участка, установленные классификатором</w:t>
            </w:r>
          </w:p>
        </w:tc>
        <w:tc>
          <w:tcPr>
            <w:tcW w:w="10526" w:type="dxa"/>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5545C414" w14:textId="77777777" w:rsidR="00466F82" w:rsidRPr="00492364" w:rsidRDefault="00466F82" w:rsidP="00AD66AD">
            <w:pPr>
              <w:widowControl w:val="0"/>
              <w:tabs>
                <w:tab w:val="left" w:pos="0"/>
              </w:tabs>
              <w:suppressAutoHyphens/>
              <w:ind w:hanging="108"/>
              <w:jc w:val="center"/>
              <w:rPr>
                <w:iCs/>
                <w:color w:val="000000"/>
                <w:sz w:val="22"/>
                <w:szCs w:val="22"/>
                <w:lang w:eastAsia="en-US"/>
              </w:rPr>
            </w:pPr>
            <w:r w:rsidRPr="00492364">
              <w:rPr>
                <w:iCs/>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492364" w14:paraId="62481D07" w14:textId="77777777" w:rsidTr="00AD66AD">
        <w:trPr>
          <w:cantSplit/>
          <w:trHeight w:val="20"/>
          <w:tblHeader/>
        </w:trPr>
        <w:tc>
          <w:tcPr>
            <w:tcW w:w="1440" w:type="dxa"/>
            <w:tcBorders>
              <w:top w:val="double" w:sz="4" w:space="0" w:color="auto"/>
              <w:left w:val="double" w:sz="4" w:space="0" w:color="auto"/>
              <w:bottom w:val="double" w:sz="4" w:space="0" w:color="auto"/>
              <w:right w:val="double" w:sz="4" w:space="0" w:color="auto"/>
            </w:tcBorders>
            <w:shd w:val="clear" w:color="auto" w:fill="FFFFFF"/>
          </w:tcPr>
          <w:p w14:paraId="7D919ECF" w14:textId="77777777" w:rsidR="00466F82" w:rsidRPr="00492364" w:rsidRDefault="00466F82" w:rsidP="00AD66AD">
            <w:pPr>
              <w:widowControl w:val="0"/>
              <w:suppressAutoHyphens/>
              <w:autoSpaceDE w:val="0"/>
              <w:autoSpaceDN w:val="0"/>
              <w:adjustRightInd w:val="0"/>
              <w:jc w:val="center"/>
              <w:rPr>
                <w:iCs/>
                <w:color w:val="000000"/>
                <w:sz w:val="22"/>
                <w:szCs w:val="22"/>
                <w:lang w:val="en-US" w:eastAsia="en-US"/>
              </w:rPr>
            </w:pPr>
            <w:r w:rsidRPr="00492364">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56867823" w14:textId="77777777" w:rsidR="00466F82" w:rsidRPr="00492364" w:rsidRDefault="00466F82" w:rsidP="00AD66AD">
            <w:pPr>
              <w:widowControl w:val="0"/>
              <w:suppressAutoHyphens/>
              <w:autoSpaceDE w:val="0"/>
              <w:autoSpaceDN w:val="0"/>
              <w:adjustRightInd w:val="0"/>
              <w:jc w:val="center"/>
              <w:rPr>
                <w:color w:val="000000"/>
                <w:sz w:val="22"/>
                <w:szCs w:val="22"/>
                <w:lang w:val="en-US" w:eastAsia="en-US"/>
              </w:rPr>
            </w:pPr>
            <w:r w:rsidRPr="00492364">
              <w:rPr>
                <w:color w:val="000000"/>
                <w:sz w:val="22"/>
                <w:szCs w:val="22"/>
                <w:lang w:val="en-US" w:eastAsia="en-US"/>
              </w:rPr>
              <w:t>Наименование</w:t>
            </w:r>
          </w:p>
        </w:tc>
        <w:tc>
          <w:tcPr>
            <w:tcW w:w="10526" w:type="dxa"/>
            <w:vMerge/>
            <w:tcBorders>
              <w:left w:val="double" w:sz="4" w:space="0" w:color="auto"/>
              <w:bottom w:val="double" w:sz="4" w:space="0" w:color="auto"/>
              <w:right w:val="double" w:sz="4" w:space="0" w:color="auto"/>
            </w:tcBorders>
            <w:shd w:val="clear" w:color="auto" w:fill="FFFFFF"/>
          </w:tcPr>
          <w:p w14:paraId="7FBBCA2D" w14:textId="77777777" w:rsidR="00466F82" w:rsidRPr="00492364" w:rsidRDefault="00466F82" w:rsidP="00AD66AD">
            <w:pPr>
              <w:widowControl w:val="0"/>
              <w:tabs>
                <w:tab w:val="left" w:pos="540"/>
                <w:tab w:val="num" w:pos="720"/>
                <w:tab w:val="left" w:pos="900"/>
                <w:tab w:val="left" w:pos="1080"/>
                <w:tab w:val="left" w:pos="1260"/>
              </w:tabs>
              <w:suppressAutoHyphens/>
              <w:ind w:firstLine="567"/>
              <w:jc w:val="both"/>
              <w:rPr>
                <w:iCs/>
                <w:color w:val="000000"/>
                <w:sz w:val="22"/>
                <w:szCs w:val="22"/>
                <w:lang w:val="en-US" w:eastAsia="en-US"/>
              </w:rPr>
            </w:pPr>
          </w:p>
        </w:tc>
      </w:tr>
      <w:tr w:rsidR="00466F82" w:rsidRPr="00492364" w14:paraId="0BC3C3B9" w14:textId="77777777" w:rsidTr="00AD66AD">
        <w:trPr>
          <w:trHeight w:val="20"/>
        </w:trPr>
        <w:tc>
          <w:tcPr>
            <w:tcW w:w="15026" w:type="dxa"/>
            <w:gridSpan w:val="3"/>
            <w:shd w:val="clear" w:color="auto" w:fill="FFFFFF"/>
            <w:vAlign w:val="center"/>
          </w:tcPr>
          <w:p w14:paraId="038E78FA" w14:textId="77777777" w:rsidR="00466F82" w:rsidRPr="00492364" w:rsidRDefault="00466F82" w:rsidP="00AD66AD">
            <w:pPr>
              <w:widowControl w:val="0"/>
              <w:tabs>
                <w:tab w:val="left" w:pos="540"/>
                <w:tab w:val="num" w:pos="720"/>
                <w:tab w:val="left" w:pos="900"/>
                <w:tab w:val="left" w:pos="1080"/>
                <w:tab w:val="left" w:pos="1260"/>
              </w:tabs>
              <w:suppressAutoHyphens/>
              <w:jc w:val="center"/>
              <w:rPr>
                <w:b/>
                <w:iCs/>
                <w:color w:val="000000"/>
                <w:sz w:val="22"/>
                <w:szCs w:val="22"/>
                <w:lang w:val="en-US" w:eastAsia="en-US"/>
              </w:rPr>
            </w:pPr>
            <w:r w:rsidRPr="00492364">
              <w:rPr>
                <w:b/>
                <w:iCs/>
                <w:color w:val="000000"/>
                <w:sz w:val="22"/>
                <w:szCs w:val="22"/>
                <w:lang w:val="en-US" w:eastAsia="en-US"/>
              </w:rPr>
              <w:t>Основные виды разрешенного использования</w:t>
            </w:r>
          </w:p>
        </w:tc>
      </w:tr>
      <w:tr w:rsidR="001E4440" w:rsidRPr="00492364" w14:paraId="03DAC459" w14:textId="77777777" w:rsidTr="00C2026C">
        <w:trPr>
          <w:trHeight w:val="20"/>
        </w:trPr>
        <w:tc>
          <w:tcPr>
            <w:tcW w:w="1440" w:type="dxa"/>
            <w:shd w:val="clear" w:color="auto" w:fill="FFFFFF"/>
            <w:vAlign w:val="center"/>
          </w:tcPr>
          <w:p w14:paraId="70384CD2" w14:textId="29E9FCAD" w:rsidR="001E4440" w:rsidRPr="00492364" w:rsidRDefault="001E4440" w:rsidP="001E4440">
            <w:pPr>
              <w:widowControl w:val="0"/>
              <w:tabs>
                <w:tab w:val="left" w:pos="540"/>
                <w:tab w:val="num" w:pos="720"/>
                <w:tab w:val="left" w:pos="900"/>
                <w:tab w:val="left" w:pos="1080"/>
                <w:tab w:val="left" w:pos="1260"/>
              </w:tabs>
              <w:rPr>
                <w:b/>
                <w:iCs/>
                <w:color w:val="000000"/>
                <w:sz w:val="22"/>
                <w:szCs w:val="22"/>
                <w:lang w:eastAsia="en-US"/>
              </w:rPr>
            </w:pPr>
            <w:r w:rsidRPr="00492364">
              <w:rPr>
                <w:b/>
                <w:color w:val="000000"/>
                <w:sz w:val="22"/>
                <w:szCs w:val="22"/>
                <w:lang w:eastAsia="en-US"/>
              </w:rPr>
              <w:t>3.6</w:t>
            </w:r>
          </w:p>
        </w:tc>
        <w:tc>
          <w:tcPr>
            <w:tcW w:w="3060" w:type="dxa"/>
            <w:shd w:val="clear" w:color="auto" w:fill="FFFFFF"/>
            <w:vAlign w:val="center"/>
          </w:tcPr>
          <w:p w14:paraId="3AE81278" w14:textId="108F4E7E" w:rsidR="001E4440" w:rsidRPr="00492364" w:rsidRDefault="001E4440" w:rsidP="001E4440">
            <w:pPr>
              <w:widowControl w:val="0"/>
              <w:tabs>
                <w:tab w:val="left" w:pos="540"/>
                <w:tab w:val="num" w:pos="720"/>
                <w:tab w:val="left" w:pos="900"/>
                <w:tab w:val="left" w:pos="1080"/>
                <w:tab w:val="left" w:pos="1260"/>
              </w:tabs>
              <w:rPr>
                <w:b/>
                <w:iCs/>
                <w:color w:val="000000"/>
                <w:sz w:val="22"/>
                <w:szCs w:val="22"/>
                <w:lang w:eastAsia="en-US"/>
              </w:rPr>
            </w:pPr>
            <w:r w:rsidRPr="00492364">
              <w:rPr>
                <w:b/>
                <w:bCs/>
                <w:sz w:val="22"/>
                <w:szCs w:val="22"/>
              </w:rPr>
              <w:t>Культурное развитие</w:t>
            </w:r>
          </w:p>
        </w:tc>
        <w:tc>
          <w:tcPr>
            <w:tcW w:w="10526" w:type="dxa"/>
            <w:shd w:val="clear" w:color="auto" w:fill="FFFFFF"/>
            <w:vAlign w:val="center"/>
          </w:tcPr>
          <w:p w14:paraId="3F859CBD" w14:textId="64C302DA" w:rsidR="001E4440" w:rsidRPr="00492364" w:rsidRDefault="001E4440" w:rsidP="001E4440">
            <w:pPr>
              <w:autoSpaceDE w:val="0"/>
              <w:autoSpaceDN w:val="0"/>
              <w:adjustRightInd w:val="0"/>
              <w:jc w:val="both"/>
              <w:rPr>
                <w:rFonts w:eastAsia="Calibri"/>
                <w:sz w:val="22"/>
                <w:szCs w:val="22"/>
              </w:rPr>
            </w:pPr>
            <w:r w:rsidRPr="00492364">
              <w:rPr>
                <w:bCs/>
                <w:sz w:val="22"/>
                <w:szCs w:val="22"/>
              </w:rP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3.6.1 - 3.6.3</w:t>
            </w:r>
          </w:p>
        </w:tc>
      </w:tr>
      <w:tr w:rsidR="001E4440" w:rsidRPr="00492364" w14:paraId="31874EDF" w14:textId="77777777" w:rsidTr="00AD66AD">
        <w:trPr>
          <w:trHeight w:val="20"/>
        </w:trPr>
        <w:tc>
          <w:tcPr>
            <w:tcW w:w="1440" w:type="dxa"/>
            <w:shd w:val="clear" w:color="auto" w:fill="FFFFFF"/>
            <w:vAlign w:val="center"/>
          </w:tcPr>
          <w:p w14:paraId="5C9052E4" w14:textId="6AE138F8" w:rsidR="001E4440" w:rsidRPr="00492364" w:rsidRDefault="001E4440" w:rsidP="001E4440">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5.</w:t>
            </w:r>
            <w:r w:rsidRPr="00492364">
              <w:rPr>
                <w:b/>
                <w:iCs/>
                <w:color w:val="000000"/>
                <w:sz w:val="22"/>
                <w:szCs w:val="22"/>
                <w:lang w:eastAsia="en-US"/>
              </w:rPr>
              <w:t>0</w:t>
            </w:r>
          </w:p>
        </w:tc>
        <w:tc>
          <w:tcPr>
            <w:tcW w:w="3060" w:type="dxa"/>
            <w:shd w:val="clear" w:color="auto" w:fill="FFFFFF"/>
            <w:vAlign w:val="center"/>
          </w:tcPr>
          <w:p w14:paraId="27C8EDB0" w14:textId="5D536A2B" w:rsidR="001E4440" w:rsidRPr="00492364" w:rsidRDefault="001E4440" w:rsidP="001E4440">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Отдых (рекреация)</w:t>
            </w:r>
          </w:p>
        </w:tc>
        <w:tc>
          <w:tcPr>
            <w:tcW w:w="10526" w:type="dxa"/>
            <w:shd w:val="clear" w:color="auto" w:fill="FFFFFF"/>
          </w:tcPr>
          <w:p w14:paraId="641CD8FF" w14:textId="77777777" w:rsidR="001E4440" w:rsidRPr="00492364" w:rsidRDefault="001E4440" w:rsidP="001E4440">
            <w:pPr>
              <w:autoSpaceDE w:val="0"/>
              <w:autoSpaceDN w:val="0"/>
              <w:adjustRightInd w:val="0"/>
              <w:jc w:val="both"/>
              <w:rPr>
                <w:bCs/>
                <w:sz w:val="22"/>
                <w:szCs w:val="22"/>
              </w:rPr>
            </w:pPr>
            <w:r w:rsidRPr="00492364">
              <w:rPr>
                <w:bCs/>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1BDA5A0" w14:textId="77777777" w:rsidR="001E4440" w:rsidRPr="00492364" w:rsidRDefault="001E4440" w:rsidP="001E4440">
            <w:pPr>
              <w:autoSpaceDE w:val="0"/>
              <w:autoSpaceDN w:val="0"/>
              <w:adjustRightInd w:val="0"/>
              <w:jc w:val="both"/>
              <w:rPr>
                <w:bCs/>
                <w:sz w:val="22"/>
                <w:szCs w:val="22"/>
              </w:rPr>
            </w:pPr>
            <w:r w:rsidRPr="00492364">
              <w:rPr>
                <w:bCs/>
                <w:sz w:val="22"/>
                <w:szCs w:val="22"/>
              </w:rPr>
              <w:t>создание и уход за городскими лесами, скверами, прудами, озерами, водохранилищами, пляжами, а также обустройство мест отдыха в них.</w:t>
            </w:r>
          </w:p>
          <w:p w14:paraId="62535240" w14:textId="2387AFB0" w:rsidR="001E4440" w:rsidRPr="00492364" w:rsidRDefault="001E4440" w:rsidP="001E4440">
            <w:pPr>
              <w:autoSpaceDE w:val="0"/>
              <w:autoSpaceDN w:val="0"/>
              <w:adjustRightInd w:val="0"/>
              <w:jc w:val="both"/>
              <w:rPr>
                <w:bCs/>
                <w:sz w:val="22"/>
                <w:szCs w:val="22"/>
              </w:rPr>
            </w:pPr>
            <w:r w:rsidRPr="00492364">
              <w:rPr>
                <w:bCs/>
                <w:sz w:val="22"/>
                <w:szCs w:val="22"/>
              </w:rPr>
              <w:t>Содержание данного вида разрешенного использования включает в себя содержание видов разрешенного использования с кодами 5.1 - 5.5</w:t>
            </w:r>
          </w:p>
        </w:tc>
      </w:tr>
      <w:tr w:rsidR="001E4440" w:rsidRPr="00492364" w14:paraId="2C1840F1" w14:textId="77777777" w:rsidTr="00AD66AD">
        <w:trPr>
          <w:trHeight w:val="20"/>
        </w:trPr>
        <w:tc>
          <w:tcPr>
            <w:tcW w:w="1440" w:type="dxa"/>
            <w:shd w:val="clear" w:color="auto" w:fill="FFFFFF"/>
            <w:vAlign w:val="center"/>
          </w:tcPr>
          <w:p w14:paraId="7AAB3AF5" w14:textId="77777777" w:rsidR="001E4440" w:rsidRPr="00492364" w:rsidRDefault="001E4440" w:rsidP="001E4440">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5.</w:t>
            </w:r>
            <w:r w:rsidRPr="00492364">
              <w:rPr>
                <w:b/>
                <w:iCs/>
                <w:color w:val="000000"/>
                <w:sz w:val="22"/>
                <w:szCs w:val="22"/>
                <w:lang w:eastAsia="en-US"/>
              </w:rPr>
              <w:t>1.3</w:t>
            </w:r>
          </w:p>
        </w:tc>
        <w:tc>
          <w:tcPr>
            <w:tcW w:w="3060" w:type="dxa"/>
            <w:shd w:val="clear" w:color="auto" w:fill="FFFFFF"/>
            <w:vAlign w:val="center"/>
          </w:tcPr>
          <w:p w14:paraId="1601C4CA" w14:textId="77777777" w:rsidR="001E4440" w:rsidRPr="00492364" w:rsidRDefault="001E4440" w:rsidP="001E4440">
            <w:pPr>
              <w:autoSpaceDE w:val="0"/>
              <w:autoSpaceDN w:val="0"/>
              <w:adjustRightInd w:val="0"/>
              <w:rPr>
                <w:b/>
                <w:bCs/>
                <w:sz w:val="22"/>
                <w:szCs w:val="22"/>
              </w:rPr>
            </w:pPr>
            <w:r w:rsidRPr="00492364">
              <w:rPr>
                <w:b/>
                <w:bCs/>
                <w:sz w:val="22"/>
                <w:szCs w:val="22"/>
              </w:rPr>
              <w:t>Площадки для занятий спортом</w:t>
            </w:r>
          </w:p>
        </w:tc>
        <w:tc>
          <w:tcPr>
            <w:tcW w:w="10526" w:type="dxa"/>
            <w:shd w:val="clear" w:color="auto" w:fill="FFFFFF"/>
          </w:tcPr>
          <w:p w14:paraId="5CE72F8E" w14:textId="77777777" w:rsidR="001E4440" w:rsidRPr="00492364" w:rsidRDefault="001E4440" w:rsidP="001E4440">
            <w:pPr>
              <w:autoSpaceDE w:val="0"/>
              <w:autoSpaceDN w:val="0"/>
              <w:adjustRightInd w:val="0"/>
              <w:jc w:val="both"/>
              <w:rPr>
                <w:bCs/>
                <w:sz w:val="22"/>
                <w:szCs w:val="22"/>
              </w:rPr>
            </w:pPr>
            <w:r w:rsidRPr="00492364">
              <w:rPr>
                <w:bCs/>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1E4440" w:rsidRPr="00492364" w14:paraId="2C3B7550" w14:textId="77777777" w:rsidTr="00AD66AD">
        <w:trPr>
          <w:trHeight w:val="20"/>
        </w:trPr>
        <w:tc>
          <w:tcPr>
            <w:tcW w:w="1440" w:type="dxa"/>
            <w:shd w:val="clear" w:color="auto" w:fill="FFFFFF"/>
            <w:vAlign w:val="center"/>
          </w:tcPr>
          <w:p w14:paraId="398015AC" w14:textId="77777777" w:rsidR="001E4440" w:rsidRPr="00492364" w:rsidRDefault="001E4440" w:rsidP="001E4440">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5.</w:t>
            </w:r>
            <w:r w:rsidRPr="00492364">
              <w:rPr>
                <w:b/>
                <w:iCs/>
                <w:color w:val="000000"/>
                <w:sz w:val="22"/>
                <w:szCs w:val="22"/>
                <w:lang w:eastAsia="en-US"/>
              </w:rPr>
              <w:t>1.4</w:t>
            </w:r>
          </w:p>
        </w:tc>
        <w:tc>
          <w:tcPr>
            <w:tcW w:w="3060" w:type="dxa"/>
            <w:shd w:val="clear" w:color="auto" w:fill="FFFFFF"/>
            <w:vAlign w:val="center"/>
          </w:tcPr>
          <w:p w14:paraId="01CC4333" w14:textId="77777777" w:rsidR="001E4440" w:rsidRPr="00492364" w:rsidRDefault="001E4440" w:rsidP="001E4440">
            <w:pPr>
              <w:autoSpaceDE w:val="0"/>
              <w:autoSpaceDN w:val="0"/>
              <w:adjustRightInd w:val="0"/>
              <w:rPr>
                <w:b/>
                <w:bCs/>
                <w:sz w:val="22"/>
                <w:szCs w:val="22"/>
              </w:rPr>
            </w:pPr>
            <w:r w:rsidRPr="00492364">
              <w:rPr>
                <w:b/>
                <w:bCs/>
                <w:sz w:val="22"/>
                <w:szCs w:val="22"/>
              </w:rPr>
              <w:t>Оборудованные площадки для занятий спортом</w:t>
            </w:r>
          </w:p>
        </w:tc>
        <w:tc>
          <w:tcPr>
            <w:tcW w:w="10526" w:type="dxa"/>
            <w:shd w:val="clear" w:color="auto" w:fill="FFFFFF"/>
          </w:tcPr>
          <w:p w14:paraId="143ABB98" w14:textId="77777777" w:rsidR="001E4440" w:rsidRPr="00492364" w:rsidRDefault="001E4440" w:rsidP="001E4440">
            <w:pPr>
              <w:autoSpaceDE w:val="0"/>
              <w:autoSpaceDN w:val="0"/>
              <w:adjustRightInd w:val="0"/>
              <w:jc w:val="both"/>
              <w:rPr>
                <w:bCs/>
                <w:sz w:val="22"/>
                <w:szCs w:val="22"/>
              </w:rPr>
            </w:pPr>
            <w:r w:rsidRPr="00492364">
              <w:rPr>
                <w:bCs/>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r>
      <w:tr w:rsidR="001E4440" w:rsidRPr="00492364" w14:paraId="5B82D91E" w14:textId="77777777" w:rsidTr="00AD66AD">
        <w:trPr>
          <w:trHeight w:val="20"/>
        </w:trPr>
        <w:tc>
          <w:tcPr>
            <w:tcW w:w="1440" w:type="dxa"/>
            <w:shd w:val="clear" w:color="auto" w:fill="FFFFFF"/>
            <w:vAlign w:val="center"/>
          </w:tcPr>
          <w:p w14:paraId="0010464C" w14:textId="77777777" w:rsidR="001E4440" w:rsidRPr="0097214A" w:rsidRDefault="001E4440" w:rsidP="001E4440">
            <w:pPr>
              <w:widowControl w:val="0"/>
              <w:tabs>
                <w:tab w:val="left" w:pos="540"/>
                <w:tab w:val="num" w:pos="720"/>
                <w:tab w:val="left" w:pos="900"/>
                <w:tab w:val="left" w:pos="1080"/>
                <w:tab w:val="left" w:pos="1260"/>
              </w:tabs>
              <w:rPr>
                <w:b/>
                <w:iCs/>
                <w:color w:val="000000"/>
                <w:sz w:val="22"/>
                <w:szCs w:val="22"/>
                <w:lang w:eastAsia="en-US"/>
              </w:rPr>
            </w:pPr>
            <w:r>
              <w:rPr>
                <w:b/>
                <w:iCs/>
                <w:color w:val="000000"/>
                <w:sz w:val="22"/>
                <w:szCs w:val="22"/>
                <w:lang w:eastAsia="en-US"/>
              </w:rPr>
              <w:t>11.1</w:t>
            </w:r>
          </w:p>
        </w:tc>
        <w:tc>
          <w:tcPr>
            <w:tcW w:w="3060" w:type="dxa"/>
            <w:shd w:val="clear" w:color="auto" w:fill="FFFFFF"/>
            <w:vAlign w:val="center"/>
          </w:tcPr>
          <w:p w14:paraId="0B6588FC" w14:textId="77777777" w:rsidR="001E4440" w:rsidRPr="00492364" w:rsidRDefault="001E4440" w:rsidP="001E4440">
            <w:pPr>
              <w:autoSpaceDE w:val="0"/>
              <w:autoSpaceDN w:val="0"/>
              <w:adjustRightInd w:val="0"/>
              <w:rPr>
                <w:b/>
                <w:bCs/>
                <w:sz w:val="22"/>
                <w:szCs w:val="22"/>
              </w:rPr>
            </w:pPr>
            <w:r w:rsidRPr="0097214A">
              <w:rPr>
                <w:b/>
                <w:bCs/>
                <w:sz w:val="22"/>
                <w:szCs w:val="22"/>
              </w:rPr>
              <w:t>Общее пользование водными объектами</w:t>
            </w:r>
          </w:p>
        </w:tc>
        <w:tc>
          <w:tcPr>
            <w:tcW w:w="10526" w:type="dxa"/>
            <w:shd w:val="clear" w:color="auto" w:fill="FFFFFF"/>
          </w:tcPr>
          <w:p w14:paraId="5144E7F1" w14:textId="77777777" w:rsidR="001E4440" w:rsidRPr="00492364" w:rsidRDefault="001E4440" w:rsidP="001E4440">
            <w:pPr>
              <w:autoSpaceDE w:val="0"/>
              <w:autoSpaceDN w:val="0"/>
              <w:adjustRightInd w:val="0"/>
              <w:jc w:val="both"/>
              <w:rPr>
                <w:bCs/>
                <w:sz w:val="22"/>
                <w:szCs w:val="22"/>
              </w:rPr>
            </w:pPr>
            <w:r w:rsidRPr="0097214A">
              <w:rPr>
                <w:bCs/>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r>
      <w:tr w:rsidR="001E4440" w:rsidRPr="00492364" w14:paraId="48B22E60" w14:textId="77777777" w:rsidTr="00AD66AD">
        <w:trPr>
          <w:trHeight w:val="20"/>
        </w:trPr>
        <w:tc>
          <w:tcPr>
            <w:tcW w:w="1440" w:type="dxa"/>
            <w:shd w:val="clear" w:color="auto" w:fill="FFFFFF"/>
            <w:vAlign w:val="center"/>
          </w:tcPr>
          <w:p w14:paraId="45D02FFC" w14:textId="77777777" w:rsidR="001E4440" w:rsidRDefault="001E4440" w:rsidP="001E4440">
            <w:pPr>
              <w:widowControl w:val="0"/>
              <w:tabs>
                <w:tab w:val="left" w:pos="540"/>
                <w:tab w:val="num" w:pos="720"/>
                <w:tab w:val="left" w:pos="900"/>
                <w:tab w:val="left" w:pos="1080"/>
                <w:tab w:val="left" w:pos="1260"/>
              </w:tabs>
              <w:rPr>
                <w:b/>
                <w:iCs/>
                <w:color w:val="000000"/>
                <w:sz w:val="22"/>
                <w:szCs w:val="22"/>
                <w:lang w:eastAsia="en-US"/>
              </w:rPr>
            </w:pPr>
            <w:r w:rsidRPr="00492364">
              <w:rPr>
                <w:b/>
                <w:color w:val="000000"/>
                <w:sz w:val="22"/>
                <w:szCs w:val="22"/>
                <w:lang w:val="en-US" w:eastAsia="en-US"/>
              </w:rPr>
              <w:t>12.0</w:t>
            </w:r>
          </w:p>
        </w:tc>
        <w:tc>
          <w:tcPr>
            <w:tcW w:w="3060" w:type="dxa"/>
            <w:shd w:val="clear" w:color="auto" w:fill="FFFFFF"/>
            <w:vAlign w:val="center"/>
          </w:tcPr>
          <w:p w14:paraId="5ECDB973" w14:textId="77777777" w:rsidR="001E4440" w:rsidRPr="0097214A" w:rsidRDefault="001E4440" w:rsidP="001E4440">
            <w:pPr>
              <w:autoSpaceDE w:val="0"/>
              <w:autoSpaceDN w:val="0"/>
              <w:adjustRightInd w:val="0"/>
              <w:rPr>
                <w:b/>
                <w:bCs/>
                <w:sz w:val="22"/>
                <w:szCs w:val="22"/>
              </w:rPr>
            </w:pPr>
            <w:r w:rsidRPr="00492364">
              <w:rPr>
                <w:b/>
                <w:color w:val="000000"/>
                <w:sz w:val="22"/>
                <w:szCs w:val="22"/>
                <w:lang w:eastAsia="en-US"/>
              </w:rPr>
              <w:t>Земельные участки (территории) общего пользования</w:t>
            </w:r>
          </w:p>
        </w:tc>
        <w:tc>
          <w:tcPr>
            <w:tcW w:w="10526" w:type="dxa"/>
            <w:shd w:val="clear" w:color="auto" w:fill="FFFFFF"/>
            <w:vAlign w:val="center"/>
          </w:tcPr>
          <w:p w14:paraId="155067FE" w14:textId="77777777" w:rsidR="001E4440" w:rsidRPr="0097214A" w:rsidRDefault="001E4440" w:rsidP="001E4440">
            <w:pPr>
              <w:autoSpaceDE w:val="0"/>
              <w:autoSpaceDN w:val="0"/>
              <w:adjustRightInd w:val="0"/>
              <w:jc w:val="both"/>
              <w:rPr>
                <w:bCs/>
                <w:sz w:val="22"/>
                <w:szCs w:val="22"/>
              </w:rPr>
            </w:pPr>
            <w:r w:rsidRPr="00492364">
              <w:rPr>
                <w:bCs/>
                <w:sz w:val="22"/>
                <w:szCs w:val="22"/>
              </w:rP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12.0.1 - 12.0.2</w:t>
            </w:r>
          </w:p>
        </w:tc>
      </w:tr>
      <w:tr w:rsidR="001E4440" w:rsidRPr="00492364" w14:paraId="701EF02B" w14:textId="77777777" w:rsidTr="00AD66AD">
        <w:trPr>
          <w:trHeight w:val="20"/>
        </w:trPr>
        <w:tc>
          <w:tcPr>
            <w:tcW w:w="15026" w:type="dxa"/>
            <w:gridSpan w:val="3"/>
            <w:shd w:val="clear" w:color="auto" w:fill="FFFFFF"/>
          </w:tcPr>
          <w:p w14:paraId="76A9EE11" w14:textId="77777777" w:rsidR="001E4440" w:rsidRPr="00492364" w:rsidRDefault="001E4440" w:rsidP="001E4440">
            <w:pPr>
              <w:widowControl w:val="0"/>
              <w:suppressAutoHyphens/>
              <w:autoSpaceDE w:val="0"/>
              <w:autoSpaceDN w:val="0"/>
              <w:adjustRightInd w:val="0"/>
              <w:jc w:val="center"/>
              <w:rPr>
                <w:rFonts w:eastAsia="Calibri"/>
                <w:b/>
                <w:iCs/>
                <w:color w:val="000000"/>
                <w:sz w:val="22"/>
                <w:szCs w:val="22"/>
                <w:lang w:eastAsia="en-US"/>
              </w:rPr>
            </w:pPr>
            <w:r w:rsidRPr="00492364">
              <w:rPr>
                <w:rFonts w:eastAsia="Calibri"/>
                <w:b/>
                <w:iCs/>
                <w:color w:val="000000"/>
                <w:sz w:val="22"/>
                <w:szCs w:val="22"/>
              </w:rPr>
              <w:t>Условно разрешенные виды использования</w:t>
            </w:r>
          </w:p>
        </w:tc>
      </w:tr>
      <w:tr w:rsidR="001E4440" w:rsidRPr="00492364" w14:paraId="5192FD9E" w14:textId="77777777" w:rsidTr="00AD66AD">
        <w:trPr>
          <w:trHeight w:val="20"/>
        </w:trPr>
        <w:tc>
          <w:tcPr>
            <w:tcW w:w="1440" w:type="dxa"/>
            <w:shd w:val="clear" w:color="auto" w:fill="FFFFFF"/>
            <w:vAlign w:val="center"/>
          </w:tcPr>
          <w:p w14:paraId="673F9CA2" w14:textId="77777777" w:rsidR="001E4440" w:rsidRPr="00492364" w:rsidRDefault="001E4440" w:rsidP="001E4440">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3.1</w:t>
            </w:r>
          </w:p>
        </w:tc>
        <w:tc>
          <w:tcPr>
            <w:tcW w:w="3060" w:type="dxa"/>
            <w:shd w:val="clear" w:color="auto" w:fill="FFFFFF"/>
            <w:vAlign w:val="center"/>
          </w:tcPr>
          <w:p w14:paraId="0E68D5C3" w14:textId="77777777" w:rsidR="001E4440" w:rsidRPr="00492364" w:rsidRDefault="001E4440" w:rsidP="001E4440">
            <w:pPr>
              <w:widowControl w:val="0"/>
              <w:tabs>
                <w:tab w:val="left" w:pos="540"/>
                <w:tab w:val="num" w:pos="720"/>
                <w:tab w:val="left" w:pos="900"/>
                <w:tab w:val="left" w:pos="1080"/>
                <w:tab w:val="left" w:pos="1260"/>
              </w:tabs>
              <w:rPr>
                <w:b/>
                <w:iCs/>
                <w:color w:val="000000"/>
                <w:sz w:val="22"/>
                <w:szCs w:val="22"/>
                <w:lang w:val="en-US" w:eastAsia="en-US"/>
              </w:rPr>
            </w:pPr>
            <w:r w:rsidRPr="00492364">
              <w:rPr>
                <w:b/>
                <w:iCs/>
                <w:color w:val="000000"/>
                <w:sz w:val="22"/>
                <w:szCs w:val="22"/>
                <w:lang w:val="en-US" w:eastAsia="en-US"/>
              </w:rPr>
              <w:t>Коммунальное обслуживание</w:t>
            </w:r>
          </w:p>
        </w:tc>
        <w:tc>
          <w:tcPr>
            <w:tcW w:w="10526" w:type="dxa"/>
            <w:shd w:val="clear" w:color="auto" w:fill="FFFFFF"/>
            <w:vAlign w:val="center"/>
          </w:tcPr>
          <w:p w14:paraId="66DD4452" w14:textId="77777777" w:rsidR="001E4440" w:rsidRPr="00492364" w:rsidRDefault="001E4440" w:rsidP="001E4440">
            <w:pPr>
              <w:autoSpaceDE w:val="0"/>
              <w:autoSpaceDN w:val="0"/>
              <w:adjustRightInd w:val="0"/>
              <w:jc w:val="both"/>
              <w:rPr>
                <w:bCs/>
                <w:sz w:val="22"/>
                <w:szCs w:val="22"/>
              </w:rPr>
            </w:pPr>
            <w:r w:rsidRPr="00492364">
              <w:rPr>
                <w:bCs/>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1E4440" w:rsidRPr="00492364" w14:paraId="6833EB57" w14:textId="77777777" w:rsidTr="00AD66AD">
        <w:trPr>
          <w:trHeight w:val="20"/>
        </w:trPr>
        <w:tc>
          <w:tcPr>
            <w:tcW w:w="1440" w:type="dxa"/>
            <w:shd w:val="clear" w:color="auto" w:fill="FFFFFF"/>
            <w:vAlign w:val="center"/>
          </w:tcPr>
          <w:p w14:paraId="1A13DA10" w14:textId="77777777" w:rsidR="001E4440" w:rsidRPr="00492364" w:rsidRDefault="001E4440" w:rsidP="001E4440">
            <w:pPr>
              <w:widowControl w:val="0"/>
              <w:rPr>
                <w:b/>
                <w:color w:val="000000"/>
                <w:sz w:val="22"/>
                <w:szCs w:val="22"/>
                <w:lang w:eastAsia="en-US"/>
              </w:rPr>
            </w:pPr>
            <w:r>
              <w:rPr>
                <w:b/>
                <w:color w:val="000000"/>
                <w:sz w:val="22"/>
                <w:szCs w:val="22"/>
                <w:lang w:eastAsia="en-US"/>
              </w:rPr>
              <w:t>3.7</w:t>
            </w:r>
          </w:p>
        </w:tc>
        <w:tc>
          <w:tcPr>
            <w:tcW w:w="3060" w:type="dxa"/>
            <w:shd w:val="clear" w:color="auto" w:fill="FFFFFF"/>
            <w:vAlign w:val="center"/>
          </w:tcPr>
          <w:p w14:paraId="06A15ACD" w14:textId="77777777" w:rsidR="001E4440" w:rsidRPr="00492364" w:rsidRDefault="001E4440" w:rsidP="001E4440">
            <w:pPr>
              <w:autoSpaceDE w:val="0"/>
              <w:autoSpaceDN w:val="0"/>
              <w:adjustRightInd w:val="0"/>
              <w:rPr>
                <w:b/>
                <w:bCs/>
                <w:sz w:val="22"/>
                <w:szCs w:val="22"/>
              </w:rPr>
            </w:pPr>
            <w:r w:rsidRPr="0097214A">
              <w:rPr>
                <w:b/>
                <w:bCs/>
                <w:sz w:val="22"/>
                <w:szCs w:val="22"/>
              </w:rPr>
              <w:t>Религиозное использование</w:t>
            </w:r>
          </w:p>
        </w:tc>
        <w:tc>
          <w:tcPr>
            <w:tcW w:w="10526" w:type="dxa"/>
            <w:shd w:val="clear" w:color="auto" w:fill="FFFFFF"/>
            <w:vAlign w:val="center"/>
          </w:tcPr>
          <w:p w14:paraId="77252CC8" w14:textId="77777777" w:rsidR="001E4440" w:rsidRPr="00492364" w:rsidRDefault="001E4440" w:rsidP="001E4440">
            <w:pPr>
              <w:autoSpaceDE w:val="0"/>
              <w:autoSpaceDN w:val="0"/>
              <w:adjustRightInd w:val="0"/>
              <w:jc w:val="both"/>
              <w:rPr>
                <w:bCs/>
                <w:sz w:val="22"/>
                <w:szCs w:val="22"/>
              </w:rPr>
            </w:pPr>
            <w:r w:rsidRPr="0097214A">
              <w:rPr>
                <w:bCs/>
                <w:sz w:val="22"/>
                <w:szCs w:val="22"/>
              </w:rP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3.7.1 - 3.7.2</w:t>
            </w:r>
          </w:p>
        </w:tc>
      </w:tr>
      <w:tr w:rsidR="001E4440" w:rsidRPr="00492364" w14:paraId="79F8E271" w14:textId="77777777" w:rsidTr="00AD66AD">
        <w:trPr>
          <w:trHeight w:val="20"/>
        </w:trPr>
        <w:tc>
          <w:tcPr>
            <w:tcW w:w="1440" w:type="dxa"/>
            <w:shd w:val="clear" w:color="auto" w:fill="FFFFFF"/>
            <w:vAlign w:val="center"/>
          </w:tcPr>
          <w:p w14:paraId="2AD85E05" w14:textId="77777777" w:rsidR="001E4440" w:rsidRPr="00492364" w:rsidRDefault="001E4440" w:rsidP="001E4440">
            <w:pPr>
              <w:widowControl w:val="0"/>
              <w:rPr>
                <w:b/>
                <w:color w:val="000000"/>
                <w:sz w:val="22"/>
                <w:szCs w:val="22"/>
                <w:lang w:val="en-US" w:eastAsia="en-US"/>
              </w:rPr>
            </w:pPr>
            <w:r w:rsidRPr="00492364">
              <w:rPr>
                <w:b/>
                <w:color w:val="000000"/>
                <w:sz w:val="22"/>
                <w:szCs w:val="22"/>
                <w:lang w:val="en-US" w:eastAsia="en-US"/>
              </w:rPr>
              <w:t>4.9</w:t>
            </w:r>
          </w:p>
        </w:tc>
        <w:tc>
          <w:tcPr>
            <w:tcW w:w="3060" w:type="dxa"/>
            <w:shd w:val="clear" w:color="auto" w:fill="FFFFFF"/>
            <w:vAlign w:val="center"/>
          </w:tcPr>
          <w:p w14:paraId="499BB17E" w14:textId="77777777" w:rsidR="001E4440" w:rsidRPr="00492364" w:rsidRDefault="001E4440" w:rsidP="001E4440">
            <w:pPr>
              <w:autoSpaceDE w:val="0"/>
              <w:autoSpaceDN w:val="0"/>
              <w:adjustRightInd w:val="0"/>
              <w:rPr>
                <w:b/>
                <w:bCs/>
                <w:sz w:val="22"/>
                <w:szCs w:val="22"/>
              </w:rPr>
            </w:pPr>
            <w:r w:rsidRPr="00492364">
              <w:rPr>
                <w:b/>
                <w:bCs/>
                <w:sz w:val="22"/>
                <w:szCs w:val="22"/>
              </w:rPr>
              <w:t>Служебные гаражи</w:t>
            </w:r>
          </w:p>
        </w:tc>
        <w:tc>
          <w:tcPr>
            <w:tcW w:w="10526" w:type="dxa"/>
            <w:shd w:val="clear" w:color="auto" w:fill="FFFFFF"/>
            <w:vAlign w:val="center"/>
          </w:tcPr>
          <w:p w14:paraId="74F51A25" w14:textId="77777777" w:rsidR="001E4440" w:rsidRPr="00492364" w:rsidRDefault="001E4440" w:rsidP="001E4440">
            <w:pPr>
              <w:autoSpaceDE w:val="0"/>
              <w:autoSpaceDN w:val="0"/>
              <w:adjustRightInd w:val="0"/>
              <w:jc w:val="both"/>
              <w:rPr>
                <w:bCs/>
                <w:sz w:val="22"/>
                <w:szCs w:val="22"/>
              </w:rPr>
            </w:pPr>
            <w:r w:rsidRPr="00492364">
              <w:rPr>
                <w:bCs/>
                <w:sz w:val="22"/>
                <w:szCs w:val="22"/>
              </w:rPr>
              <w:t>Размещение постоянных или временных гаражей, стоянок для хранения служебного автотранспорта, используемого в целях осуществления видов деятельности, предусмотренных видами разрешенного использования с кодами 3.0, 4.0, а также для стоянки и хранения транспортных средств общего пользования, в том числе в депо</w:t>
            </w:r>
          </w:p>
        </w:tc>
      </w:tr>
      <w:tr w:rsidR="001E4440" w:rsidRPr="00492364" w14:paraId="61E8C4A7" w14:textId="77777777" w:rsidTr="00AD66AD">
        <w:trPr>
          <w:trHeight w:val="20"/>
        </w:trPr>
        <w:tc>
          <w:tcPr>
            <w:tcW w:w="1440" w:type="dxa"/>
            <w:shd w:val="clear" w:color="auto" w:fill="FFFFFF"/>
            <w:vAlign w:val="center"/>
          </w:tcPr>
          <w:p w14:paraId="002FAA79" w14:textId="5BAAC713" w:rsidR="001E4440" w:rsidRPr="001E4440" w:rsidRDefault="001E4440" w:rsidP="001E4440">
            <w:pPr>
              <w:widowControl w:val="0"/>
              <w:rPr>
                <w:b/>
                <w:color w:val="000000"/>
                <w:sz w:val="22"/>
                <w:szCs w:val="22"/>
                <w:lang w:eastAsia="en-US"/>
              </w:rPr>
            </w:pPr>
            <w:r>
              <w:rPr>
                <w:b/>
                <w:color w:val="000000"/>
                <w:sz w:val="22"/>
                <w:szCs w:val="22"/>
                <w:lang w:eastAsia="en-US"/>
              </w:rPr>
              <w:t>4.9.2</w:t>
            </w:r>
          </w:p>
        </w:tc>
        <w:tc>
          <w:tcPr>
            <w:tcW w:w="3060" w:type="dxa"/>
            <w:shd w:val="clear" w:color="auto" w:fill="FFFFFF"/>
            <w:vAlign w:val="center"/>
          </w:tcPr>
          <w:p w14:paraId="3FABA658" w14:textId="6716B120" w:rsidR="001E4440" w:rsidRPr="00492364" w:rsidRDefault="001E4440" w:rsidP="001E4440">
            <w:pPr>
              <w:autoSpaceDE w:val="0"/>
              <w:autoSpaceDN w:val="0"/>
              <w:adjustRightInd w:val="0"/>
              <w:rPr>
                <w:b/>
                <w:bCs/>
                <w:sz w:val="22"/>
                <w:szCs w:val="22"/>
              </w:rPr>
            </w:pPr>
            <w:r w:rsidRPr="003D4B27">
              <w:rPr>
                <w:b/>
                <w:bCs/>
                <w:sz w:val="22"/>
                <w:szCs w:val="22"/>
              </w:rPr>
              <w:t>Стоянка транспортных средств</w:t>
            </w:r>
          </w:p>
        </w:tc>
        <w:tc>
          <w:tcPr>
            <w:tcW w:w="10526" w:type="dxa"/>
            <w:shd w:val="clear" w:color="auto" w:fill="FFFFFF"/>
            <w:vAlign w:val="center"/>
          </w:tcPr>
          <w:p w14:paraId="37195543" w14:textId="6C95F768" w:rsidR="001E4440" w:rsidRPr="00492364" w:rsidRDefault="001E4440" w:rsidP="001E4440">
            <w:pPr>
              <w:autoSpaceDE w:val="0"/>
              <w:autoSpaceDN w:val="0"/>
              <w:adjustRightInd w:val="0"/>
              <w:jc w:val="both"/>
              <w:rPr>
                <w:bCs/>
                <w:sz w:val="22"/>
                <w:szCs w:val="22"/>
              </w:rPr>
            </w:pPr>
            <w:r w:rsidRPr="003D4B27">
              <w:rPr>
                <w:sz w:val="22"/>
                <w:szCs w:val="22"/>
                <w:lang w:eastAsia="en-US"/>
              </w:rPr>
              <w:t>Размещение стоянок (парковок)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встроенно-пристроенных стоянок</w:t>
            </w:r>
          </w:p>
        </w:tc>
      </w:tr>
      <w:tr w:rsidR="001E4440" w:rsidRPr="00492364" w14:paraId="69FDCC59" w14:textId="77777777" w:rsidTr="00AD66AD">
        <w:trPr>
          <w:trHeight w:val="20"/>
        </w:trPr>
        <w:tc>
          <w:tcPr>
            <w:tcW w:w="1440" w:type="dxa"/>
            <w:shd w:val="clear" w:color="auto" w:fill="FFFFFF"/>
            <w:vAlign w:val="center"/>
          </w:tcPr>
          <w:p w14:paraId="5C14038F" w14:textId="77777777" w:rsidR="001E4440" w:rsidRPr="00492364" w:rsidRDefault="001E4440" w:rsidP="001E4440">
            <w:pPr>
              <w:widowControl w:val="0"/>
              <w:rPr>
                <w:b/>
                <w:color w:val="000000"/>
                <w:sz w:val="22"/>
                <w:szCs w:val="22"/>
                <w:lang w:eastAsia="en-US"/>
              </w:rPr>
            </w:pPr>
            <w:r w:rsidRPr="00492364">
              <w:rPr>
                <w:b/>
                <w:color w:val="000000"/>
                <w:sz w:val="22"/>
                <w:szCs w:val="22"/>
                <w:lang w:eastAsia="en-US"/>
              </w:rPr>
              <w:t>5.1.1</w:t>
            </w:r>
          </w:p>
        </w:tc>
        <w:tc>
          <w:tcPr>
            <w:tcW w:w="3060" w:type="dxa"/>
            <w:shd w:val="clear" w:color="auto" w:fill="FFFFFF"/>
            <w:vAlign w:val="center"/>
          </w:tcPr>
          <w:p w14:paraId="06D95E31" w14:textId="77777777" w:rsidR="001E4440" w:rsidRPr="00492364" w:rsidRDefault="001E4440" w:rsidP="001E4440">
            <w:pPr>
              <w:autoSpaceDE w:val="0"/>
              <w:autoSpaceDN w:val="0"/>
              <w:adjustRightInd w:val="0"/>
              <w:rPr>
                <w:b/>
                <w:sz w:val="22"/>
                <w:szCs w:val="22"/>
              </w:rPr>
            </w:pPr>
            <w:r w:rsidRPr="00492364">
              <w:rPr>
                <w:b/>
                <w:sz w:val="22"/>
                <w:szCs w:val="22"/>
              </w:rPr>
              <w:t>Обеспечение спортивно-зрелищных мероприятий</w:t>
            </w:r>
          </w:p>
        </w:tc>
        <w:tc>
          <w:tcPr>
            <w:tcW w:w="10526" w:type="dxa"/>
            <w:shd w:val="clear" w:color="auto" w:fill="FFFFFF"/>
            <w:vAlign w:val="center"/>
          </w:tcPr>
          <w:p w14:paraId="5BFF3E16" w14:textId="77777777" w:rsidR="001E4440" w:rsidRPr="00492364" w:rsidRDefault="001E4440" w:rsidP="001E4440">
            <w:pPr>
              <w:autoSpaceDE w:val="0"/>
              <w:autoSpaceDN w:val="0"/>
              <w:adjustRightInd w:val="0"/>
              <w:jc w:val="both"/>
              <w:rPr>
                <w:bCs/>
                <w:sz w:val="22"/>
                <w:szCs w:val="22"/>
              </w:rPr>
            </w:pPr>
            <w:r w:rsidRPr="00492364">
              <w:rPr>
                <w:bCs/>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r>
      <w:tr w:rsidR="001E4440" w:rsidRPr="00492364" w14:paraId="525D68BC" w14:textId="77777777" w:rsidTr="00AD66AD">
        <w:trPr>
          <w:trHeight w:val="20"/>
        </w:trPr>
        <w:tc>
          <w:tcPr>
            <w:tcW w:w="1440" w:type="dxa"/>
            <w:shd w:val="clear" w:color="auto" w:fill="FFFFFF"/>
            <w:vAlign w:val="center"/>
          </w:tcPr>
          <w:p w14:paraId="489563EC" w14:textId="77777777" w:rsidR="001E4440" w:rsidRPr="00492364" w:rsidRDefault="001E4440" w:rsidP="001E4440">
            <w:pPr>
              <w:widowControl w:val="0"/>
              <w:tabs>
                <w:tab w:val="left" w:pos="540"/>
                <w:tab w:val="num" w:pos="720"/>
                <w:tab w:val="left" w:pos="900"/>
                <w:tab w:val="left" w:pos="1080"/>
                <w:tab w:val="left" w:pos="1260"/>
              </w:tabs>
              <w:rPr>
                <w:b/>
                <w:iCs/>
                <w:color w:val="000000"/>
                <w:sz w:val="22"/>
                <w:szCs w:val="22"/>
                <w:lang w:eastAsia="en-US"/>
              </w:rPr>
            </w:pPr>
            <w:r w:rsidRPr="00492364">
              <w:rPr>
                <w:b/>
                <w:iCs/>
                <w:color w:val="000000"/>
                <w:sz w:val="22"/>
                <w:szCs w:val="22"/>
                <w:lang w:eastAsia="en-US"/>
              </w:rPr>
              <w:t>6.8</w:t>
            </w:r>
          </w:p>
        </w:tc>
        <w:tc>
          <w:tcPr>
            <w:tcW w:w="3060" w:type="dxa"/>
            <w:shd w:val="clear" w:color="auto" w:fill="FFFFFF"/>
            <w:vAlign w:val="center"/>
          </w:tcPr>
          <w:p w14:paraId="26273CA9" w14:textId="77777777" w:rsidR="001E4440" w:rsidRPr="00492364" w:rsidRDefault="001E4440" w:rsidP="001E4440">
            <w:pPr>
              <w:autoSpaceDE w:val="0"/>
              <w:autoSpaceDN w:val="0"/>
              <w:adjustRightInd w:val="0"/>
              <w:rPr>
                <w:b/>
                <w:bCs/>
                <w:sz w:val="22"/>
                <w:szCs w:val="22"/>
              </w:rPr>
            </w:pPr>
            <w:r w:rsidRPr="00492364">
              <w:rPr>
                <w:b/>
                <w:bCs/>
                <w:sz w:val="22"/>
                <w:szCs w:val="22"/>
              </w:rPr>
              <w:t>Связь</w:t>
            </w:r>
          </w:p>
        </w:tc>
        <w:tc>
          <w:tcPr>
            <w:tcW w:w="10526" w:type="dxa"/>
            <w:shd w:val="clear" w:color="auto" w:fill="FFFFFF"/>
          </w:tcPr>
          <w:p w14:paraId="4A4EF6C3" w14:textId="77777777" w:rsidR="001E4440" w:rsidRPr="00492364" w:rsidRDefault="001E4440" w:rsidP="001E4440">
            <w:pPr>
              <w:autoSpaceDE w:val="0"/>
              <w:autoSpaceDN w:val="0"/>
              <w:adjustRightInd w:val="0"/>
              <w:jc w:val="both"/>
              <w:rPr>
                <w:bCs/>
                <w:sz w:val="22"/>
                <w:szCs w:val="22"/>
              </w:rPr>
            </w:pPr>
            <w:r w:rsidRPr="00492364">
              <w:rPr>
                <w:bCs/>
                <w:sz w:val="22"/>
                <w:szCs w:val="22"/>
              </w:rP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r>
      <w:tr w:rsidR="001E4440" w:rsidRPr="00492364" w14:paraId="06895A03" w14:textId="77777777" w:rsidTr="00AD66AD">
        <w:trPr>
          <w:trHeight w:val="20"/>
        </w:trPr>
        <w:tc>
          <w:tcPr>
            <w:tcW w:w="1440" w:type="dxa"/>
            <w:shd w:val="clear" w:color="auto" w:fill="FFFFFF"/>
            <w:vAlign w:val="center"/>
          </w:tcPr>
          <w:p w14:paraId="6487E297" w14:textId="77777777" w:rsidR="001E4440" w:rsidRPr="00492364" w:rsidRDefault="001E4440" w:rsidP="001E4440">
            <w:pPr>
              <w:widowControl w:val="0"/>
              <w:rPr>
                <w:b/>
                <w:color w:val="000000"/>
                <w:sz w:val="22"/>
                <w:szCs w:val="22"/>
                <w:lang w:eastAsia="en-US"/>
              </w:rPr>
            </w:pPr>
            <w:r w:rsidRPr="00492364">
              <w:rPr>
                <w:b/>
                <w:color w:val="000000"/>
                <w:sz w:val="22"/>
                <w:szCs w:val="22"/>
                <w:lang w:eastAsia="en-US"/>
              </w:rPr>
              <w:t>8.3</w:t>
            </w:r>
          </w:p>
        </w:tc>
        <w:tc>
          <w:tcPr>
            <w:tcW w:w="3060" w:type="dxa"/>
            <w:shd w:val="clear" w:color="auto" w:fill="FFFFFF"/>
            <w:vAlign w:val="center"/>
          </w:tcPr>
          <w:p w14:paraId="4C0CA315" w14:textId="77777777" w:rsidR="001E4440" w:rsidRPr="00492364" w:rsidRDefault="001E4440" w:rsidP="001E4440">
            <w:pPr>
              <w:autoSpaceDE w:val="0"/>
              <w:autoSpaceDN w:val="0"/>
              <w:adjustRightInd w:val="0"/>
              <w:rPr>
                <w:b/>
                <w:sz w:val="22"/>
                <w:szCs w:val="22"/>
              </w:rPr>
            </w:pPr>
            <w:r w:rsidRPr="00492364">
              <w:rPr>
                <w:b/>
                <w:sz w:val="22"/>
                <w:szCs w:val="22"/>
              </w:rPr>
              <w:t>Обеспечение внутреннего правопорядка</w:t>
            </w:r>
          </w:p>
        </w:tc>
        <w:tc>
          <w:tcPr>
            <w:tcW w:w="10526" w:type="dxa"/>
            <w:shd w:val="clear" w:color="auto" w:fill="FFFFFF"/>
            <w:vAlign w:val="center"/>
          </w:tcPr>
          <w:p w14:paraId="1BD92982" w14:textId="77777777" w:rsidR="001E4440" w:rsidRPr="00492364" w:rsidRDefault="001E4440" w:rsidP="001E4440">
            <w:pPr>
              <w:autoSpaceDE w:val="0"/>
              <w:autoSpaceDN w:val="0"/>
              <w:adjustRightInd w:val="0"/>
              <w:jc w:val="both"/>
              <w:rPr>
                <w:bCs/>
                <w:sz w:val="22"/>
                <w:szCs w:val="22"/>
              </w:rPr>
            </w:pPr>
            <w:r w:rsidRPr="00492364">
              <w:rPr>
                <w:bCs/>
                <w:sz w:val="22"/>
                <w:szCs w:val="22"/>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w:t>
            </w:r>
          </w:p>
          <w:p w14:paraId="751A21A3" w14:textId="77777777" w:rsidR="001E4440" w:rsidRPr="00492364" w:rsidRDefault="001E4440" w:rsidP="001E4440">
            <w:pPr>
              <w:autoSpaceDE w:val="0"/>
              <w:autoSpaceDN w:val="0"/>
              <w:adjustRightInd w:val="0"/>
              <w:jc w:val="both"/>
              <w:rPr>
                <w:b/>
                <w:bCs/>
                <w:sz w:val="22"/>
                <w:szCs w:val="22"/>
              </w:rPr>
            </w:pPr>
            <w:r w:rsidRPr="00492364">
              <w:rPr>
                <w:bCs/>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r>
    </w:tbl>
    <w:p w14:paraId="5E4ED8DD" w14:textId="77777777" w:rsidR="00466F82" w:rsidRDefault="00466F82" w:rsidP="00466F82">
      <w:pPr>
        <w:rPr>
          <w:sz w:val="22"/>
          <w:szCs w:val="22"/>
          <w:lang w:eastAsia="en-US"/>
        </w:rPr>
      </w:pPr>
    </w:p>
    <w:p w14:paraId="11E283D5" w14:textId="77777777" w:rsidR="00466F82" w:rsidRPr="00492364" w:rsidRDefault="00466F82" w:rsidP="00466F82">
      <w:pPr>
        <w:widowControl w:val="0"/>
        <w:ind w:firstLine="567"/>
        <w:jc w:val="center"/>
        <w:rPr>
          <w:sz w:val="22"/>
          <w:szCs w:val="22"/>
          <w:lang w:eastAsia="en-US"/>
        </w:rPr>
      </w:pPr>
      <w:r w:rsidRPr="00492364">
        <w:rPr>
          <w:sz w:val="22"/>
          <w:szCs w:val="22"/>
          <w:lang w:eastAsia="en-US"/>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497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2"/>
        <w:gridCol w:w="1835"/>
        <w:gridCol w:w="7517"/>
        <w:gridCol w:w="3260"/>
        <w:gridCol w:w="1816"/>
      </w:tblGrid>
      <w:tr w:rsidR="00466F82" w:rsidRPr="00492364" w14:paraId="18FB63FF" w14:textId="77777777" w:rsidTr="00AD66AD">
        <w:trPr>
          <w:trHeight w:val="552"/>
          <w:tblHeader/>
        </w:trPr>
        <w:tc>
          <w:tcPr>
            <w:tcW w:w="282" w:type="pct"/>
            <w:tcBorders>
              <w:top w:val="double" w:sz="4" w:space="0" w:color="333333"/>
              <w:left w:val="double" w:sz="4" w:space="0" w:color="333333"/>
              <w:bottom w:val="double" w:sz="4" w:space="0" w:color="333333"/>
              <w:right w:val="double" w:sz="4" w:space="0" w:color="333333"/>
            </w:tcBorders>
            <w:vAlign w:val="center"/>
          </w:tcPr>
          <w:p w14:paraId="39E84B49"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 п/п</w:t>
            </w:r>
          </w:p>
        </w:tc>
        <w:tc>
          <w:tcPr>
            <w:tcW w:w="600" w:type="pct"/>
            <w:tcBorders>
              <w:top w:val="double" w:sz="4" w:space="0" w:color="333333"/>
              <w:left w:val="double" w:sz="4" w:space="0" w:color="333333"/>
              <w:bottom w:val="double" w:sz="4" w:space="0" w:color="333333"/>
              <w:right w:val="double" w:sz="4" w:space="0" w:color="333333"/>
            </w:tcBorders>
            <w:vAlign w:val="center"/>
          </w:tcPr>
          <w:p w14:paraId="1F9CFF3F"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Код вида использования</w:t>
            </w:r>
          </w:p>
        </w:tc>
        <w:tc>
          <w:tcPr>
            <w:tcW w:w="2458" w:type="pct"/>
            <w:tcBorders>
              <w:top w:val="double" w:sz="4" w:space="0" w:color="333333"/>
              <w:left w:val="double" w:sz="4" w:space="0" w:color="333333"/>
              <w:bottom w:val="double" w:sz="4" w:space="0" w:color="333333"/>
              <w:right w:val="double" w:sz="4" w:space="0" w:color="333333"/>
            </w:tcBorders>
            <w:vAlign w:val="center"/>
          </w:tcPr>
          <w:p w14:paraId="64F8D18D"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Наименование параметра</w:t>
            </w:r>
          </w:p>
        </w:tc>
        <w:tc>
          <w:tcPr>
            <w:tcW w:w="1066" w:type="pct"/>
            <w:tcBorders>
              <w:top w:val="double" w:sz="4" w:space="0" w:color="333333"/>
              <w:left w:val="double" w:sz="4" w:space="0" w:color="333333"/>
              <w:bottom w:val="double" w:sz="4" w:space="0" w:color="333333"/>
              <w:right w:val="double" w:sz="4" w:space="0" w:color="333333"/>
            </w:tcBorders>
            <w:vAlign w:val="center"/>
          </w:tcPr>
          <w:p w14:paraId="388BFADF"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Значение параметра</w:t>
            </w:r>
          </w:p>
        </w:tc>
        <w:tc>
          <w:tcPr>
            <w:tcW w:w="594" w:type="pct"/>
            <w:tcBorders>
              <w:top w:val="double" w:sz="4" w:space="0" w:color="333333"/>
              <w:left w:val="double" w:sz="4" w:space="0" w:color="333333"/>
              <w:bottom w:val="double" w:sz="4" w:space="0" w:color="333333"/>
              <w:right w:val="double" w:sz="4" w:space="0" w:color="333333"/>
            </w:tcBorders>
            <w:vAlign w:val="center"/>
          </w:tcPr>
          <w:p w14:paraId="6D23FF05" w14:textId="77777777" w:rsidR="00466F82" w:rsidRPr="00492364" w:rsidRDefault="00466F82" w:rsidP="00AD66AD">
            <w:pPr>
              <w:widowControl w:val="0"/>
              <w:suppressAutoHyphens/>
              <w:ind w:right="21"/>
              <w:jc w:val="center"/>
              <w:rPr>
                <w:sz w:val="22"/>
                <w:szCs w:val="22"/>
                <w:lang w:val="en-US" w:eastAsia="en-US"/>
              </w:rPr>
            </w:pPr>
            <w:r w:rsidRPr="00492364">
              <w:rPr>
                <w:sz w:val="22"/>
                <w:szCs w:val="22"/>
                <w:lang w:val="en-US" w:eastAsia="en-US"/>
              </w:rPr>
              <w:t>Единица измерения</w:t>
            </w:r>
          </w:p>
        </w:tc>
      </w:tr>
      <w:tr w:rsidR="00466F82" w:rsidRPr="00492364" w14:paraId="1E9E5D61" w14:textId="77777777" w:rsidTr="00AD66AD">
        <w:trPr>
          <w:trHeight w:val="57"/>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7F37E6CE" w14:textId="77777777" w:rsidR="00466F82" w:rsidRPr="00492364" w:rsidRDefault="00466F82" w:rsidP="00AD66AD">
            <w:pPr>
              <w:widowControl w:val="0"/>
              <w:suppressAutoHyphens/>
              <w:ind w:firstLine="7"/>
              <w:jc w:val="center"/>
              <w:rPr>
                <w:b/>
                <w:color w:val="000000"/>
                <w:sz w:val="22"/>
                <w:szCs w:val="22"/>
                <w:lang w:eastAsia="en-US"/>
              </w:rPr>
            </w:pPr>
            <w:r w:rsidRPr="00492364">
              <w:rPr>
                <w:b/>
                <w:sz w:val="22"/>
                <w:szCs w:val="22"/>
                <w:lang w:eastAsia="en-US"/>
              </w:rPr>
              <w:t>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со статьей 38 Градостроительного кодекса Российской Федерации</w:t>
            </w:r>
          </w:p>
        </w:tc>
      </w:tr>
      <w:tr w:rsidR="00466F82" w:rsidRPr="00492364" w14:paraId="26AB4E8E" w14:textId="77777777" w:rsidTr="00AD66AD">
        <w:trPr>
          <w:trHeight w:val="57"/>
        </w:trPr>
        <w:tc>
          <w:tcPr>
            <w:tcW w:w="282" w:type="pct"/>
            <w:tcBorders>
              <w:top w:val="single" w:sz="4" w:space="0" w:color="auto"/>
              <w:left w:val="single" w:sz="4" w:space="0" w:color="auto"/>
              <w:right w:val="single" w:sz="4" w:space="0" w:color="auto"/>
            </w:tcBorders>
          </w:tcPr>
          <w:p w14:paraId="3C71257C" w14:textId="77777777" w:rsidR="00466F82" w:rsidRPr="00492364" w:rsidRDefault="00466F82" w:rsidP="00AD66AD">
            <w:pPr>
              <w:widowControl w:val="0"/>
              <w:suppressAutoHyphens/>
              <w:ind w:right="21"/>
              <w:jc w:val="center"/>
              <w:rPr>
                <w:sz w:val="22"/>
                <w:szCs w:val="22"/>
                <w:lang w:eastAsia="en-US"/>
              </w:rPr>
            </w:pPr>
            <w:r w:rsidRPr="00492364">
              <w:rPr>
                <w:sz w:val="22"/>
                <w:szCs w:val="22"/>
                <w:lang w:val="en-US" w:eastAsia="en-US"/>
              </w:rPr>
              <w:t>1</w:t>
            </w:r>
          </w:p>
        </w:tc>
        <w:tc>
          <w:tcPr>
            <w:tcW w:w="3058" w:type="pct"/>
            <w:gridSpan w:val="2"/>
            <w:tcBorders>
              <w:top w:val="single" w:sz="4" w:space="0" w:color="000000"/>
              <w:left w:val="single" w:sz="4" w:space="0" w:color="auto"/>
              <w:bottom w:val="single" w:sz="4" w:space="0" w:color="000000"/>
              <w:right w:val="single" w:sz="4" w:space="0" w:color="auto"/>
            </w:tcBorders>
            <w:vAlign w:val="center"/>
          </w:tcPr>
          <w:p w14:paraId="5BB7D851"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Максимальная площадь земельного участка</w:t>
            </w:r>
          </w:p>
        </w:tc>
        <w:tc>
          <w:tcPr>
            <w:tcW w:w="1066" w:type="pct"/>
            <w:tcBorders>
              <w:top w:val="single" w:sz="4" w:space="0" w:color="auto"/>
              <w:left w:val="single" w:sz="4" w:space="0" w:color="auto"/>
              <w:bottom w:val="single" w:sz="4" w:space="0" w:color="auto"/>
              <w:right w:val="single" w:sz="4" w:space="0" w:color="auto"/>
            </w:tcBorders>
          </w:tcPr>
          <w:p w14:paraId="36F28633"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94" w:type="pct"/>
            <w:tcBorders>
              <w:top w:val="single" w:sz="4" w:space="0" w:color="auto"/>
              <w:left w:val="single" w:sz="4" w:space="0" w:color="auto"/>
              <w:bottom w:val="single" w:sz="4" w:space="0" w:color="auto"/>
              <w:right w:val="single" w:sz="4" w:space="0" w:color="auto"/>
            </w:tcBorders>
          </w:tcPr>
          <w:p w14:paraId="11132627"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77DA709A" w14:textId="77777777" w:rsidTr="00AD66AD">
        <w:trPr>
          <w:trHeight w:val="57"/>
        </w:trPr>
        <w:tc>
          <w:tcPr>
            <w:tcW w:w="282" w:type="pct"/>
            <w:tcBorders>
              <w:top w:val="single" w:sz="4" w:space="0" w:color="auto"/>
              <w:left w:val="single" w:sz="4" w:space="0" w:color="auto"/>
              <w:right w:val="single" w:sz="4" w:space="0" w:color="auto"/>
            </w:tcBorders>
          </w:tcPr>
          <w:p w14:paraId="14F173C2"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val="en-US" w:eastAsia="en-US"/>
              </w:rPr>
              <w:t>2</w:t>
            </w:r>
          </w:p>
        </w:tc>
        <w:tc>
          <w:tcPr>
            <w:tcW w:w="3058" w:type="pct"/>
            <w:gridSpan w:val="2"/>
            <w:tcBorders>
              <w:top w:val="single" w:sz="4" w:space="0" w:color="000000"/>
              <w:left w:val="single" w:sz="4" w:space="0" w:color="auto"/>
              <w:bottom w:val="single" w:sz="4" w:space="0" w:color="000000"/>
              <w:right w:val="single" w:sz="4" w:space="0" w:color="000000"/>
            </w:tcBorders>
            <w:vAlign w:val="center"/>
          </w:tcPr>
          <w:p w14:paraId="0DF2889C"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Минимальная площадь земельного участка</w:t>
            </w:r>
          </w:p>
        </w:tc>
        <w:tc>
          <w:tcPr>
            <w:tcW w:w="1066" w:type="pct"/>
            <w:tcBorders>
              <w:top w:val="single" w:sz="4" w:space="0" w:color="auto"/>
              <w:left w:val="single" w:sz="4" w:space="0" w:color="000000"/>
              <w:bottom w:val="single" w:sz="4" w:space="0" w:color="auto"/>
              <w:right w:val="single" w:sz="4" w:space="0" w:color="000000"/>
            </w:tcBorders>
          </w:tcPr>
          <w:p w14:paraId="2C6F85D1" w14:textId="77777777" w:rsidR="00466F82" w:rsidRPr="00492364" w:rsidRDefault="00466F82" w:rsidP="00AD66AD">
            <w:pPr>
              <w:widowControl w:val="0"/>
              <w:suppressAutoHyphens/>
              <w:ind w:firstLine="7"/>
              <w:jc w:val="center"/>
              <w:rPr>
                <w:color w:val="000000"/>
                <w:sz w:val="22"/>
                <w:szCs w:val="22"/>
                <w:lang w:val="en-US" w:eastAsia="en-US"/>
              </w:rPr>
            </w:pPr>
            <w:r w:rsidRPr="00492364">
              <w:rPr>
                <w:sz w:val="22"/>
                <w:szCs w:val="22"/>
                <w:lang w:eastAsia="en-US"/>
              </w:rPr>
              <w:t>Не подлежит установлению</w:t>
            </w:r>
          </w:p>
        </w:tc>
        <w:tc>
          <w:tcPr>
            <w:tcW w:w="594" w:type="pct"/>
            <w:tcBorders>
              <w:top w:val="single" w:sz="4" w:space="0" w:color="auto"/>
              <w:left w:val="single" w:sz="4" w:space="0" w:color="000000"/>
              <w:bottom w:val="single" w:sz="4" w:space="0" w:color="auto"/>
              <w:right w:val="single" w:sz="4" w:space="0" w:color="000000"/>
            </w:tcBorders>
            <w:vAlign w:val="center"/>
          </w:tcPr>
          <w:p w14:paraId="4D6D5ECB" w14:textId="77777777" w:rsidR="00466F82" w:rsidRPr="00492364" w:rsidRDefault="00466F82" w:rsidP="00AD66AD">
            <w:pPr>
              <w:widowControl w:val="0"/>
              <w:jc w:val="center"/>
              <w:rPr>
                <w:sz w:val="22"/>
                <w:szCs w:val="22"/>
                <w:lang w:val="en-US" w:eastAsia="en-US"/>
              </w:rPr>
            </w:pPr>
          </w:p>
        </w:tc>
      </w:tr>
      <w:tr w:rsidR="00466F82" w:rsidRPr="00492364" w14:paraId="659789CE"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121EC281"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3</w:t>
            </w:r>
          </w:p>
        </w:tc>
        <w:tc>
          <w:tcPr>
            <w:tcW w:w="3058" w:type="pct"/>
            <w:gridSpan w:val="2"/>
            <w:tcBorders>
              <w:top w:val="single" w:sz="4" w:space="0" w:color="000000"/>
              <w:left w:val="single" w:sz="4" w:space="0" w:color="000000"/>
              <w:bottom w:val="single" w:sz="4" w:space="0" w:color="000000"/>
              <w:right w:val="single" w:sz="4" w:space="0" w:color="000000"/>
            </w:tcBorders>
          </w:tcPr>
          <w:p w14:paraId="41187A66" w14:textId="77777777" w:rsidR="00466F82" w:rsidRPr="00492364" w:rsidRDefault="00466F82" w:rsidP="00AD66AD">
            <w:pPr>
              <w:widowControl w:val="0"/>
              <w:suppressAutoHyphens/>
              <w:ind w:right="21"/>
              <w:rPr>
                <w:b/>
                <w:sz w:val="22"/>
                <w:szCs w:val="22"/>
                <w:lang w:eastAsia="en-US"/>
              </w:rPr>
            </w:pPr>
            <w:r w:rsidRPr="00492364">
              <w:rPr>
                <w:b/>
                <w:sz w:val="22"/>
                <w:szCs w:val="22"/>
                <w:lang w:eastAsia="en-US"/>
              </w:rPr>
              <w:t>Предельное количество этажей</w:t>
            </w:r>
          </w:p>
        </w:tc>
        <w:tc>
          <w:tcPr>
            <w:tcW w:w="1066" w:type="pct"/>
            <w:tcBorders>
              <w:top w:val="single" w:sz="4" w:space="0" w:color="000000"/>
              <w:left w:val="single" w:sz="4" w:space="0" w:color="000000"/>
              <w:bottom w:val="single" w:sz="4" w:space="0" w:color="000000"/>
              <w:right w:val="single" w:sz="4" w:space="0" w:color="000000"/>
            </w:tcBorders>
          </w:tcPr>
          <w:p w14:paraId="631C62FC"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vAlign w:val="center"/>
          </w:tcPr>
          <w:p w14:paraId="530E45C5"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50EDCAC8"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018E8B9E"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4</w:t>
            </w:r>
          </w:p>
        </w:tc>
        <w:tc>
          <w:tcPr>
            <w:tcW w:w="3058" w:type="pct"/>
            <w:gridSpan w:val="2"/>
            <w:tcBorders>
              <w:top w:val="single" w:sz="4" w:space="0" w:color="000000"/>
              <w:left w:val="single" w:sz="4" w:space="0" w:color="000000"/>
              <w:bottom w:val="single" w:sz="4" w:space="0" w:color="000000"/>
              <w:right w:val="single" w:sz="4" w:space="0" w:color="000000"/>
            </w:tcBorders>
          </w:tcPr>
          <w:p w14:paraId="548ECF77" w14:textId="77777777" w:rsidR="00466F82" w:rsidRPr="00492364" w:rsidRDefault="00466F82" w:rsidP="00AD66AD">
            <w:pPr>
              <w:widowControl w:val="0"/>
              <w:suppressAutoHyphens/>
              <w:ind w:right="23"/>
              <w:rPr>
                <w:b/>
                <w:sz w:val="22"/>
                <w:szCs w:val="22"/>
                <w:lang w:eastAsia="en-US"/>
              </w:rPr>
            </w:pPr>
            <w:r w:rsidRPr="00492364">
              <w:rPr>
                <w:b/>
                <w:sz w:val="22"/>
                <w:szCs w:val="22"/>
                <w:lang w:eastAsia="en-US"/>
              </w:rPr>
              <w:t>Предельная высота зданий, строений, сооружений</w:t>
            </w:r>
          </w:p>
        </w:tc>
        <w:tc>
          <w:tcPr>
            <w:tcW w:w="1066" w:type="pct"/>
            <w:tcBorders>
              <w:top w:val="single" w:sz="4" w:space="0" w:color="000000"/>
              <w:left w:val="single" w:sz="4" w:space="0" w:color="000000"/>
              <w:bottom w:val="single" w:sz="4" w:space="0" w:color="000000"/>
              <w:right w:val="single" w:sz="4" w:space="0" w:color="000000"/>
            </w:tcBorders>
          </w:tcPr>
          <w:p w14:paraId="05B9E260" w14:textId="77777777" w:rsidR="00466F82" w:rsidRPr="00492364" w:rsidRDefault="00466F82" w:rsidP="00AD66AD">
            <w:pPr>
              <w:widowControl w:val="0"/>
              <w:suppressAutoHyphens/>
              <w:ind w:firstLine="7"/>
              <w:jc w:val="center"/>
              <w:rPr>
                <w:color w:val="000000"/>
                <w:sz w:val="22"/>
                <w:szCs w:val="22"/>
                <w:lang w:eastAsia="en-US"/>
              </w:rPr>
            </w:pPr>
            <w:r w:rsidRPr="00492364">
              <w:rPr>
                <w:sz w:val="22"/>
                <w:szCs w:val="22"/>
                <w:lang w:eastAsia="en-US"/>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vAlign w:val="center"/>
          </w:tcPr>
          <w:p w14:paraId="472E2928" w14:textId="77777777" w:rsidR="00466F82" w:rsidRPr="00492364" w:rsidRDefault="00466F82" w:rsidP="00AD66AD">
            <w:pPr>
              <w:widowControl w:val="0"/>
              <w:suppressAutoHyphens/>
              <w:ind w:firstLine="7"/>
              <w:jc w:val="center"/>
              <w:rPr>
                <w:color w:val="000000"/>
                <w:sz w:val="22"/>
                <w:szCs w:val="22"/>
                <w:lang w:eastAsia="en-US"/>
              </w:rPr>
            </w:pPr>
          </w:p>
        </w:tc>
      </w:tr>
      <w:tr w:rsidR="00466F82" w:rsidRPr="00492364" w14:paraId="5598D25B" w14:textId="77777777" w:rsidTr="00AD66AD">
        <w:trPr>
          <w:trHeight w:val="57"/>
        </w:trPr>
        <w:tc>
          <w:tcPr>
            <w:tcW w:w="282" w:type="pct"/>
            <w:tcBorders>
              <w:top w:val="single" w:sz="4" w:space="0" w:color="000000"/>
              <w:left w:val="single" w:sz="4" w:space="0" w:color="000000"/>
              <w:bottom w:val="single" w:sz="4" w:space="0" w:color="000000"/>
              <w:right w:val="single" w:sz="4" w:space="0" w:color="000000"/>
            </w:tcBorders>
          </w:tcPr>
          <w:p w14:paraId="4D894009" w14:textId="77777777" w:rsidR="00466F82" w:rsidRPr="00492364" w:rsidRDefault="00466F82" w:rsidP="00AD66AD">
            <w:pPr>
              <w:widowControl w:val="0"/>
              <w:suppressAutoHyphens/>
              <w:jc w:val="center"/>
              <w:rPr>
                <w:color w:val="000000"/>
                <w:sz w:val="22"/>
                <w:szCs w:val="22"/>
                <w:lang w:eastAsia="en-US"/>
              </w:rPr>
            </w:pPr>
            <w:r w:rsidRPr="00492364">
              <w:rPr>
                <w:color w:val="000000"/>
                <w:sz w:val="22"/>
                <w:szCs w:val="22"/>
                <w:lang w:eastAsia="en-US"/>
              </w:rPr>
              <w:t>5</w:t>
            </w:r>
          </w:p>
        </w:tc>
        <w:tc>
          <w:tcPr>
            <w:tcW w:w="3058" w:type="pct"/>
            <w:gridSpan w:val="2"/>
            <w:tcBorders>
              <w:top w:val="single" w:sz="4" w:space="0" w:color="000000"/>
              <w:left w:val="single" w:sz="4" w:space="0" w:color="000000"/>
              <w:bottom w:val="single" w:sz="4" w:space="0" w:color="000000"/>
              <w:right w:val="single" w:sz="4" w:space="0" w:color="000000"/>
            </w:tcBorders>
            <w:vAlign w:val="center"/>
          </w:tcPr>
          <w:p w14:paraId="256A69E5" w14:textId="77777777" w:rsidR="00466F82" w:rsidRPr="00492364" w:rsidRDefault="00466F82" w:rsidP="00AD66AD">
            <w:pPr>
              <w:widowControl w:val="0"/>
              <w:suppressAutoHyphens/>
              <w:ind w:right="21"/>
              <w:jc w:val="both"/>
              <w:rPr>
                <w:b/>
                <w:sz w:val="22"/>
                <w:szCs w:val="22"/>
                <w:lang w:eastAsia="en-US"/>
              </w:rPr>
            </w:pPr>
            <w:r w:rsidRPr="00492364">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1066" w:type="pct"/>
            <w:tcBorders>
              <w:top w:val="single" w:sz="4" w:space="0" w:color="000000"/>
              <w:left w:val="single" w:sz="4" w:space="0" w:color="000000"/>
              <w:bottom w:val="single" w:sz="4" w:space="0" w:color="000000"/>
              <w:right w:val="single" w:sz="4" w:space="0" w:color="000000"/>
            </w:tcBorders>
            <w:vAlign w:val="center"/>
          </w:tcPr>
          <w:p w14:paraId="7E6D3ABF" w14:textId="77777777" w:rsidR="00466F82" w:rsidRPr="00492364" w:rsidRDefault="00466F82" w:rsidP="00AD66AD">
            <w:pPr>
              <w:widowControl w:val="0"/>
              <w:suppressAutoHyphens/>
              <w:ind w:firstLine="7"/>
              <w:jc w:val="center"/>
              <w:rPr>
                <w:color w:val="000000"/>
                <w:sz w:val="22"/>
                <w:szCs w:val="22"/>
                <w:lang w:eastAsia="en-US"/>
              </w:rPr>
            </w:pPr>
            <w:r w:rsidRPr="00492364">
              <w:rPr>
                <w:color w:val="000000"/>
                <w:sz w:val="22"/>
                <w:szCs w:val="22"/>
                <w:lang w:eastAsia="en-US"/>
              </w:rPr>
              <w:t>Не подлежит установлению</w:t>
            </w:r>
          </w:p>
        </w:tc>
        <w:tc>
          <w:tcPr>
            <w:tcW w:w="594" w:type="pct"/>
            <w:tcBorders>
              <w:top w:val="single" w:sz="4" w:space="0" w:color="000000"/>
              <w:left w:val="single" w:sz="4" w:space="0" w:color="000000"/>
              <w:bottom w:val="single" w:sz="4" w:space="0" w:color="000000"/>
              <w:right w:val="single" w:sz="4" w:space="0" w:color="000000"/>
            </w:tcBorders>
            <w:vAlign w:val="center"/>
          </w:tcPr>
          <w:p w14:paraId="3F73B94F" w14:textId="77777777" w:rsidR="00466F82" w:rsidRPr="00492364" w:rsidRDefault="00466F82" w:rsidP="00AD66AD">
            <w:pPr>
              <w:widowControl w:val="0"/>
              <w:suppressAutoHyphens/>
              <w:ind w:firstLine="7"/>
              <w:jc w:val="center"/>
              <w:rPr>
                <w:color w:val="000000"/>
                <w:sz w:val="22"/>
                <w:szCs w:val="22"/>
                <w:lang w:val="en-US" w:eastAsia="en-US"/>
              </w:rPr>
            </w:pPr>
          </w:p>
        </w:tc>
      </w:tr>
      <w:tr w:rsidR="00466F82" w:rsidRPr="00492364" w14:paraId="0C02E5B8" w14:textId="77777777" w:rsidTr="00AD66AD">
        <w:trPr>
          <w:trHeight w:val="57"/>
        </w:trPr>
        <w:tc>
          <w:tcPr>
            <w:tcW w:w="282" w:type="pct"/>
            <w:tcBorders>
              <w:top w:val="single" w:sz="4" w:space="0" w:color="000000"/>
              <w:left w:val="single" w:sz="4" w:space="0" w:color="auto"/>
              <w:bottom w:val="single" w:sz="4" w:space="0" w:color="auto"/>
              <w:right w:val="single" w:sz="4" w:space="0" w:color="auto"/>
            </w:tcBorders>
            <w:vAlign w:val="center"/>
          </w:tcPr>
          <w:p w14:paraId="62CAD1E9"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6</w:t>
            </w:r>
          </w:p>
        </w:tc>
        <w:tc>
          <w:tcPr>
            <w:tcW w:w="3058" w:type="pct"/>
            <w:gridSpan w:val="2"/>
            <w:tcBorders>
              <w:top w:val="single" w:sz="4" w:space="0" w:color="000000"/>
              <w:left w:val="single" w:sz="4" w:space="0" w:color="auto"/>
              <w:bottom w:val="single" w:sz="4" w:space="0" w:color="auto"/>
              <w:right w:val="single" w:sz="4" w:space="0" w:color="000000"/>
            </w:tcBorders>
          </w:tcPr>
          <w:p w14:paraId="19E3C438" w14:textId="77777777" w:rsidR="00466F82" w:rsidRPr="00492364" w:rsidRDefault="00466F82" w:rsidP="00AD66AD">
            <w:pPr>
              <w:widowControl w:val="0"/>
              <w:suppressAutoHyphens/>
              <w:ind w:right="23"/>
              <w:jc w:val="both"/>
              <w:rPr>
                <w:sz w:val="22"/>
                <w:szCs w:val="22"/>
                <w:lang w:eastAsia="en-US"/>
              </w:rPr>
            </w:pPr>
            <w:r w:rsidRPr="00492364">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если иное не установлено регламентами зоны, документацией по планировке территории, до стен зданий, строений, сооружений</w:t>
            </w:r>
          </w:p>
        </w:tc>
        <w:tc>
          <w:tcPr>
            <w:tcW w:w="1066" w:type="pct"/>
            <w:tcBorders>
              <w:top w:val="single" w:sz="4" w:space="0" w:color="auto"/>
              <w:left w:val="single" w:sz="4" w:space="0" w:color="000000"/>
              <w:right w:val="single" w:sz="4" w:space="0" w:color="auto"/>
            </w:tcBorders>
          </w:tcPr>
          <w:p w14:paraId="51EB5363" w14:textId="77777777" w:rsidR="00466F82" w:rsidRPr="00492364" w:rsidRDefault="00466F82" w:rsidP="00AD66AD">
            <w:pPr>
              <w:widowControl w:val="0"/>
              <w:suppressAutoHyphens/>
              <w:jc w:val="center"/>
              <w:rPr>
                <w:sz w:val="22"/>
                <w:szCs w:val="22"/>
                <w:lang w:eastAsia="en-US"/>
              </w:rPr>
            </w:pPr>
            <w:r w:rsidRPr="00492364">
              <w:rPr>
                <w:sz w:val="22"/>
                <w:szCs w:val="22"/>
                <w:lang w:eastAsia="en-US"/>
              </w:rPr>
              <w:t>Не подлежит установлению</w:t>
            </w:r>
          </w:p>
        </w:tc>
        <w:tc>
          <w:tcPr>
            <w:tcW w:w="594" w:type="pct"/>
            <w:tcBorders>
              <w:top w:val="single" w:sz="4" w:space="0" w:color="auto"/>
              <w:left w:val="single" w:sz="4" w:space="0" w:color="auto"/>
              <w:right w:val="single" w:sz="4" w:space="0" w:color="000000"/>
            </w:tcBorders>
          </w:tcPr>
          <w:p w14:paraId="4BEADBE6" w14:textId="77777777" w:rsidR="00466F82" w:rsidRPr="00492364" w:rsidRDefault="00466F82" w:rsidP="00AD66AD">
            <w:pPr>
              <w:widowControl w:val="0"/>
              <w:suppressAutoHyphens/>
              <w:ind w:firstLine="7"/>
              <w:jc w:val="center"/>
              <w:rPr>
                <w:color w:val="000000"/>
                <w:sz w:val="22"/>
                <w:szCs w:val="22"/>
                <w:lang w:eastAsia="en-US"/>
              </w:rPr>
            </w:pPr>
          </w:p>
        </w:tc>
      </w:tr>
      <w:bookmarkEnd w:id="7"/>
    </w:tbl>
    <w:p w14:paraId="66336B2E" w14:textId="77777777" w:rsidR="00466F82" w:rsidRDefault="00466F82" w:rsidP="00466F82">
      <w:pPr>
        <w:widowControl w:val="0"/>
        <w:tabs>
          <w:tab w:val="left" w:pos="3768"/>
          <w:tab w:val="left" w:pos="5717"/>
          <w:tab w:val="left" w:pos="6432"/>
          <w:tab w:val="left" w:pos="7630"/>
          <w:tab w:val="left" w:pos="8203"/>
        </w:tabs>
        <w:ind w:firstLine="567"/>
        <w:jc w:val="center"/>
        <w:rPr>
          <w:b/>
          <w:color w:val="000000"/>
          <w:spacing w:val="-1"/>
          <w:sz w:val="22"/>
          <w:szCs w:val="22"/>
          <w:lang w:eastAsia="en-US"/>
        </w:rPr>
      </w:pPr>
    </w:p>
    <w:p w14:paraId="5DA3AB69" w14:textId="77777777" w:rsidR="00466F82" w:rsidRDefault="00466F82" w:rsidP="00466F82">
      <w:pPr>
        <w:widowControl w:val="0"/>
        <w:tabs>
          <w:tab w:val="left" w:pos="3768"/>
          <w:tab w:val="left" w:pos="5717"/>
          <w:tab w:val="left" w:pos="6432"/>
          <w:tab w:val="left" w:pos="7630"/>
          <w:tab w:val="left" w:pos="8203"/>
        </w:tabs>
        <w:ind w:firstLine="567"/>
        <w:jc w:val="center"/>
        <w:rPr>
          <w:b/>
          <w:color w:val="000000"/>
          <w:spacing w:val="-1"/>
          <w:sz w:val="22"/>
          <w:szCs w:val="22"/>
          <w:lang w:eastAsia="en-US"/>
        </w:rPr>
      </w:pPr>
      <w:r w:rsidRPr="0072762B">
        <w:rPr>
          <w:b/>
          <w:color w:val="000000"/>
          <w:spacing w:val="-1"/>
          <w:sz w:val="22"/>
          <w:szCs w:val="22"/>
          <w:lang w:eastAsia="en-US"/>
        </w:rPr>
        <w:t>Р-3 ЗОНА ОБЪЕКТОВ ОТДЫХА И ТУРИЗМА</w:t>
      </w:r>
    </w:p>
    <w:p w14:paraId="6AF3C3F8" w14:textId="77777777" w:rsidR="00466F82" w:rsidRDefault="00466F82" w:rsidP="00466F82">
      <w:pPr>
        <w:widowControl w:val="0"/>
        <w:ind w:firstLine="567"/>
        <w:jc w:val="center"/>
        <w:rPr>
          <w:iCs/>
          <w:color w:val="000000"/>
          <w:sz w:val="22"/>
          <w:szCs w:val="22"/>
          <w:lang w:eastAsia="en-US"/>
        </w:rPr>
      </w:pPr>
    </w:p>
    <w:p w14:paraId="24B1DF5B" w14:textId="77777777" w:rsidR="00466F82" w:rsidRPr="00492364" w:rsidRDefault="00466F82" w:rsidP="00466F82">
      <w:pPr>
        <w:widowControl w:val="0"/>
        <w:ind w:firstLine="567"/>
        <w:jc w:val="center"/>
        <w:rPr>
          <w:iCs/>
          <w:color w:val="000000"/>
          <w:sz w:val="22"/>
          <w:szCs w:val="22"/>
          <w:lang w:eastAsia="en-US"/>
        </w:rPr>
      </w:pPr>
      <w:r w:rsidRPr="00492364">
        <w:rPr>
          <w:iCs/>
          <w:color w:val="000000"/>
          <w:sz w:val="22"/>
          <w:szCs w:val="22"/>
          <w:lang w:eastAsia="en-US"/>
        </w:rPr>
        <w:t>1. Виды разрешенного использования земельных участков и объектов капитального строительства:</w:t>
      </w:r>
    </w:p>
    <w:tbl>
      <w:tblPr>
        <w:tblW w:w="15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A0" w:firstRow="1" w:lastRow="0" w:firstColumn="1" w:lastColumn="1" w:noHBand="0" w:noVBand="0"/>
      </w:tblPr>
      <w:tblGrid>
        <w:gridCol w:w="1428"/>
        <w:gridCol w:w="12"/>
        <w:gridCol w:w="3060"/>
        <w:gridCol w:w="8"/>
        <w:gridCol w:w="10972"/>
      </w:tblGrid>
      <w:tr w:rsidR="00466F82" w:rsidRPr="000E4559" w14:paraId="46D18A03" w14:textId="77777777" w:rsidTr="00AD66AD">
        <w:trPr>
          <w:cantSplit/>
          <w:trHeight w:val="600"/>
          <w:tblHeader/>
        </w:trPr>
        <w:tc>
          <w:tcPr>
            <w:tcW w:w="4500" w:type="dxa"/>
            <w:gridSpan w:val="3"/>
            <w:tcBorders>
              <w:top w:val="double" w:sz="4" w:space="0" w:color="auto"/>
              <w:left w:val="double" w:sz="4" w:space="0" w:color="auto"/>
              <w:bottom w:val="double" w:sz="4" w:space="0" w:color="auto"/>
              <w:right w:val="double" w:sz="4" w:space="0" w:color="auto"/>
            </w:tcBorders>
            <w:shd w:val="clear" w:color="auto" w:fill="FFFFFF"/>
          </w:tcPr>
          <w:p w14:paraId="56D26D04" w14:textId="77777777" w:rsidR="00466F82" w:rsidRPr="000E4559" w:rsidRDefault="00466F82" w:rsidP="00AD66AD">
            <w:pPr>
              <w:widowControl w:val="0"/>
              <w:autoSpaceDE w:val="0"/>
              <w:autoSpaceDN w:val="0"/>
              <w:adjustRightInd w:val="0"/>
              <w:jc w:val="center"/>
              <w:rPr>
                <w:color w:val="000000"/>
                <w:sz w:val="22"/>
                <w:szCs w:val="22"/>
                <w:lang w:eastAsia="en-US"/>
              </w:rPr>
            </w:pPr>
            <w:r w:rsidRPr="000E4559">
              <w:rPr>
                <w:color w:val="000000"/>
                <w:sz w:val="22"/>
                <w:szCs w:val="22"/>
                <w:lang w:eastAsia="en-US"/>
              </w:rPr>
              <w:t>Виды разрешенного использования земельного участка, установленные классификатором</w:t>
            </w:r>
          </w:p>
        </w:tc>
        <w:tc>
          <w:tcPr>
            <w:tcW w:w="10980" w:type="dxa"/>
            <w:gridSpan w:val="2"/>
            <w:vMerge w:val="restart"/>
            <w:tcBorders>
              <w:top w:val="double" w:sz="4" w:space="0" w:color="auto"/>
              <w:left w:val="double" w:sz="4" w:space="0" w:color="auto"/>
              <w:bottom w:val="double" w:sz="4" w:space="0" w:color="auto"/>
              <w:right w:val="double" w:sz="4" w:space="0" w:color="auto"/>
            </w:tcBorders>
            <w:shd w:val="clear" w:color="auto" w:fill="FFFFFF"/>
            <w:vAlign w:val="center"/>
          </w:tcPr>
          <w:p w14:paraId="61AD0CD1" w14:textId="77777777" w:rsidR="00466F82" w:rsidRPr="000E4559" w:rsidRDefault="00466F82" w:rsidP="00AD66AD">
            <w:pPr>
              <w:widowControl w:val="0"/>
              <w:tabs>
                <w:tab w:val="left" w:pos="540"/>
                <w:tab w:val="num" w:pos="720"/>
                <w:tab w:val="left" w:pos="900"/>
                <w:tab w:val="left" w:pos="1080"/>
                <w:tab w:val="left" w:pos="1260"/>
              </w:tabs>
              <w:jc w:val="center"/>
              <w:rPr>
                <w:color w:val="000000"/>
                <w:sz w:val="22"/>
                <w:szCs w:val="22"/>
                <w:lang w:eastAsia="en-US"/>
              </w:rPr>
            </w:pPr>
            <w:r w:rsidRPr="000E4559">
              <w:rPr>
                <w:color w:val="000000"/>
                <w:sz w:val="22"/>
                <w:szCs w:val="22"/>
                <w:lang w:eastAsia="en-US"/>
              </w:rPr>
              <w:t>Описание видов разрешенного использования земельных участков и объектов капитального строительства, в т. ч. вспомогательные виды разрешенного использования</w:t>
            </w:r>
          </w:p>
        </w:tc>
      </w:tr>
      <w:tr w:rsidR="00466F82" w:rsidRPr="000E4559" w14:paraId="40601EA7" w14:textId="77777777" w:rsidTr="00AD66AD">
        <w:trPr>
          <w:cantSplit/>
          <w:trHeight w:val="20"/>
          <w:tblHeader/>
        </w:trPr>
        <w:tc>
          <w:tcPr>
            <w:tcW w:w="1440" w:type="dxa"/>
            <w:gridSpan w:val="2"/>
            <w:tcBorders>
              <w:top w:val="double" w:sz="4" w:space="0" w:color="auto"/>
              <w:left w:val="double" w:sz="4" w:space="0" w:color="auto"/>
              <w:bottom w:val="double" w:sz="4" w:space="0" w:color="auto"/>
              <w:right w:val="double" w:sz="4" w:space="0" w:color="auto"/>
            </w:tcBorders>
            <w:shd w:val="clear" w:color="auto" w:fill="FFFFFF"/>
          </w:tcPr>
          <w:p w14:paraId="6FA877FE" w14:textId="77777777" w:rsidR="00466F82" w:rsidRPr="000E4559" w:rsidRDefault="00466F82" w:rsidP="00AD66AD">
            <w:pPr>
              <w:widowControl w:val="0"/>
              <w:autoSpaceDE w:val="0"/>
              <w:autoSpaceDN w:val="0"/>
              <w:adjustRightInd w:val="0"/>
              <w:jc w:val="center"/>
              <w:rPr>
                <w:color w:val="000000"/>
                <w:sz w:val="22"/>
                <w:szCs w:val="22"/>
                <w:lang w:val="en-US" w:eastAsia="en-US"/>
              </w:rPr>
            </w:pPr>
            <w:r w:rsidRPr="000E4559">
              <w:rPr>
                <w:color w:val="000000"/>
                <w:sz w:val="22"/>
                <w:szCs w:val="22"/>
                <w:lang w:val="en-US" w:eastAsia="en-US"/>
              </w:rPr>
              <w:t>Кодовое обозначение</w:t>
            </w:r>
          </w:p>
        </w:tc>
        <w:tc>
          <w:tcPr>
            <w:tcW w:w="3060" w:type="dxa"/>
            <w:tcBorders>
              <w:top w:val="double" w:sz="4" w:space="0" w:color="auto"/>
              <w:left w:val="double" w:sz="4" w:space="0" w:color="auto"/>
              <w:bottom w:val="double" w:sz="4" w:space="0" w:color="auto"/>
              <w:right w:val="double" w:sz="4" w:space="0" w:color="auto"/>
            </w:tcBorders>
            <w:shd w:val="clear" w:color="auto" w:fill="FFFFFF"/>
            <w:vAlign w:val="center"/>
          </w:tcPr>
          <w:p w14:paraId="2D10427C" w14:textId="77777777" w:rsidR="00466F82" w:rsidRPr="000E4559" w:rsidRDefault="00466F82" w:rsidP="00AD66AD">
            <w:pPr>
              <w:widowControl w:val="0"/>
              <w:autoSpaceDE w:val="0"/>
              <w:autoSpaceDN w:val="0"/>
              <w:adjustRightInd w:val="0"/>
              <w:jc w:val="center"/>
              <w:rPr>
                <w:color w:val="000000"/>
                <w:sz w:val="22"/>
                <w:szCs w:val="22"/>
                <w:lang w:val="en-US" w:eastAsia="en-US"/>
              </w:rPr>
            </w:pPr>
            <w:r w:rsidRPr="000E4559">
              <w:rPr>
                <w:color w:val="000000"/>
                <w:sz w:val="22"/>
                <w:szCs w:val="22"/>
                <w:lang w:val="en-US" w:eastAsia="en-US"/>
              </w:rPr>
              <w:t>Наименование</w:t>
            </w:r>
          </w:p>
        </w:tc>
        <w:tc>
          <w:tcPr>
            <w:tcW w:w="10980" w:type="dxa"/>
            <w:gridSpan w:val="2"/>
            <w:vMerge/>
            <w:tcBorders>
              <w:top w:val="double" w:sz="4" w:space="0" w:color="auto"/>
              <w:left w:val="double" w:sz="4" w:space="0" w:color="auto"/>
              <w:bottom w:val="double" w:sz="4" w:space="0" w:color="auto"/>
              <w:right w:val="double" w:sz="4" w:space="0" w:color="auto"/>
            </w:tcBorders>
            <w:shd w:val="clear" w:color="auto" w:fill="FFFFFF"/>
          </w:tcPr>
          <w:p w14:paraId="63D36896" w14:textId="77777777" w:rsidR="00466F82" w:rsidRPr="000E4559" w:rsidRDefault="00466F82" w:rsidP="00AD66AD">
            <w:pPr>
              <w:widowControl w:val="0"/>
              <w:tabs>
                <w:tab w:val="left" w:pos="540"/>
                <w:tab w:val="num" w:pos="720"/>
                <w:tab w:val="left" w:pos="900"/>
                <w:tab w:val="left" w:pos="1080"/>
                <w:tab w:val="left" w:pos="1260"/>
              </w:tabs>
              <w:jc w:val="both"/>
              <w:rPr>
                <w:color w:val="000000"/>
                <w:sz w:val="22"/>
                <w:szCs w:val="22"/>
                <w:lang w:val="en-US" w:eastAsia="en-US"/>
              </w:rPr>
            </w:pPr>
          </w:p>
        </w:tc>
      </w:tr>
      <w:tr w:rsidR="00466F82" w:rsidRPr="000E4559" w14:paraId="7D275F38" w14:textId="77777777" w:rsidTr="00AD66AD">
        <w:trPr>
          <w:trHeight w:val="20"/>
        </w:trPr>
        <w:tc>
          <w:tcPr>
            <w:tcW w:w="15480" w:type="dxa"/>
            <w:gridSpan w:val="5"/>
            <w:shd w:val="clear" w:color="auto" w:fill="FFFFFF"/>
            <w:vAlign w:val="center"/>
          </w:tcPr>
          <w:p w14:paraId="4284D68B" w14:textId="77777777" w:rsidR="00466F82" w:rsidRPr="00C33FB1" w:rsidRDefault="00466F82" w:rsidP="00AD66AD">
            <w:pPr>
              <w:widowControl w:val="0"/>
              <w:tabs>
                <w:tab w:val="left" w:pos="540"/>
                <w:tab w:val="num" w:pos="720"/>
                <w:tab w:val="left" w:pos="900"/>
                <w:tab w:val="left" w:pos="1080"/>
                <w:tab w:val="left" w:pos="1260"/>
              </w:tabs>
              <w:jc w:val="center"/>
              <w:rPr>
                <w:b/>
                <w:bCs/>
                <w:color w:val="000000"/>
                <w:sz w:val="22"/>
                <w:szCs w:val="22"/>
                <w:lang w:val="en-US" w:eastAsia="en-US"/>
              </w:rPr>
            </w:pPr>
            <w:r w:rsidRPr="00C33FB1">
              <w:rPr>
                <w:b/>
                <w:bCs/>
                <w:color w:val="000000"/>
                <w:sz w:val="22"/>
                <w:szCs w:val="22"/>
                <w:lang w:val="en-US" w:eastAsia="en-US"/>
              </w:rPr>
              <w:t>Основные виды разрешенного использования</w:t>
            </w:r>
          </w:p>
        </w:tc>
      </w:tr>
      <w:tr w:rsidR="00466F82" w:rsidRPr="000E4559" w14:paraId="562D8B39" w14:textId="77777777" w:rsidTr="00AD66AD">
        <w:trPr>
          <w:trHeight w:val="20"/>
        </w:trPr>
        <w:tc>
          <w:tcPr>
            <w:tcW w:w="1440" w:type="dxa"/>
            <w:gridSpan w:val="2"/>
            <w:shd w:val="clear" w:color="auto" w:fill="FFFFFF"/>
          </w:tcPr>
          <w:p w14:paraId="6A7CE78B" w14:textId="77777777" w:rsidR="00466F82" w:rsidRPr="00C33FB1" w:rsidRDefault="00466F82" w:rsidP="00AD66AD">
            <w:pPr>
              <w:widowControl w:val="0"/>
              <w:jc w:val="center"/>
              <w:rPr>
                <w:b/>
                <w:bCs/>
                <w:sz w:val="22"/>
                <w:szCs w:val="22"/>
                <w:lang w:val="en-US" w:eastAsia="en-US"/>
              </w:rPr>
            </w:pPr>
            <w:r w:rsidRPr="00C33FB1">
              <w:rPr>
                <w:b/>
                <w:bCs/>
                <w:sz w:val="22"/>
                <w:szCs w:val="22"/>
                <w:lang w:val="en-US" w:eastAsia="en-US"/>
              </w:rPr>
              <w:t>3.</w:t>
            </w:r>
            <w:r w:rsidRPr="00C33FB1">
              <w:rPr>
                <w:b/>
                <w:bCs/>
                <w:sz w:val="22"/>
                <w:szCs w:val="22"/>
                <w:lang w:eastAsia="en-US"/>
              </w:rPr>
              <w:t>1</w:t>
            </w:r>
          </w:p>
        </w:tc>
        <w:tc>
          <w:tcPr>
            <w:tcW w:w="3060" w:type="dxa"/>
            <w:shd w:val="clear" w:color="auto" w:fill="FFFFFF"/>
          </w:tcPr>
          <w:p w14:paraId="54CBB79B" w14:textId="77777777" w:rsidR="00466F82" w:rsidRPr="00C33FB1" w:rsidRDefault="00466F82" w:rsidP="00AD66AD">
            <w:pPr>
              <w:widowControl w:val="0"/>
              <w:jc w:val="center"/>
              <w:rPr>
                <w:b/>
                <w:bCs/>
                <w:sz w:val="22"/>
                <w:szCs w:val="22"/>
                <w:lang w:val="en-US" w:eastAsia="en-US"/>
              </w:rPr>
            </w:pPr>
            <w:r w:rsidRPr="00C33FB1">
              <w:rPr>
                <w:b/>
                <w:bCs/>
                <w:sz w:val="22"/>
                <w:szCs w:val="22"/>
                <w:lang w:val="en-US" w:eastAsia="en-US"/>
              </w:rPr>
              <w:t>Коммунальное</w:t>
            </w:r>
            <w:r w:rsidRPr="00C33FB1">
              <w:rPr>
                <w:b/>
                <w:bCs/>
                <w:sz w:val="22"/>
                <w:szCs w:val="22"/>
                <w:lang w:eastAsia="en-US"/>
              </w:rPr>
              <w:t xml:space="preserve"> </w:t>
            </w:r>
            <w:r w:rsidRPr="00C33FB1">
              <w:rPr>
                <w:b/>
                <w:bCs/>
                <w:sz w:val="22"/>
                <w:szCs w:val="22"/>
                <w:lang w:val="en-US" w:eastAsia="en-US"/>
              </w:rPr>
              <w:t>обслуживание</w:t>
            </w:r>
          </w:p>
        </w:tc>
        <w:tc>
          <w:tcPr>
            <w:tcW w:w="10980" w:type="dxa"/>
            <w:gridSpan w:val="2"/>
            <w:shd w:val="clear" w:color="auto" w:fill="FFFFFF"/>
          </w:tcPr>
          <w:p w14:paraId="264F95AB" w14:textId="77777777" w:rsidR="00466F82" w:rsidRPr="000E4559" w:rsidRDefault="00466F82" w:rsidP="00AD66AD">
            <w:pPr>
              <w:autoSpaceDE w:val="0"/>
              <w:autoSpaceDN w:val="0"/>
              <w:adjustRightInd w:val="0"/>
              <w:jc w:val="both"/>
              <w:rPr>
                <w:sz w:val="22"/>
                <w:szCs w:val="22"/>
              </w:rPr>
            </w:pPr>
            <w:r w:rsidRPr="000E4559">
              <w:rPr>
                <w:sz w:val="22"/>
                <w:szCs w:val="22"/>
              </w:rP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3.1.1 - 3.1.2</w:t>
            </w:r>
          </w:p>
        </w:tc>
      </w:tr>
      <w:tr w:rsidR="00466F82" w:rsidRPr="000E4559" w14:paraId="36F769D5" w14:textId="77777777" w:rsidTr="00AD66AD">
        <w:trPr>
          <w:trHeight w:val="493"/>
        </w:trPr>
        <w:tc>
          <w:tcPr>
            <w:tcW w:w="1440" w:type="dxa"/>
            <w:gridSpan w:val="2"/>
            <w:shd w:val="clear" w:color="auto" w:fill="FFFFFF"/>
          </w:tcPr>
          <w:p w14:paraId="2C42FC33" w14:textId="77777777" w:rsidR="00466F82" w:rsidRPr="00C33FB1" w:rsidRDefault="00466F82" w:rsidP="00AD66AD">
            <w:pPr>
              <w:jc w:val="center"/>
              <w:rPr>
                <w:b/>
                <w:bCs/>
                <w:sz w:val="22"/>
                <w:szCs w:val="22"/>
                <w:highlight w:val="yellow"/>
              </w:rPr>
            </w:pPr>
            <w:r w:rsidRPr="00C33FB1">
              <w:rPr>
                <w:b/>
                <w:bCs/>
                <w:sz w:val="22"/>
                <w:szCs w:val="22"/>
              </w:rPr>
              <w:t>5.0</w:t>
            </w:r>
          </w:p>
        </w:tc>
        <w:tc>
          <w:tcPr>
            <w:tcW w:w="3060" w:type="dxa"/>
            <w:shd w:val="clear" w:color="auto" w:fill="FFFFFF"/>
          </w:tcPr>
          <w:p w14:paraId="20D1F8FC" w14:textId="77777777" w:rsidR="00466F82" w:rsidRPr="00C33FB1" w:rsidRDefault="00466F82" w:rsidP="00AD66AD">
            <w:pPr>
              <w:jc w:val="center"/>
              <w:rPr>
                <w:rFonts w:eastAsia="Calibri"/>
                <w:b/>
                <w:sz w:val="22"/>
                <w:szCs w:val="22"/>
                <w:lang w:eastAsia="en-US"/>
              </w:rPr>
            </w:pPr>
            <w:r w:rsidRPr="00C33FB1">
              <w:rPr>
                <w:rFonts w:eastAsia="Calibri"/>
                <w:b/>
                <w:sz w:val="22"/>
                <w:szCs w:val="22"/>
                <w:lang w:eastAsia="en-US"/>
              </w:rPr>
              <w:t>Отдых (рекреация)</w:t>
            </w:r>
          </w:p>
        </w:tc>
        <w:tc>
          <w:tcPr>
            <w:tcW w:w="10980" w:type="dxa"/>
            <w:gridSpan w:val="2"/>
            <w:shd w:val="clear" w:color="auto" w:fill="FFFFFF"/>
          </w:tcPr>
          <w:p w14:paraId="3249A7D3" w14:textId="77777777" w:rsidR="00466F82" w:rsidRPr="00853D21" w:rsidRDefault="00466F82" w:rsidP="00AD66AD">
            <w:pPr>
              <w:rPr>
                <w:sz w:val="22"/>
                <w:szCs w:val="22"/>
              </w:rPr>
            </w:pPr>
            <w:r w:rsidRPr="00853D21">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4EB8200B" w14:textId="77777777" w:rsidR="00466F82" w:rsidRPr="00853D21" w:rsidRDefault="00466F82" w:rsidP="00AD66AD">
            <w:pPr>
              <w:rPr>
                <w:sz w:val="22"/>
                <w:szCs w:val="22"/>
              </w:rPr>
            </w:pPr>
            <w:r w:rsidRPr="00853D21">
              <w:rPr>
                <w:sz w:val="22"/>
                <w:szCs w:val="22"/>
              </w:rPr>
              <w:t>создание и уход за городскими лесами, скверами, прудами, озерами, водохранилищами, пляжами, а также обустройство мест отдыха в них.</w:t>
            </w:r>
          </w:p>
          <w:p w14:paraId="08B23066" w14:textId="77777777" w:rsidR="00466F82" w:rsidRPr="00E92E47" w:rsidRDefault="00466F82" w:rsidP="00AD66AD">
            <w:pPr>
              <w:rPr>
                <w:sz w:val="22"/>
                <w:szCs w:val="22"/>
              </w:rPr>
            </w:pPr>
            <w:r w:rsidRPr="00853D21">
              <w:rPr>
                <w:sz w:val="22"/>
                <w:szCs w:val="22"/>
              </w:rPr>
              <w:t>Содержание данного вида разрешенного использования включает в себя содержание видов разрешенного использования с кодами 5.1 - 5.5</w:t>
            </w:r>
          </w:p>
        </w:tc>
      </w:tr>
      <w:tr w:rsidR="00652D05" w:rsidRPr="000E4559" w14:paraId="5FF7ED1E" w14:textId="77777777" w:rsidTr="00AD66AD">
        <w:trPr>
          <w:trHeight w:val="493"/>
        </w:trPr>
        <w:tc>
          <w:tcPr>
            <w:tcW w:w="1440" w:type="dxa"/>
            <w:gridSpan w:val="2"/>
            <w:shd w:val="clear" w:color="auto" w:fill="FFFFFF"/>
          </w:tcPr>
          <w:p w14:paraId="19BDC565" w14:textId="5FDB9648" w:rsidR="00652D05" w:rsidRPr="00C33FB1" w:rsidRDefault="00652D05" w:rsidP="00AD66AD">
            <w:pPr>
              <w:jc w:val="center"/>
              <w:rPr>
                <w:b/>
                <w:bCs/>
                <w:sz w:val="22"/>
                <w:szCs w:val="22"/>
              </w:rPr>
            </w:pPr>
            <w:r>
              <w:rPr>
                <w:b/>
                <w:bCs/>
                <w:sz w:val="22"/>
                <w:szCs w:val="22"/>
              </w:rPr>
              <w:t>5.1.2</w:t>
            </w:r>
          </w:p>
        </w:tc>
        <w:tc>
          <w:tcPr>
            <w:tcW w:w="3060" w:type="dxa"/>
            <w:shd w:val="clear" w:color="auto" w:fill="FFFFFF"/>
          </w:tcPr>
          <w:p w14:paraId="204A84FE" w14:textId="4CAD7120" w:rsidR="00652D05" w:rsidRPr="00C33FB1" w:rsidRDefault="00652D05" w:rsidP="00AD66AD">
            <w:pPr>
              <w:jc w:val="center"/>
              <w:rPr>
                <w:rFonts w:eastAsia="Calibri"/>
                <w:b/>
                <w:sz w:val="22"/>
                <w:szCs w:val="22"/>
                <w:lang w:eastAsia="en-US"/>
              </w:rPr>
            </w:pPr>
            <w:r w:rsidRPr="00652D05">
              <w:rPr>
                <w:rFonts w:eastAsia="Calibri"/>
                <w:b/>
                <w:sz w:val="22"/>
                <w:szCs w:val="22"/>
                <w:lang w:eastAsia="en-US"/>
              </w:rPr>
              <w:t>Обеспечение занятий спортом в помещениях</w:t>
            </w:r>
          </w:p>
        </w:tc>
        <w:tc>
          <w:tcPr>
            <w:tcW w:w="10980" w:type="dxa"/>
            <w:gridSpan w:val="2"/>
            <w:shd w:val="clear" w:color="auto" w:fill="FFFFFF"/>
          </w:tcPr>
          <w:p w14:paraId="65DCBAD2" w14:textId="53E9C95A" w:rsidR="00652D05" w:rsidRPr="00853D21" w:rsidRDefault="00652D05" w:rsidP="00AD66AD">
            <w:pPr>
              <w:rPr>
                <w:sz w:val="22"/>
                <w:szCs w:val="22"/>
              </w:rPr>
            </w:pPr>
            <w:r w:rsidRPr="00652D05">
              <w:rPr>
                <w:sz w:val="22"/>
                <w:szCs w:val="22"/>
              </w:rPr>
              <w:t>Размещение спортивных клубов, спортивных залов, бассейнов, физкультурно-оздоровительных комплексов в зданиях и сооружениях</w:t>
            </w:r>
          </w:p>
        </w:tc>
      </w:tr>
      <w:tr w:rsidR="00652D05" w:rsidRPr="000E4559" w14:paraId="02B4A52F" w14:textId="77777777" w:rsidTr="00AD66AD">
        <w:trPr>
          <w:trHeight w:val="493"/>
        </w:trPr>
        <w:tc>
          <w:tcPr>
            <w:tcW w:w="1440" w:type="dxa"/>
            <w:gridSpan w:val="2"/>
            <w:shd w:val="clear" w:color="auto" w:fill="FFFFFF"/>
          </w:tcPr>
          <w:p w14:paraId="00F105B6" w14:textId="6266D010" w:rsidR="00652D05" w:rsidRPr="00C33FB1" w:rsidRDefault="00652D05" w:rsidP="00AD66AD">
            <w:pPr>
              <w:jc w:val="center"/>
              <w:rPr>
                <w:b/>
                <w:bCs/>
                <w:sz w:val="22"/>
                <w:szCs w:val="22"/>
              </w:rPr>
            </w:pPr>
            <w:r>
              <w:rPr>
                <w:b/>
                <w:bCs/>
                <w:sz w:val="22"/>
                <w:szCs w:val="22"/>
              </w:rPr>
              <w:t>5.1.3</w:t>
            </w:r>
          </w:p>
        </w:tc>
        <w:tc>
          <w:tcPr>
            <w:tcW w:w="3060" w:type="dxa"/>
            <w:shd w:val="clear" w:color="auto" w:fill="FFFFFF"/>
          </w:tcPr>
          <w:p w14:paraId="3974C832" w14:textId="22B04AC9" w:rsidR="00652D05" w:rsidRPr="00C33FB1" w:rsidRDefault="00652D05" w:rsidP="00AD66AD">
            <w:pPr>
              <w:jc w:val="center"/>
              <w:rPr>
                <w:rFonts w:eastAsia="Calibri"/>
                <w:b/>
                <w:sz w:val="22"/>
                <w:szCs w:val="22"/>
                <w:lang w:eastAsia="en-US"/>
              </w:rPr>
            </w:pPr>
            <w:r w:rsidRPr="00652D05">
              <w:rPr>
                <w:rFonts w:eastAsia="Calibri"/>
                <w:b/>
                <w:sz w:val="22"/>
                <w:szCs w:val="22"/>
                <w:lang w:eastAsia="en-US"/>
              </w:rPr>
              <w:t>Площадки для занятий спортом</w:t>
            </w:r>
          </w:p>
        </w:tc>
        <w:tc>
          <w:tcPr>
            <w:tcW w:w="10980" w:type="dxa"/>
            <w:gridSpan w:val="2"/>
            <w:shd w:val="clear" w:color="auto" w:fill="FFFFFF"/>
          </w:tcPr>
          <w:p w14:paraId="5030FF08" w14:textId="06A8A2D3" w:rsidR="00652D05" w:rsidRPr="00853D21" w:rsidRDefault="00652D05" w:rsidP="00AD66AD">
            <w:pPr>
              <w:rPr>
                <w:sz w:val="22"/>
                <w:szCs w:val="22"/>
              </w:rPr>
            </w:pPr>
            <w:r w:rsidRPr="00652D05">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r>
      <w:tr w:rsidR="00466F82" w:rsidRPr="000E4559" w14:paraId="33605872" w14:textId="77777777" w:rsidTr="00AD66AD">
        <w:trPr>
          <w:trHeight w:val="20"/>
        </w:trPr>
        <w:tc>
          <w:tcPr>
            <w:tcW w:w="1440" w:type="dxa"/>
            <w:gridSpan w:val="2"/>
            <w:shd w:val="clear" w:color="auto" w:fill="FFFFFF"/>
          </w:tcPr>
          <w:p w14:paraId="4CA3F3BC" w14:textId="77777777" w:rsidR="00466F82" w:rsidRPr="00C33FB1" w:rsidRDefault="00466F82" w:rsidP="00AD66AD">
            <w:pPr>
              <w:jc w:val="center"/>
              <w:rPr>
                <w:b/>
                <w:bCs/>
                <w:sz w:val="22"/>
                <w:szCs w:val="22"/>
              </w:rPr>
            </w:pPr>
            <w:r w:rsidRPr="00C33FB1">
              <w:rPr>
                <w:b/>
                <w:bCs/>
                <w:sz w:val="22"/>
                <w:szCs w:val="22"/>
              </w:rPr>
              <w:t>9.1</w:t>
            </w:r>
          </w:p>
        </w:tc>
        <w:tc>
          <w:tcPr>
            <w:tcW w:w="3060" w:type="dxa"/>
            <w:shd w:val="clear" w:color="auto" w:fill="FFFFFF"/>
          </w:tcPr>
          <w:p w14:paraId="48CA4797" w14:textId="77777777" w:rsidR="00466F82" w:rsidRPr="00C33FB1" w:rsidRDefault="00466F82" w:rsidP="00AD66AD">
            <w:pPr>
              <w:jc w:val="center"/>
              <w:rPr>
                <w:b/>
                <w:bCs/>
                <w:color w:val="000000"/>
                <w:sz w:val="22"/>
                <w:szCs w:val="22"/>
              </w:rPr>
            </w:pPr>
            <w:r w:rsidRPr="00C33FB1">
              <w:rPr>
                <w:b/>
                <w:bCs/>
                <w:color w:val="000000"/>
                <w:sz w:val="22"/>
                <w:szCs w:val="22"/>
              </w:rPr>
              <w:t>Охрана природных территорий</w:t>
            </w:r>
          </w:p>
        </w:tc>
        <w:tc>
          <w:tcPr>
            <w:tcW w:w="10980" w:type="dxa"/>
            <w:gridSpan w:val="2"/>
            <w:shd w:val="clear" w:color="auto" w:fill="FFFFFF"/>
          </w:tcPr>
          <w:p w14:paraId="132952F6" w14:textId="77777777" w:rsidR="00466F82" w:rsidRPr="000E4559" w:rsidRDefault="00466F82" w:rsidP="00AD66AD">
            <w:pPr>
              <w:jc w:val="both"/>
              <w:rPr>
                <w:bCs/>
                <w:color w:val="000000"/>
                <w:sz w:val="22"/>
                <w:szCs w:val="22"/>
              </w:rPr>
            </w:pPr>
            <w:bookmarkStart w:id="10" w:name="dst100250"/>
            <w:bookmarkEnd w:id="10"/>
            <w:r w:rsidRPr="000E4559">
              <w:rPr>
                <w:bCs/>
                <w:color w:val="000000"/>
                <w:sz w:val="22"/>
                <w:szCs w:val="22"/>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r>
      <w:tr w:rsidR="00466F82" w:rsidRPr="000E4559" w14:paraId="05E81BF8" w14:textId="77777777" w:rsidTr="00AD66AD">
        <w:trPr>
          <w:trHeight w:val="20"/>
        </w:trPr>
        <w:tc>
          <w:tcPr>
            <w:tcW w:w="15480" w:type="dxa"/>
            <w:gridSpan w:val="5"/>
            <w:shd w:val="clear" w:color="auto" w:fill="FFFFFF"/>
          </w:tcPr>
          <w:p w14:paraId="122DE648" w14:textId="77777777" w:rsidR="00466F82" w:rsidRPr="00C33FB1" w:rsidRDefault="00466F82" w:rsidP="00AD66AD">
            <w:pPr>
              <w:jc w:val="center"/>
              <w:rPr>
                <w:b/>
                <w:sz w:val="22"/>
                <w:szCs w:val="22"/>
              </w:rPr>
            </w:pPr>
            <w:r w:rsidRPr="00C33FB1">
              <w:rPr>
                <w:b/>
                <w:bCs/>
                <w:sz w:val="22"/>
                <w:szCs w:val="22"/>
              </w:rPr>
              <w:t>Условно разрешенные виды использования</w:t>
            </w:r>
          </w:p>
        </w:tc>
      </w:tr>
      <w:tr w:rsidR="00466F82" w:rsidRPr="000E4559" w14:paraId="69AB6265" w14:textId="77777777" w:rsidTr="00AD66AD">
        <w:trPr>
          <w:trHeight w:val="20"/>
        </w:trPr>
        <w:tc>
          <w:tcPr>
            <w:tcW w:w="1428" w:type="dxa"/>
            <w:shd w:val="clear" w:color="auto" w:fill="FFFFFF"/>
          </w:tcPr>
          <w:p w14:paraId="3485BB55" w14:textId="0901F40D" w:rsidR="00466F82" w:rsidRPr="00C33FB1" w:rsidRDefault="00652D05" w:rsidP="00AD66AD">
            <w:pPr>
              <w:jc w:val="center"/>
              <w:rPr>
                <w:b/>
                <w:bCs/>
                <w:sz w:val="22"/>
                <w:szCs w:val="22"/>
              </w:rPr>
            </w:pPr>
            <w:r>
              <w:rPr>
                <w:b/>
                <w:bCs/>
                <w:sz w:val="22"/>
                <w:szCs w:val="22"/>
              </w:rPr>
              <w:t>5.2.1</w:t>
            </w:r>
          </w:p>
        </w:tc>
        <w:tc>
          <w:tcPr>
            <w:tcW w:w="3080" w:type="dxa"/>
            <w:gridSpan w:val="3"/>
            <w:shd w:val="clear" w:color="auto" w:fill="FFFFFF"/>
          </w:tcPr>
          <w:p w14:paraId="0970753D" w14:textId="02537109" w:rsidR="00466F82" w:rsidRPr="00C33FB1" w:rsidRDefault="00652D05" w:rsidP="00652D05">
            <w:pPr>
              <w:jc w:val="center"/>
              <w:rPr>
                <w:b/>
                <w:bCs/>
                <w:sz w:val="22"/>
                <w:szCs w:val="22"/>
                <w:lang w:val="en-US" w:eastAsia="en-US"/>
              </w:rPr>
            </w:pPr>
            <w:r w:rsidRPr="00652D05">
              <w:rPr>
                <w:b/>
                <w:bCs/>
                <w:color w:val="000000"/>
                <w:sz w:val="22"/>
                <w:szCs w:val="22"/>
              </w:rPr>
              <w:t>Туристическое обслуживание</w:t>
            </w:r>
          </w:p>
        </w:tc>
        <w:tc>
          <w:tcPr>
            <w:tcW w:w="10972" w:type="dxa"/>
            <w:shd w:val="clear" w:color="auto" w:fill="FFFFFF"/>
          </w:tcPr>
          <w:p w14:paraId="3A4E51F8" w14:textId="11B1BAC9" w:rsidR="00466F82" w:rsidRPr="000E4559" w:rsidRDefault="00652D05" w:rsidP="00AD66AD">
            <w:pPr>
              <w:suppressAutoHyphens/>
              <w:autoSpaceDE w:val="0"/>
              <w:autoSpaceDN w:val="0"/>
              <w:adjustRightInd w:val="0"/>
              <w:jc w:val="both"/>
              <w:rPr>
                <w:color w:val="000000"/>
                <w:sz w:val="22"/>
                <w:szCs w:val="22"/>
                <w:shd w:val="clear" w:color="auto" w:fill="FFFFFF"/>
              </w:rPr>
            </w:pPr>
            <w:r w:rsidRPr="00652D05">
              <w:rPr>
                <w:bCs/>
                <w:color w:val="000000"/>
                <w:sz w:val="22"/>
                <w:szCs w:val="22"/>
              </w:rPr>
              <w:t>Размещение пансионатов, гостиниц, кемпингов, домов отдыха, не оказывающих услуги по лечению; размещение детских лагерей</w:t>
            </w:r>
          </w:p>
        </w:tc>
      </w:tr>
    </w:tbl>
    <w:p w14:paraId="1A3CBC4F" w14:textId="77777777" w:rsidR="00466F82" w:rsidRPr="000E4559" w:rsidRDefault="00466F82" w:rsidP="00466F82">
      <w:pPr>
        <w:spacing w:before="240"/>
        <w:jc w:val="center"/>
        <w:rPr>
          <w:szCs w:val="24"/>
        </w:rPr>
      </w:pPr>
      <w:r w:rsidRPr="000E4559">
        <w:rPr>
          <w:sz w:val="22"/>
          <w:szCs w:val="22"/>
        </w:rPr>
        <w:t>2. Предельные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15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8"/>
        <w:gridCol w:w="1833"/>
        <w:gridCol w:w="7942"/>
        <w:gridCol w:w="3056"/>
        <w:gridCol w:w="2324"/>
      </w:tblGrid>
      <w:tr w:rsidR="00466F82" w:rsidRPr="000E4559" w14:paraId="4037B924" w14:textId="77777777" w:rsidTr="00AD66AD">
        <w:trPr>
          <w:trHeight w:val="552"/>
          <w:tblHeader/>
          <w:jc w:val="center"/>
        </w:trPr>
        <w:tc>
          <w:tcPr>
            <w:tcW w:w="214" w:type="pct"/>
            <w:tcBorders>
              <w:top w:val="double" w:sz="4" w:space="0" w:color="333333"/>
              <w:left w:val="double" w:sz="4" w:space="0" w:color="333333"/>
              <w:bottom w:val="double" w:sz="4" w:space="0" w:color="333333"/>
              <w:right w:val="double" w:sz="4" w:space="0" w:color="333333"/>
            </w:tcBorders>
            <w:vAlign w:val="center"/>
          </w:tcPr>
          <w:p w14:paraId="2710F1D3" w14:textId="77777777" w:rsidR="00466F82" w:rsidRPr="000E4559" w:rsidRDefault="00466F82" w:rsidP="00AD66AD">
            <w:pPr>
              <w:widowControl w:val="0"/>
              <w:jc w:val="center"/>
              <w:rPr>
                <w:sz w:val="22"/>
                <w:szCs w:val="22"/>
                <w:lang w:val="en-US" w:eastAsia="en-US"/>
              </w:rPr>
            </w:pPr>
            <w:r w:rsidRPr="000E4559">
              <w:rPr>
                <w:sz w:val="22"/>
                <w:szCs w:val="22"/>
                <w:lang w:val="en-US" w:eastAsia="en-US"/>
              </w:rPr>
              <w:t>№ п/п</w:t>
            </w:r>
          </w:p>
        </w:tc>
        <w:tc>
          <w:tcPr>
            <w:tcW w:w="579" w:type="pct"/>
            <w:tcBorders>
              <w:top w:val="double" w:sz="4" w:space="0" w:color="333333"/>
              <w:left w:val="double" w:sz="4" w:space="0" w:color="333333"/>
              <w:bottom w:val="double" w:sz="4" w:space="0" w:color="333333"/>
              <w:right w:val="double" w:sz="4" w:space="0" w:color="333333"/>
            </w:tcBorders>
            <w:vAlign w:val="center"/>
          </w:tcPr>
          <w:p w14:paraId="5019FE4C" w14:textId="77777777" w:rsidR="00466F82" w:rsidRPr="000E4559" w:rsidRDefault="00466F82" w:rsidP="00AD66AD">
            <w:pPr>
              <w:widowControl w:val="0"/>
              <w:jc w:val="center"/>
              <w:rPr>
                <w:sz w:val="22"/>
                <w:szCs w:val="22"/>
                <w:lang w:val="en-US" w:eastAsia="en-US"/>
              </w:rPr>
            </w:pPr>
            <w:r w:rsidRPr="000E4559">
              <w:rPr>
                <w:sz w:val="22"/>
                <w:szCs w:val="22"/>
                <w:lang w:val="en-US" w:eastAsia="en-US"/>
              </w:rPr>
              <w:t>Код вида использования</w:t>
            </w:r>
          </w:p>
        </w:tc>
        <w:tc>
          <w:tcPr>
            <w:tcW w:w="2508" w:type="pct"/>
            <w:tcBorders>
              <w:top w:val="double" w:sz="4" w:space="0" w:color="333333"/>
              <w:left w:val="double" w:sz="4" w:space="0" w:color="333333"/>
              <w:bottom w:val="double" w:sz="4" w:space="0" w:color="333333"/>
              <w:right w:val="double" w:sz="4" w:space="0" w:color="333333"/>
            </w:tcBorders>
            <w:vAlign w:val="center"/>
          </w:tcPr>
          <w:p w14:paraId="103D90DD" w14:textId="77777777" w:rsidR="00466F82" w:rsidRPr="000E4559" w:rsidRDefault="00466F82" w:rsidP="00AD66AD">
            <w:pPr>
              <w:widowControl w:val="0"/>
              <w:jc w:val="center"/>
              <w:rPr>
                <w:sz w:val="22"/>
                <w:szCs w:val="22"/>
                <w:lang w:val="en-US" w:eastAsia="en-US"/>
              </w:rPr>
            </w:pPr>
            <w:r w:rsidRPr="000E4559">
              <w:rPr>
                <w:sz w:val="22"/>
                <w:szCs w:val="22"/>
                <w:lang w:val="en-US" w:eastAsia="en-US"/>
              </w:rPr>
              <w:t>Наименование параметра</w:t>
            </w:r>
          </w:p>
        </w:tc>
        <w:tc>
          <w:tcPr>
            <w:tcW w:w="965" w:type="pct"/>
            <w:tcBorders>
              <w:top w:val="double" w:sz="4" w:space="0" w:color="333333"/>
              <w:left w:val="double" w:sz="4" w:space="0" w:color="333333"/>
              <w:bottom w:val="double" w:sz="4" w:space="0" w:color="333333"/>
              <w:right w:val="double" w:sz="4" w:space="0" w:color="333333"/>
            </w:tcBorders>
            <w:vAlign w:val="center"/>
          </w:tcPr>
          <w:p w14:paraId="24EB2D4D" w14:textId="77777777" w:rsidR="00466F82" w:rsidRPr="000E4559" w:rsidRDefault="00466F82" w:rsidP="00AD66AD">
            <w:pPr>
              <w:widowControl w:val="0"/>
              <w:jc w:val="center"/>
              <w:rPr>
                <w:sz w:val="22"/>
                <w:szCs w:val="22"/>
                <w:lang w:val="en-US" w:eastAsia="en-US"/>
              </w:rPr>
            </w:pPr>
            <w:r w:rsidRPr="000E4559">
              <w:rPr>
                <w:sz w:val="22"/>
                <w:szCs w:val="22"/>
                <w:lang w:val="en-US" w:eastAsia="en-US"/>
              </w:rPr>
              <w:t>Значение параметра</w:t>
            </w:r>
          </w:p>
        </w:tc>
        <w:tc>
          <w:tcPr>
            <w:tcW w:w="734" w:type="pct"/>
            <w:tcBorders>
              <w:top w:val="double" w:sz="4" w:space="0" w:color="333333"/>
              <w:left w:val="double" w:sz="4" w:space="0" w:color="333333"/>
              <w:bottom w:val="double" w:sz="4" w:space="0" w:color="333333"/>
              <w:right w:val="double" w:sz="4" w:space="0" w:color="333333"/>
            </w:tcBorders>
            <w:vAlign w:val="center"/>
          </w:tcPr>
          <w:p w14:paraId="6D35B398" w14:textId="77777777" w:rsidR="00466F82" w:rsidRPr="000E4559" w:rsidRDefault="00466F82" w:rsidP="00AD66AD">
            <w:pPr>
              <w:widowControl w:val="0"/>
              <w:jc w:val="center"/>
              <w:rPr>
                <w:sz w:val="22"/>
                <w:szCs w:val="22"/>
                <w:lang w:val="en-US" w:eastAsia="en-US"/>
              </w:rPr>
            </w:pPr>
            <w:r w:rsidRPr="000E4559">
              <w:rPr>
                <w:sz w:val="22"/>
                <w:szCs w:val="22"/>
                <w:lang w:val="en-US" w:eastAsia="en-US"/>
              </w:rPr>
              <w:t>Единица измерения</w:t>
            </w:r>
          </w:p>
        </w:tc>
      </w:tr>
      <w:tr w:rsidR="00466F82" w:rsidRPr="000E4559" w14:paraId="3D84C298" w14:textId="77777777" w:rsidTr="00AD66AD">
        <w:trPr>
          <w:trHeight w:val="57"/>
          <w:jc w:val="center"/>
        </w:trPr>
        <w:tc>
          <w:tcPr>
            <w:tcW w:w="5000" w:type="pct"/>
            <w:gridSpan w:val="5"/>
            <w:tcBorders>
              <w:top w:val="double" w:sz="4" w:space="0" w:color="333333"/>
              <w:left w:val="single" w:sz="4" w:space="0" w:color="000000"/>
              <w:bottom w:val="single" w:sz="4" w:space="0" w:color="000000"/>
              <w:right w:val="single" w:sz="4" w:space="0" w:color="000000"/>
            </w:tcBorders>
            <w:vAlign w:val="center"/>
          </w:tcPr>
          <w:p w14:paraId="34C67BB6" w14:textId="77777777" w:rsidR="00466F82" w:rsidRPr="000E4559" w:rsidRDefault="00466F82" w:rsidP="00AD66AD">
            <w:pPr>
              <w:widowControl w:val="0"/>
              <w:jc w:val="center"/>
              <w:rPr>
                <w:bCs/>
                <w:color w:val="000000"/>
                <w:sz w:val="22"/>
                <w:szCs w:val="22"/>
                <w:lang w:val="en-US" w:eastAsia="en-US"/>
              </w:rPr>
            </w:pPr>
            <w:r w:rsidRPr="000E4559">
              <w:rPr>
                <w:bCs/>
                <w:sz w:val="22"/>
                <w:szCs w:val="22"/>
                <w:lang w:eastAsia="en-US"/>
              </w:rPr>
              <w:t xml:space="preserve">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в соответствии с частью </w:t>
            </w:r>
            <w:r w:rsidRPr="000E4559">
              <w:rPr>
                <w:bCs/>
                <w:sz w:val="22"/>
                <w:szCs w:val="22"/>
                <w:lang w:val="en-US" w:eastAsia="en-US"/>
              </w:rPr>
              <w:t>1 статьи 38 Градостроительного кодекса Российской Федерации</w:t>
            </w:r>
          </w:p>
        </w:tc>
      </w:tr>
      <w:tr w:rsidR="00466F82" w:rsidRPr="000E4559" w14:paraId="0EE85A43" w14:textId="77777777" w:rsidTr="00AD66AD">
        <w:trPr>
          <w:trHeight w:val="57"/>
          <w:jc w:val="center"/>
        </w:trPr>
        <w:tc>
          <w:tcPr>
            <w:tcW w:w="214" w:type="pct"/>
            <w:tcBorders>
              <w:bottom w:val="nil"/>
            </w:tcBorders>
            <w:vAlign w:val="center"/>
          </w:tcPr>
          <w:p w14:paraId="292A1404" w14:textId="77777777" w:rsidR="00466F82" w:rsidRPr="000E4559" w:rsidRDefault="00466F82" w:rsidP="00AD66AD">
            <w:pPr>
              <w:widowControl w:val="0"/>
              <w:jc w:val="center"/>
              <w:rPr>
                <w:sz w:val="22"/>
                <w:szCs w:val="22"/>
                <w:lang w:val="en-US" w:eastAsia="en-US"/>
              </w:rPr>
            </w:pPr>
            <w:r w:rsidRPr="000E4559">
              <w:rPr>
                <w:sz w:val="22"/>
                <w:szCs w:val="22"/>
                <w:lang w:val="en-US" w:eastAsia="en-US"/>
              </w:rPr>
              <w:t>1.</w:t>
            </w:r>
          </w:p>
        </w:tc>
        <w:tc>
          <w:tcPr>
            <w:tcW w:w="3087" w:type="pct"/>
            <w:gridSpan w:val="2"/>
            <w:tcBorders>
              <w:top w:val="single" w:sz="4" w:space="0" w:color="000000"/>
              <w:bottom w:val="single" w:sz="4" w:space="0" w:color="000000"/>
            </w:tcBorders>
            <w:vAlign w:val="center"/>
          </w:tcPr>
          <w:p w14:paraId="4E4EAC47" w14:textId="77777777" w:rsidR="00466F82" w:rsidRPr="00C33FB1" w:rsidRDefault="00466F82" w:rsidP="00AD66AD">
            <w:pPr>
              <w:widowControl w:val="0"/>
              <w:jc w:val="both"/>
              <w:rPr>
                <w:b/>
                <w:bCs/>
                <w:sz w:val="22"/>
                <w:szCs w:val="22"/>
                <w:lang w:eastAsia="en-US"/>
              </w:rPr>
            </w:pPr>
            <w:r w:rsidRPr="00C33FB1">
              <w:rPr>
                <w:b/>
                <w:bCs/>
                <w:sz w:val="22"/>
                <w:szCs w:val="22"/>
                <w:lang w:eastAsia="en-US"/>
              </w:rPr>
              <w:t>Максимальная площадь земельного участка</w:t>
            </w:r>
          </w:p>
        </w:tc>
        <w:tc>
          <w:tcPr>
            <w:tcW w:w="965" w:type="pct"/>
          </w:tcPr>
          <w:p w14:paraId="3B33FCEE" w14:textId="77777777" w:rsidR="00466F82" w:rsidRPr="000E4559" w:rsidRDefault="00466F82" w:rsidP="00AD66AD">
            <w:pPr>
              <w:widowControl w:val="0"/>
              <w:jc w:val="center"/>
              <w:rPr>
                <w:color w:val="000000"/>
                <w:sz w:val="22"/>
                <w:szCs w:val="22"/>
                <w:lang w:val="en-US" w:eastAsia="en-US"/>
              </w:rPr>
            </w:pPr>
            <w:r w:rsidRPr="000E4559">
              <w:rPr>
                <w:sz w:val="22"/>
                <w:szCs w:val="22"/>
                <w:lang w:eastAsia="en-US"/>
              </w:rPr>
              <w:t>Не подлежат установлению</w:t>
            </w:r>
          </w:p>
        </w:tc>
        <w:tc>
          <w:tcPr>
            <w:tcW w:w="734" w:type="pct"/>
            <w:tcBorders>
              <w:top w:val="single" w:sz="4" w:space="0" w:color="000000"/>
              <w:right w:val="single" w:sz="4" w:space="0" w:color="000000"/>
            </w:tcBorders>
          </w:tcPr>
          <w:p w14:paraId="547B07D5" w14:textId="77777777" w:rsidR="00466F82" w:rsidRPr="000E4559" w:rsidRDefault="00466F82" w:rsidP="00AD66AD">
            <w:pPr>
              <w:widowControl w:val="0"/>
              <w:jc w:val="center"/>
              <w:rPr>
                <w:color w:val="000000"/>
                <w:sz w:val="22"/>
                <w:szCs w:val="22"/>
                <w:lang w:val="en-US" w:eastAsia="en-US"/>
              </w:rPr>
            </w:pPr>
          </w:p>
        </w:tc>
      </w:tr>
      <w:tr w:rsidR="00466F82" w:rsidRPr="000E4559" w14:paraId="6C60D69B" w14:textId="77777777" w:rsidTr="00AD66AD">
        <w:trPr>
          <w:trHeight w:val="57"/>
          <w:jc w:val="center"/>
        </w:trPr>
        <w:tc>
          <w:tcPr>
            <w:tcW w:w="214" w:type="pct"/>
            <w:tcBorders>
              <w:bottom w:val="nil"/>
            </w:tcBorders>
          </w:tcPr>
          <w:p w14:paraId="02DB74B1" w14:textId="77777777" w:rsidR="00466F82" w:rsidRPr="000E4559" w:rsidRDefault="00466F82" w:rsidP="00AD66AD">
            <w:pPr>
              <w:widowControl w:val="0"/>
              <w:jc w:val="center"/>
              <w:rPr>
                <w:color w:val="000000"/>
                <w:sz w:val="22"/>
                <w:szCs w:val="22"/>
                <w:lang w:val="en-US" w:eastAsia="en-US"/>
              </w:rPr>
            </w:pPr>
            <w:r w:rsidRPr="000E4559">
              <w:rPr>
                <w:color w:val="000000"/>
                <w:sz w:val="22"/>
                <w:szCs w:val="22"/>
                <w:lang w:val="en-US" w:eastAsia="en-US"/>
              </w:rPr>
              <w:t>2.</w:t>
            </w:r>
          </w:p>
        </w:tc>
        <w:tc>
          <w:tcPr>
            <w:tcW w:w="3087" w:type="pct"/>
            <w:gridSpan w:val="2"/>
            <w:tcBorders>
              <w:top w:val="single" w:sz="4" w:space="0" w:color="000000"/>
              <w:bottom w:val="single" w:sz="4" w:space="0" w:color="000000"/>
              <w:right w:val="single" w:sz="4" w:space="0" w:color="000000"/>
            </w:tcBorders>
            <w:vAlign w:val="center"/>
          </w:tcPr>
          <w:p w14:paraId="38184E31" w14:textId="77777777" w:rsidR="00466F82" w:rsidRPr="00C33FB1" w:rsidRDefault="00466F82" w:rsidP="00AD66AD">
            <w:pPr>
              <w:widowControl w:val="0"/>
              <w:jc w:val="both"/>
              <w:rPr>
                <w:b/>
                <w:sz w:val="22"/>
                <w:szCs w:val="22"/>
                <w:shd w:val="clear" w:color="auto" w:fill="FFFFFF"/>
                <w:lang w:eastAsia="en-US"/>
              </w:rPr>
            </w:pPr>
            <w:r w:rsidRPr="00C33FB1">
              <w:rPr>
                <w:b/>
                <w:bCs/>
                <w:sz w:val="22"/>
                <w:szCs w:val="22"/>
                <w:lang w:eastAsia="en-US"/>
              </w:rPr>
              <w:t>Минимальная площадь земельного участка</w:t>
            </w:r>
          </w:p>
        </w:tc>
        <w:tc>
          <w:tcPr>
            <w:tcW w:w="965" w:type="pct"/>
            <w:tcBorders>
              <w:left w:val="single" w:sz="4" w:space="0" w:color="000000"/>
              <w:right w:val="single" w:sz="4" w:space="0" w:color="000000"/>
            </w:tcBorders>
          </w:tcPr>
          <w:p w14:paraId="177C87DF" w14:textId="77777777" w:rsidR="00466F82" w:rsidRPr="000E4559" w:rsidRDefault="00466F82" w:rsidP="00AD66AD">
            <w:pPr>
              <w:widowControl w:val="0"/>
              <w:jc w:val="center"/>
              <w:rPr>
                <w:color w:val="000000"/>
                <w:sz w:val="22"/>
                <w:szCs w:val="22"/>
                <w:lang w:eastAsia="en-US"/>
              </w:rPr>
            </w:pPr>
            <w:r w:rsidRPr="000E4559">
              <w:rPr>
                <w:sz w:val="22"/>
                <w:szCs w:val="22"/>
                <w:lang w:eastAsia="en-US"/>
              </w:rPr>
              <w:t>Не подлежат установлению</w:t>
            </w:r>
          </w:p>
        </w:tc>
        <w:tc>
          <w:tcPr>
            <w:tcW w:w="734" w:type="pct"/>
            <w:tcBorders>
              <w:left w:val="single" w:sz="4" w:space="0" w:color="000000"/>
              <w:right w:val="single" w:sz="4" w:space="0" w:color="000000"/>
            </w:tcBorders>
          </w:tcPr>
          <w:p w14:paraId="1F7526DE" w14:textId="77777777" w:rsidR="00466F82" w:rsidRPr="000E4559" w:rsidRDefault="00466F82" w:rsidP="00AD66AD">
            <w:pPr>
              <w:widowControl w:val="0"/>
              <w:jc w:val="center"/>
              <w:rPr>
                <w:color w:val="000000"/>
                <w:sz w:val="22"/>
                <w:szCs w:val="22"/>
                <w:lang w:eastAsia="en-US"/>
              </w:rPr>
            </w:pPr>
          </w:p>
        </w:tc>
      </w:tr>
      <w:tr w:rsidR="00466F82" w:rsidRPr="000E4559" w14:paraId="4CAD0074" w14:textId="77777777" w:rsidTr="00AD66AD">
        <w:trPr>
          <w:trHeight w:val="57"/>
          <w:jc w:val="center"/>
        </w:trPr>
        <w:tc>
          <w:tcPr>
            <w:tcW w:w="214" w:type="pct"/>
            <w:tcBorders>
              <w:left w:val="single" w:sz="4" w:space="0" w:color="000000"/>
              <w:bottom w:val="single" w:sz="4" w:space="0" w:color="000000"/>
              <w:right w:val="single" w:sz="4" w:space="0" w:color="000000"/>
            </w:tcBorders>
          </w:tcPr>
          <w:p w14:paraId="5A15EED8" w14:textId="77777777" w:rsidR="00466F82" w:rsidRPr="000E4559" w:rsidRDefault="00466F82" w:rsidP="00AD66AD">
            <w:pPr>
              <w:widowControl w:val="0"/>
              <w:jc w:val="center"/>
              <w:rPr>
                <w:color w:val="000000"/>
                <w:sz w:val="22"/>
                <w:szCs w:val="22"/>
                <w:lang w:val="en-US" w:eastAsia="en-US"/>
              </w:rPr>
            </w:pPr>
            <w:r w:rsidRPr="000E4559">
              <w:rPr>
                <w:color w:val="000000"/>
                <w:sz w:val="22"/>
                <w:szCs w:val="22"/>
                <w:lang w:val="en-US" w:eastAsia="en-US"/>
              </w:rPr>
              <w:t>3.</w:t>
            </w:r>
          </w:p>
        </w:tc>
        <w:tc>
          <w:tcPr>
            <w:tcW w:w="3087" w:type="pct"/>
            <w:gridSpan w:val="2"/>
            <w:tcBorders>
              <w:left w:val="single" w:sz="4" w:space="0" w:color="000000"/>
              <w:bottom w:val="single" w:sz="4" w:space="0" w:color="000000"/>
              <w:right w:val="single" w:sz="4" w:space="0" w:color="000000"/>
            </w:tcBorders>
            <w:vAlign w:val="center"/>
          </w:tcPr>
          <w:p w14:paraId="1678BC19" w14:textId="77777777" w:rsidR="00466F82" w:rsidRPr="00C33FB1" w:rsidRDefault="00466F82" w:rsidP="00AD66AD">
            <w:pPr>
              <w:widowControl w:val="0"/>
              <w:jc w:val="both"/>
              <w:rPr>
                <w:b/>
                <w:sz w:val="22"/>
                <w:szCs w:val="22"/>
                <w:shd w:val="clear" w:color="auto" w:fill="FFFFFF"/>
                <w:lang w:eastAsia="en-US"/>
              </w:rPr>
            </w:pPr>
            <w:r w:rsidRPr="00C33FB1">
              <w:rPr>
                <w:b/>
                <w:sz w:val="22"/>
                <w:szCs w:val="22"/>
                <w:lang w:eastAsia="en-US"/>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65" w:type="pct"/>
            <w:tcBorders>
              <w:left w:val="single" w:sz="4" w:space="0" w:color="000000"/>
              <w:bottom w:val="single" w:sz="4" w:space="0" w:color="000000"/>
              <w:right w:val="single" w:sz="4" w:space="0" w:color="000000"/>
            </w:tcBorders>
            <w:vAlign w:val="center"/>
          </w:tcPr>
          <w:p w14:paraId="30D4C694" w14:textId="77777777" w:rsidR="00466F82" w:rsidRPr="000E4559" w:rsidRDefault="00466F82" w:rsidP="00AD66AD">
            <w:pPr>
              <w:widowControl w:val="0"/>
              <w:jc w:val="center"/>
              <w:rPr>
                <w:color w:val="000000"/>
                <w:sz w:val="22"/>
                <w:szCs w:val="22"/>
                <w:lang w:eastAsia="en-US"/>
              </w:rPr>
            </w:pPr>
            <w:r w:rsidRPr="000E4559">
              <w:rPr>
                <w:sz w:val="22"/>
                <w:szCs w:val="22"/>
                <w:lang w:eastAsia="en-US"/>
              </w:rPr>
              <w:t>Не подлежат установлению</w:t>
            </w:r>
          </w:p>
        </w:tc>
        <w:tc>
          <w:tcPr>
            <w:tcW w:w="734" w:type="pct"/>
            <w:tcBorders>
              <w:left w:val="single" w:sz="4" w:space="0" w:color="000000"/>
              <w:bottom w:val="single" w:sz="4" w:space="0" w:color="000000"/>
              <w:right w:val="single" w:sz="4" w:space="0" w:color="000000"/>
            </w:tcBorders>
            <w:vAlign w:val="center"/>
          </w:tcPr>
          <w:p w14:paraId="6DD2D7C8" w14:textId="77777777" w:rsidR="00466F82" w:rsidRPr="000E4559" w:rsidRDefault="00466F82" w:rsidP="00AD66AD">
            <w:pPr>
              <w:widowControl w:val="0"/>
              <w:jc w:val="center"/>
              <w:rPr>
                <w:color w:val="000000"/>
                <w:sz w:val="22"/>
                <w:szCs w:val="22"/>
                <w:lang w:eastAsia="en-US"/>
              </w:rPr>
            </w:pPr>
          </w:p>
        </w:tc>
      </w:tr>
      <w:tr w:rsidR="00466F82" w:rsidRPr="000E4559" w14:paraId="103F36E9" w14:textId="77777777" w:rsidTr="00AD66AD">
        <w:trPr>
          <w:trHeight w:val="57"/>
          <w:jc w:val="center"/>
        </w:trPr>
        <w:tc>
          <w:tcPr>
            <w:tcW w:w="214" w:type="pct"/>
            <w:tcBorders>
              <w:top w:val="single" w:sz="4" w:space="0" w:color="000000"/>
              <w:left w:val="single" w:sz="4" w:space="0" w:color="000000"/>
              <w:bottom w:val="single" w:sz="4" w:space="0" w:color="000000"/>
              <w:right w:val="single" w:sz="4" w:space="0" w:color="000000"/>
            </w:tcBorders>
          </w:tcPr>
          <w:p w14:paraId="23F73217" w14:textId="77777777" w:rsidR="00466F82" w:rsidRPr="000E4559" w:rsidRDefault="00466F82" w:rsidP="00AD66AD">
            <w:pPr>
              <w:widowControl w:val="0"/>
              <w:jc w:val="center"/>
              <w:rPr>
                <w:color w:val="000000"/>
                <w:sz w:val="22"/>
                <w:szCs w:val="22"/>
                <w:lang w:val="en-US" w:eastAsia="en-US"/>
              </w:rPr>
            </w:pPr>
            <w:r w:rsidRPr="000E4559">
              <w:rPr>
                <w:color w:val="000000"/>
                <w:sz w:val="22"/>
                <w:szCs w:val="22"/>
                <w:lang w:val="en-US" w:eastAsia="en-US"/>
              </w:rPr>
              <w:t>4.</w:t>
            </w:r>
          </w:p>
        </w:tc>
        <w:tc>
          <w:tcPr>
            <w:tcW w:w="3087" w:type="pct"/>
            <w:gridSpan w:val="2"/>
            <w:tcBorders>
              <w:top w:val="single" w:sz="4" w:space="0" w:color="000000"/>
              <w:left w:val="single" w:sz="4" w:space="0" w:color="000000"/>
              <w:bottom w:val="single" w:sz="4" w:space="0" w:color="000000"/>
              <w:right w:val="single" w:sz="4" w:space="0" w:color="000000"/>
            </w:tcBorders>
            <w:vAlign w:val="center"/>
          </w:tcPr>
          <w:p w14:paraId="5D496EED" w14:textId="77777777" w:rsidR="00466F82" w:rsidRPr="00C33FB1" w:rsidRDefault="00466F82" w:rsidP="00AD66AD">
            <w:pPr>
              <w:widowControl w:val="0"/>
              <w:jc w:val="both"/>
              <w:rPr>
                <w:b/>
                <w:sz w:val="22"/>
                <w:szCs w:val="22"/>
                <w:shd w:val="clear" w:color="auto" w:fill="FFFFFF"/>
                <w:lang w:eastAsia="en-US"/>
              </w:rPr>
            </w:pPr>
            <w:r w:rsidRPr="00C33FB1">
              <w:rPr>
                <w:b/>
                <w:sz w:val="22"/>
                <w:szCs w:val="22"/>
                <w:shd w:val="clear" w:color="auto" w:fill="FFFFFF"/>
                <w:lang w:eastAsia="en-US"/>
              </w:rPr>
              <w:t>Предельная высота зданий, строений, сооружений</w:t>
            </w:r>
          </w:p>
        </w:tc>
        <w:tc>
          <w:tcPr>
            <w:tcW w:w="965" w:type="pct"/>
            <w:tcBorders>
              <w:top w:val="single" w:sz="4" w:space="0" w:color="000000"/>
              <w:left w:val="single" w:sz="4" w:space="0" w:color="000000"/>
              <w:bottom w:val="single" w:sz="4" w:space="0" w:color="000000"/>
              <w:right w:val="single" w:sz="4" w:space="0" w:color="000000"/>
            </w:tcBorders>
          </w:tcPr>
          <w:p w14:paraId="65315A61" w14:textId="77777777" w:rsidR="00466F82" w:rsidRPr="000E4559" w:rsidRDefault="00466F82" w:rsidP="00AD66AD">
            <w:pPr>
              <w:widowControl w:val="0"/>
              <w:jc w:val="center"/>
              <w:rPr>
                <w:color w:val="000000"/>
                <w:sz w:val="22"/>
                <w:szCs w:val="22"/>
                <w:lang w:eastAsia="en-US"/>
              </w:rPr>
            </w:pPr>
            <w:r w:rsidRPr="000E4559">
              <w:rPr>
                <w:sz w:val="22"/>
                <w:szCs w:val="22"/>
                <w:lang w:eastAsia="en-US"/>
              </w:rPr>
              <w:t>Не подлежат установлению</w:t>
            </w:r>
          </w:p>
        </w:tc>
        <w:tc>
          <w:tcPr>
            <w:tcW w:w="734" w:type="pct"/>
            <w:tcBorders>
              <w:top w:val="single" w:sz="4" w:space="0" w:color="000000"/>
              <w:left w:val="single" w:sz="4" w:space="0" w:color="000000"/>
              <w:bottom w:val="single" w:sz="4" w:space="0" w:color="000000"/>
              <w:right w:val="single" w:sz="4" w:space="0" w:color="000000"/>
            </w:tcBorders>
          </w:tcPr>
          <w:p w14:paraId="316524BD" w14:textId="77777777" w:rsidR="00466F82" w:rsidRPr="000E4559" w:rsidRDefault="00466F82" w:rsidP="00AD66AD">
            <w:pPr>
              <w:widowControl w:val="0"/>
              <w:jc w:val="center"/>
              <w:rPr>
                <w:color w:val="000000"/>
                <w:sz w:val="22"/>
                <w:szCs w:val="22"/>
                <w:lang w:eastAsia="en-US"/>
              </w:rPr>
            </w:pPr>
          </w:p>
        </w:tc>
      </w:tr>
      <w:tr w:rsidR="00466F82" w:rsidRPr="000E4559" w14:paraId="7F27377A" w14:textId="77777777" w:rsidTr="00AD66AD">
        <w:trPr>
          <w:trHeight w:val="57"/>
          <w:jc w:val="center"/>
        </w:trPr>
        <w:tc>
          <w:tcPr>
            <w:tcW w:w="214" w:type="pct"/>
            <w:tcBorders>
              <w:top w:val="single" w:sz="4" w:space="0" w:color="000000"/>
              <w:left w:val="single" w:sz="4" w:space="0" w:color="000000"/>
              <w:bottom w:val="single" w:sz="4" w:space="0" w:color="000000"/>
              <w:right w:val="single" w:sz="4" w:space="0" w:color="000000"/>
            </w:tcBorders>
          </w:tcPr>
          <w:p w14:paraId="642A50B9" w14:textId="77777777" w:rsidR="00466F82" w:rsidRPr="000E4559" w:rsidRDefault="00466F82" w:rsidP="00AD66AD">
            <w:pPr>
              <w:widowControl w:val="0"/>
              <w:jc w:val="center"/>
              <w:rPr>
                <w:color w:val="000000"/>
                <w:sz w:val="22"/>
                <w:szCs w:val="22"/>
                <w:lang w:val="en-US" w:eastAsia="en-US"/>
              </w:rPr>
            </w:pPr>
            <w:r w:rsidRPr="000E4559">
              <w:rPr>
                <w:color w:val="000000"/>
                <w:sz w:val="22"/>
                <w:szCs w:val="22"/>
                <w:lang w:val="en-US" w:eastAsia="en-US"/>
              </w:rPr>
              <w:t>5.</w:t>
            </w:r>
          </w:p>
        </w:tc>
        <w:tc>
          <w:tcPr>
            <w:tcW w:w="3087" w:type="pct"/>
            <w:gridSpan w:val="2"/>
            <w:tcBorders>
              <w:top w:val="single" w:sz="4" w:space="0" w:color="000000"/>
              <w:left w:val="single" w:sz="4" w:space="0" w:color="000000"/>
              <w:bottom w:val="single" w:sz="4" w:space="0" w:color="000000"/>
              <w:right w:val="single" w:sz="4" w:space="0" w:color="000000"/>
            </w:tcBorders>
            <w:vAlign w:val="center"/>
          </w:tcPr>
          <w:p w14:paraId="4667BF5E" w14:textId="77777777" w:rsidR="00466F82" w:rsidRPr="00C33FB1" w:rsidRDefault="00466F82" w:rsidP="00AD66AD">
            <w:pPr>
              <w:widowControl w:val="0"/>
              <w:jc w:val="both"/>
              <w:rPr>
                <w:b/>
                <w:sz w:val="22"/>
                <w:szCs w:val="22"/>
                <w:shd w:val="clear" w:color="auto" w:fill="FFFFFF"/>
                <w:lang w:eastAsia="en-US"/>
              </w:rPr>
            </w:pPr>
            <w:r w:rsidRPr="00C33FB1">
              <w:rPr>
                <w:b/>
                <w:sz w:val="22"/>
                <w:szCs w:val="22"/>
                <w:lang w:eastAsia="en-US"/>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c>
          <w:tcPr>
            <w:tcW w:w="965" w:type="pct"/>
            <w:tcBorders>
              <w:top w:val="single" w:sz="4" w:space="0" w:color="000000"/>
              <w:left w:val="single" w:sz="4" w:space="0" w:color="000000"/>
              <w:bottom w:val="single" w:sz="4" w:space="0" w:color="000000"/>
              <w:right w:val="single" w:sz="4" w:space="0" w:color="000000"/>
            </w:tcBorders>
            <w:vAlign w:val="center"/>
          </w:tcPr>
          <w:p w14:paraId="15256426" w14:textId="77777777" w:rsidR="00466F82" w:rsidRPr="000E4559" w:rsidRDefault="00466F82" w:rsidP="00AD66AD">
            <w:pPr>
              <w:widowControl w:val="0"/>
              <w:jc w:val="center"/>
              <w:rPr>
                <w:color w:val="000000"/>
                <w:sz w:val="22"/>
                <w:szCs w:val="22"/>
                <w:lang w:val="en-US" w:eastAsia="en-US"/>
              </w:rPr>
            </w:pPr>
            <w:r w:rsidRPr="000E4559">
              <w:rPr>
                <w:sz w:val="22"/>
                <w:szCs w:val="22"/>
                <w:lang w:eastAsia="en-US"/>
              </w:rPr>
              <w:t>Не подлежат установлению</w:t>
            </w:r>
          </w:p>
        </w:tc>
        <w:tc>
          <w:tcPr>
            <w:tcW w:w="734" w:type="pct"/>
            <w:tcBorders>
              <w:top w:val="single" w:sz="4" w:space="0" w:color="000000"/>
              <w:left w:val="single" w:sz="4" w:space="0" w:color="000000"/>
              <w:bottom w:val="single" w:sz="4" w:space="0" w:color="000000"/>
              <w:right w:val="single" w:sz="4" w:space="0" w:color="000000"/>
            </w:tcBorders>
            <w:vAlign w:val="center"/>
          </w:tcPr>
          <w:p w14:paraId="567FC7F7" w14:textId="77777777" w:rsidR="00466F82" w:rsidRPr="000E4559" w:rsidRDefault="00466F82" w:rsidP="00AD66AD">
            <w:pPr>
              <w:widowControl w:val="0"/>
              <w:jc w:val="center"/>
              <w:rPr>
                <w:color w:val="000000"/>
                <w:sz w:val="22"/>
                <w:szCs w:val="22"/>
                <w:lang w:val="en-US" w:eastAsia="en-US"/>
              </w:rPr>
            </w:pPr>
          </w:p>
        </w:tc>
      </w:tr>
    </w:tbl>
    <w:p w14:paraId="1E8840FA" w14:textId="77777777" w:rsidR="00466F82" w:rsidRPr="00853D21" w:rsidRDefault="00466F82" w:rsidP="00466F82">
      <w:pPr>
        <w:tabs>
          <w:tab w:val="left" w:pos="1589"/>
        </w:tabs>
        <w:rPr>
          <w:sz w:val="22"/>
          <w:szCs w:val="22"/>
          <w:lang w:eastAsia="en-US"/>
        </w:rPr>
        <w:sectPr w:rsidR="00466F82" w:rsidRPr="00853D21" w:rsidSect="00AD66AD">
          <w:footerReference w:type="default" r:id="rId18"/>
          <w:pgSz w:w="16840" w:h="11900" w:orient="landscape"/>
          <w:pgMar w:top="1276" w:right="851" w:bottom="709" w:left="851" w:header="0" w:footer="511" w:gutter="0"/>
          <w:cols w:space="720"/>
        </w:sectPr>
      </w:pPr>
    </w:p>
    <w:p w14:paraId="141D88E3" w14:textId="77777777" w:rsidR="00DF6A68" w:rsidRPr="00DF6A68" w:rsidRDefault="00DF6A68" w:rsidP="00DF6A68">
      <w:pPr>
        <w:suppressAutoHyphens/>
        <w:autoSpaceDE w:val="0"/>
        <w:autoSpaceDN w:val="0"/>
        <w:adjustRightInd w:val="0"/>
        <w:jc w:val="center"/>
        <w:rPr>
          <w:szCs w:val="28"/>
        </w:rPr>
      </w:pPr>
      <w:r w:rsidRPr="00DF6A68">
        <w:rPr>
          <w:szCs w:val="28"/>
        </w:rPr>
        <w:t>Подраздел 20.1. Требования к архитектурно-градостроительному облику объектов капитального строительства</w:t>
      </w:r>
    </w:p>
    <w:p w14:paraId="4C191E71" w14:textId="77777777" w:rsidR="00DF6A68" w:rsidRPr="00DF6A68" w:rsidRDefault="00DF6A68" w:rsidP="00DF6A68">
      <w:pPr>
        <w:suppressAutoHyphens/>
        <w:autoSpaceDE w:val="0"/>
        <w:autoSpaceDN w:val="0"/>
        <w:adjustRightInd w:val="0"/>
        <w:jc w:val="center"/>
        <w:rPr>
          <w:szCs w:val="28"/>
        </w:rPr>
      </w:pPr>
    </w:p>
    <w:p w14:paraId="7AB1B4CE" w14:textId="77777777" w:rsidR="00DF6A68" w:rsidRPr="00DF6A68" w:rsidRDefault="00DF6A68" w:rsidP="00DF6A68">
      <w:pPr>
        <w:suppressAutoHyphens/>
        <w:ind w:firstLine="709"/>
        <w:jc w:val="both"/>
        <w:rPr>
          <w:szCs w:val="28"/>
        </w:rPr>
      </w:pPr>
      <w:r w:rsidRPr="00DF6A68">
        <w:rPr>
          <w:szCs w:val="28"/>
        </w:rPr>
        <w:t>1. В отношении территорий, определенных на картах градостроительного зонирования (подраздела 18 настоящих Правил), в границах которых предусматриваются требования к архитектурно-градостроительному облику, устанавливаются требования к архитектурно-градостроительному облику объектов капитального строительства.</w:t>
      </w:r>
    </w:p>
    <w:p w14:paraId="0E724849" w14:textId="77777777" w:rsidR="00DF6A68" w:rsidRPr="00DF6A68" w:rsidRDefault="00DF6A68" w:rsidP="00DF6A68">
      <w:pPr>
        <w:suppressAutoHyphens/>
        <w:ind w:firstLine="709"/>
        <w:jc w:val="both"/>
        <w:rPr>
          <w:szCs w:val="28"/>
        </w:rPr>
      </w:pPr>
      <w:r w:rsidRPr="00DF6A68">
        <w:rPr>
          <w:szCs w:val="28"/>
        </w:rPr>
        <w:t>2. Требования к архитектурно-градостроительному облику объектов капитального строительства включают в себя:</w:t>
      </w:r>
    </w:p>
    <w:p w14:paraId="514BDF53" w14:textId="77777777" w:rsidR="00DF6A68" w:rsidRPr="00DF6A68" w:rsidRDefault="00DF6A68" w:rsidP="00DF6A68">
      <w:pPr>
        <w:suppressAutoHyphens/>
        <w:ind w:firstLine="709"/>
        <w:jc w:val="both"/>
        <w:rPr>
          <w:szCs w:val="28"/>
        </w:rPr>
      </w:pPr>
      <w:r w:rsidRPr="00DF6A68">
        <w:rPr>
          <w:szCs w:val="28"/>
        </w:rPr>
        <w:t>1) требования к объемно-пространственным характеристикам объектов капитального строительства;</w:t>
      </w:r>
    </w:p>
    <w:p w14:paraId="66C365F1" w14:textId="77777777" w:rsidR="00DF6A68" w:rsidRPr="00DF6A68" w:rsidRDefault="00DF6A68" w:rsidP="00DF6A68">
      <w:pPr>
        <w:suppressAutoHyphens/>
        <w:ind w:firstLine="709"/>
        <w:jc w:val="both"/>
        <w:rPr>
          <w:szCs w:val="28"/>
        </w:rPr>
      </w:pPr>
      <w:r w:rsidRPr="00DF6A68">
        <w:rPr>
          <w:szCs w:val="28"/>
        </w:rPr>
        <w:t>2) требования к архитектурно-стилистическим характеристикам объектов капитального строительства;</w:t>
      </w:r>
    </w:p>
    <w:p w14:paraId="712AB2E1" w14:textId="77777777" w:rsidR="00DF6A68" w:rsidRPr="00DF6A68" w:rsidRDefault="00DF6A68" w:rsidP="00DF6A68">
      <w:pPr>
        <w:suppressAutoHyphens/>
        <w:ind w:firstLine="709"/>
        <w:jc w:val="both"/>
        <w:rPr>
          <w:szCs w:val="28"/>
        </w:rPr>
      </w:pPr>
      <w:r w:rsidRPr="00DF6A68">
        <w:rPr>
          <w:szCs w:val="28"/>
        </w:rPr>
        <w:t>3) требования к цветовым решениям объектов капитального строительства;</w:t>
      </w:r>
    </w:p>
    <w:p w14:paraId="0E1D43E6" w14:textId="77777777" w:rsidR="00DF6A68" w:rsidRPr="00DF6A68" w:rsidRDefault="00DF6A68" w:rsidP="00DF6A68">
      <w:pPr>
        <w:suppressAutoHyphens/>
        <w:ind w:firstLine="709"/>
        <w:jc w:val="both"/>
        <w:rPr>
          <w:szCs w:val="28"/>
        </w:rPr>
      </w:pPr>
      <w:r w:rsidRPr="00DF6A68">
        <w:rPr>
          <w:szCs w:val="28"/>
        </w:rPr>
        <w:t>4) требования к отделочным и (или) строительным материалам, определяющие архитектурный облик объектов капитального строительства;</w:t>
      </w:r>
    </w:p>
    <w:p w14:paraId="13C2803C" w14:textId="77777777" w:rsidR="00DF6A68" w:rsidRPr="00DF6A68" w:rsidRDefault="00DF6A68" w:rsidP="00DF6A68">
      <w:pPr>
        <w:suppressAutoHyphens/>
        <w:ind w:firstLine="709"/>
        <w:jc w:val="both"/>
        <w:rPr>
          <w:szCs w:val="28"/>
        </w:rPr>
      </w:pPr>
      <w:r w:rsidRPr="00DF6A68">
        <w:rPr>
          <w:szCs w:val="28"/>
        </w:rPr>
        <w:t>5) требования к размещению технического и инженерного оборудования на фасадах и кровлях объектов капитального строительства;</w:t>
      </w:r>
    </w:p>
    <w:p w14:paraId="27BE41AF" w14:textId="77777777" w:rsidR="00DF6A68" w:rsidRPr="00DF6A68" w:rsidRDefault="00DF6A68" w:rsidP="00DF6A68">
      <w:pPr>
        <w:suppressAutoHyphens/>
        <w:ind w:firstLine="709"/>
        <w:jc w:val="both"/>
        <w:rPr>
          <w:szCs w:val="28"/>
        </w:rPr>
      </w:pPr>
      <w:r w:rsidRPr="00DF6A68">
        <w:rPr>
          <w:szCs w:val="28"/>
        </w:rPr>
        <w:t>6) требования к подсветке фасадов объектов капитального строительства.</w:t>
      </w:r>
    </w:p>
    <w:p w14:paraId="48EA9FC7" w14:textId="77777777" w:rsidR="00DF6A68" w:rsidRPr="00DF6A68" w:rsidRDefault="00DF6A68" w:rsidP="00DF6A68">
      <w:pPr>
        <w:suppressAutoHyphens/>
        <w:ind w:firstLine="709"/>
        <w:jc w:val="both"/>
        <w:rPr>
          <w:szCs w:val="28"/>
        </w:rPr>
      </w:pPr>
      <w:r w:rsidRPr="00DF6A68">
        <w:rPr>
          <w:szCs w:val="28"/>
        </w:rPr>
        <w:t>3. Требования к архитектурно-градостроительному облику объектов капитального строительства.</w:t>
      </w:r>
    </w:p>
    <w:p w14:paraId="6C0080E3" w14:textId="77777777" w:rsidR="00DF6A68" w:rsidRPr="00DF6A68" w:rsidRDefault="00DF6A68" w:rsidP="00DF6A68">
      <w:pPr>
        <w:suppressAutoHyphens/>
        <w:ind w:firstLine="709"/>
        <w:jc w:val="both"/>
        <w:rPr>
          <w:szCs w:val="28"/>
        </w:rPr>
      </w:pPr>
      <w:r w:rsidRPr="00DF6A68">
        <w:rPr>
          <w:szCs w:val="28"/>
        </w:rPr>
        <w:t>1) Требования к объемно-пространственным характеристикам объекта капитального строительства:</w:t>
      </w:r>
    </w:p>
    <w:p w14:paraId="6A5D7E5F" w14:textId="77777777" w:rsidR="00DF6A68" w:rsidRPr="00DF6A68" w:rsidRDefault="00DF6A68" w:rsidP="00DF6A68">
      <w:pPr>
        <w:suppressAutoHyphens/>
        <w:ind w:firstLine="709"/>
        <w:jc w:val="both"/>
        <w:rPr>
          <w:szCs w:val="28"/>
        </w:rPr>
      </w:pPr>
      <w:r w:rsidRPr="00DF6A68">
        <w:rPr>
          <w:szCs w:val="28"/>
        </w:rPr>
        <w:t>объекты капитального строительства, фасад которых ориентирован на территории общего пользования и которые расположены на земельных участках, примыкающих к территориям общего пользования должны располагаться с учетом системы размещения существующих объектов капитального строительства вдоль улиц, проездов, площадей и т.д. (фронтальная, профильная, ориентация под углом), системы параметрических характеристик (высота, длина) и силуэтных характеристик (абрис застройки) окружающей застройки;</w:t>
      </w:r>
    </w:p>
    <w:p w14:paraId="1FC5F0BC" w14:textId="77777777" w:rsidR="00DF6A68" w:rsidRPr="00DF6A68" w:rsidRDefault="00DF6A68" w:rsidP="00DF6A68">
      <w:pPr>
        <w:suppressAutoHyphens/>
        <w:ind w:firstLine="709"/>
        <w:jc w:val="both"/>
        <w:rPr>
          <w:szCs w:val="28"/>
        </w:rPr>
      </w:pPr>
      <w:r w:rsidRPr="00DF6A68">
        <w:rPr>
          <w:szCs w:val="28"/>
        </w:rPr>
        <w:t>между длинными сторонами жилых домов следует принимать расстояния (бытовые разрывы): для жилых домов высотой не более трех этажей - не менее 15 м; высотой четыре и более этажа - не менее 20 м; между длинными сторонами и торцами указанных жилых домов с окнами из жилых комнат - не менее 10 м.</w:t>
      </w:r>
    </w:p>
    <w:p w14:paraId="07B11732" w14:textId="77777777" w:rsidR="00DF6A68" w:rsidRPr="00DF6A68" w:rsidRDefault="00DF6A68" w:rsidP="00DF6A68">
      <w:pPr>
        <w:suppressAutoHyphens/>
        <w:ind w:firstLine="709"/>
        <w:jc w:val="both"/>
        <w:rPr>
          <w:szCs w:val="28"/>
        </w:rPr>
      </w:pPr>
      <w:r w:rsidRPr="00DF6A68">
        <w:rPr>
          <w:szCs w:val="28"/>
        </w:rPr>
        <w:t>В условиях реконструкции жилых домов указанные расстояния могут быть сокращены при соблюдении норм инсоляции, освещенности и противопожарных требований, а также при обеспечении условия непросматриваемости жилых помещений, в том числе комнат, кухонь, ванных комнат, из окна в окно.</w:t>
      </w:r>
    </w:p>
    <w:p w14:paraId="2FD383CD" w14:textId="77777777" w:rsidR="00DF6A68" w:rsidRPr="00DF6A68" w:rsidRDefault="00DF6A68" w:rsidP="00DF6A68">
      <w:pPr>
        <w:suppressAutoHyphens/>
        <w:ind w:firstLine="709"/>
        <w:jc w:val="both"/>
        <w:rPr>
          <w:szCs w:val="28"/>
        </w:rPr>
      </w:pPr>
      <w:r w:rsidRPr="00DF6A68">
        <w:rPr>
          <w:szCs w:val="28"/>
        </w:rPr>
        <w:t>Входная группа должна иметь козырек или быть заглублена внутрь фасада. Козырек может быть только консольным без использования стоек, стен, распорок, подпорок.</w:t>
      </w:r>
    </w:p>
    <w:p w14:paraId="60741082" w14:textId="77777777" w:rsidR="00DF6A68" w:rsidRPr="00DF6A68" w:rsidRDefault="00DF6A68" w:rsidP="00DF6A68">
      <w:pPr>
        <w:suppressAutoHyphens/>
        <w:ind w:firstLine="709"/>
        <w:jc w:val="both"/>
        <w:rPr>
          <w:szCs w:val="28"/>
        </w:rPr>
      </w:pPr>
      <w:r w:rsidRPr="00DF6A68">
        <w:rPr>
          <w:szCs w:val="28"/>
        </w:rPr>
        <w:t>Площадь входной площадки входной группы в объекты капитального строительства, расположенные на земельных участках с видом разрешенного использования ««малоэтажная многоквартирная застройка (2.1.1)» «среднеэтажная жилая застройка (2.5)», не может быть меньше площади горизонтальной проекции козырька.</w:t>
      </w:r>
    </w:p>
    <w:p w14:paraId="5FAA3E8A" w14:textId="77777777" w:rsidR="00DF6A68" w:rsidRPr="00DF6A68" w:rsidRDefault="00DF6A68" w:rsidP="00DF6A68">
      <w:pPr>
        <w:suppressAutoHyphens/>
        <w:ind w:firstLine="709"/>
        <w:jc w:val="both"/>
        <w:rPr>
          <w:szCs w:val="28"/>
        </w:rPr>
      </w:pPr>
      <w:r w:rsidRPr="00DF6A68">
        <w:rPr>
          <w:szCs w:val="28"/>
        </w:rPr>
        <w:t>Главные и боковые фасады объектов капитального строительства, расположенные на земельных участках с видом разрешенного использования малоэтажная многоквартирная застройка (2.1.1)» «среднеэтажная жилая застройка (2.5)» должны иметь архитектурно-конструктивные элементы, создающие внешний облик (вид) фасада объекта капитального строительства, такие как дверные и оконные проемы, витрины, балконы и лоджии, декоративные элементы и их сочетания.</w:t>
      </w:r>
    </w:p>
    <w:p w14:paraId="212E22E1" w14:textId="77777777" w:rsidR="00DF6A68" w:rsidRPr="00DF6A68" w:rsidRDefault="00DF6A68" w:rsidP="00DF6A68">
      <w:pPr>
        <w:suppressAutoHyphens/>
        <w:ind w:firstLine="709"/>
        <w:jc w:val="both"/>
        <w:rPr>
          <w:szCs w:val="28"/>
        </w:rPr>
      </w:pPr>
      <w:r w:rsidRPr="00DF6A68">
        <w:rPr>
          <w:szCs w:val="28"/>
        </w:rPr>
        <w:t>2) Требования к архитектурно-стилистическим характеристикам объекта капитального строительства.</w:t>
      </w:r>
    </w:p>
    <w:p w14:paraId="01FCD70D" w14:textId="77777777" w:rsidR="00DF6A68" w:rsidRPr="00DF6A68" w:rsidRDefault="00DF6A68" w:rsidP="00DF6A68">
      <w:pPr>
        <w:suppressAutoHyphens/>
        <w:ind w:firstLine="709"/>
        <w:jc w:val="both"/>
        <w:rPr>
          <w:szCs w:val="28"/>
        </w:rPr>
      </w:pPr>
      <w:r w:rsidRPr="00DF6A68">
        <w:rPr>
          <w:szCs w:val="28"/>
        </w:rPr>
        <w:t>Элементы фасада объекта капитального строительства должны располагаться с учетом системы композиционных осей объекта капитального строительства. Габариты, характер устройства и внешний вид элементов фасада объекта капитального строительства должны обеспечивать композиционное единство форм, цветовых решений, фактурную совместимость отделочных материалов, согласовываться с общим архитектурным решением объекта капитального строительства.</w:t>
      </w:r>
    </w:p>
    <w:p w14:paraId="5BD2C1DF" w14:textId="77777777" w:rsidR="00DF6A68" w:rsidRPr="00DF6A68" w:rsidRDefault="00DF6A68" w:rsidP="00DF6A68">
      <w:pPr>
        <w:suppressAutoHyphens/>
        <w:ind w:firstLine="709"/>
        <w:jc w:val="both"/>
        <w:rPr>
          <w:szCs w:val="28"/>
        </w:rPr>
      </w:pPr>
      <w:r w:rsidRPr="00DF6A68">
        <w:rPr>
          <w:szCs w:val="28"/>
        </w:rPr>
        <w:t>Внешний вид и композиционное расположение архитектурных и декоративных элементов фасада объекта капитального строительства должны обеспечивать построенное на принципах завершенности, целостности и согласованности архитектурного решения.</w:t>
      </w:r>
    </w:p>
    <w:p w14:paraId="3F64720A" w14:textId="77777777" w:rsidR="00DF6A68" w:rsidRPr="00DF6A68" w:rsidRDefault="00DF6A68" w:rsidP="00DF6A68">
      <w:pPr>
        <w:suppressAutoHyphens/>
        <w:ind w:firstLine="709"/>
        <w:jc w:val="both"/>
        <w:rPr>
          <w:szCs w:val="28"/>
        </w:rPr>
      </w:pPr>
      <w:r w:rsidRPr="00DF6A68">
        <w:rPr>
          <w:szCs w:val="28"/>
        </w:rPr>
        <w:t>Характер членения оконных проемов, витражного остекления, ограждения балконов и лоджий объекта капитального строительства должен обеспечивать композиционное и цветовое единство и иметь комплексный характер.</w:t>
      </w:r>
    </w:p>
    <w:p w14:paraId="0B77B4F0" w14:textId="77777777" w:rsidR="00DF6A68" w:rsidRPr="00DF6A68" w:rsidRDefault="00DF6A68" w:rsidP="00DF6A68">
      <w:pPr>
        <w:suppressAutoHyphens/>
        <w:ind w:firstLine="709"/>
        <w:jc w:val="both"/>
        <w:rPr>
          <w:szCs w:val="28"/>
        </w:rPr>
      </w:pPr>
      <w:r w:rsidRPr="00DF6A68">
        <w:rPr>
          <w:szCs w:val="28"/>
        </w:rPr>
        <w:t>Процент остекления первого этажа фасадов объекта капитального строительства, выходящих или ориентированных на территории общего пользования, должен составлять не менее 45%, для внутриквартальных территорий - не менее 30%.</w:t>
      </w:r>
    </w:p>
    <w:p w14:paraId="0A6523B9" w14:textId="77777777" w:rsidR="00DF6A68" w:rsidRPr="00DF6A68" w:rsidRDefault="00DF6A68" w:rsidP="00DF6A68">
      <w:pPr>
        <w:suppressAutoHyphens/>
        <w:ind w:firstLine="709"/>
        <w:jc w:val="both"/>
        <w:rPr>
          <w:szCs w:val="28"/>
        </w:rPr>
      </w:pPr>
      <w:r w:rsidRPr="00DF6A68">
        <w:rPr>
          <w:szCs w:val="28"/>
        </w:rPr>
        <w:t>Входные группы в объекты капитального строительства, ориентированные на территории общего пользования, должны иметь площадь остекления не менее 50%, единое архитектурное решение в пределах всего фасада объекта капитального строительства, располагаться с привязкой к композиционным осям фасада объекта капитального строительства, иметь одинаковые цвет, конструкцию и рисунок дверных полотен по всему фасаду объекта капитального строительства; входные группы, в том числе двери, наружные тамбуры, не выходящие на территории общего пользования, должны иметь площадь остекления не менее 30% (за исключением вспомогательных и аварийных входов и выходов).</w:t>
      </w:r>
    </w:p>
    <w:p w14:paraId="65181D16" w14:textId="77777777" w:rsidR="00DF6A68" w:rsidRPr="00DF6A68" w:rsidRDefault="00DF6A68" w:rsidP="00DF6A68">
      <w:pPr>
        <w:suppressAutoHyphens/>
        <w:ind w:firstLine="709"/>
        <w:jc w:val="both"/>
        <w:rPr>
          <w:szCs w:val="28"/>
        </w:rPr>
      </w:pPr>
      <w:r w:rsidRPr="00DF6A68">
        <w:rPr>
          <w:szCs w:val="28"/>
        </w:rPr>
        <w:t>Размещение входных групп объектов капитального строительства и их элементов за красными линиями не допускается.</w:t>
      </w:r>
    </w:p>
    <w:p w14:paraId="6920CDA0" w14:textId="77777777" w:rsidR="00DF6A68" w:rsidRPr="00DF6A68" w:rsidRDefault="00DF6A68" w:rsidP="00DF6A68">
      <w:pPr>
        <w:suppressAutoHyphens/>
        <w:ind w:firstLine="709"/>
        <w:jc w:val="both"/>
        <w:rPr>
          <w:szCs w:val="28"/>
        </w:rPr>
      </w:pPr>
      <w:r w:rsidRPr="00DF6A68">
        <w:rPr>
          <w:szCs w:val="28"/>
        </w:rPr>
        <w:t>3) Требования к цветовым решениям объектов капитального строительства.</w:t>
      </w:r>
    </w:p>
    <w:p w14:paraId="2A7D5DE6" w14:textId="77777777" w:rsidR="00DF6A68" w:rsidRPr="00DF6A68" w:rsidRDefault="00DF6A68" w:rsidP="00DF6A68">
      <w:pPr>
        <w:suppressAutoHyphens/>
        <w:ind w:firstLine="709"/>
        <w:jc w:val="both"/>
        <w:rPr>
          <w:szCs w:val="28"/>
        </w:rPr>
      </w:pPr>
      <w:r w:rsidRPr="00DF6A68">
        <w:rPr>
          <w:szCs w:val="28"/>
        </w:rPr>
        <w:t>3.1. Фасады объектов капитального строительства выполняются с применением следующих цветовых решений из палитры основных цветов и палитры для акцентных элементов:</w:t>
      </w:r>
    </w:p>
    <w:p w14:paraId="2688142D" w14:textId="77777777" w:rsidR="00DF6A68" w:rsidRPr="00DF6A68" w:rsidRDefault="00DF6A68" w:rsidP="00DF6A68">
      <w:pPr>
        <w:suppressAutoHyphens/>
        <w:ind w:firstLine="709"/>
        <w:jc w:val="both"/>
        <w:rPr>
          <w:szCs w:val="28"/>
        </w:rPr>
      </w:pPr>
      <w:r w:rsidRPr="00DF6A68">
        <w:rPr>
          <w:szCs w:val="28"/>
        </w:rPr>
        <w:t>3.1.1. по цветовому стандарту международной системы RAL Design System plus:</w:t>
      </w:r>
    </w:p>
    <w:p w14:paraId="4D7AD119" w14:textId="77777777" w:rsidR="00DF6A68" w:rsidRPr="00DF6A68" w:rsidRDefault="00DF6A68" w:rsidP="00DF6A68">
      <w:pPr>
        <w:suppressAutoHyphens/>
        <w:ind w:firstLine="709"/>
        <w:jc w:val="both"/>
        <w:rPr>
          <w:szCs w:val="28"/>
          <w:lang w:val="en-US"/>
        </w:rPr>
      </w:pPr>
      <w:r w:rsidRPr="00DF6A68">
        <w:rPr>
          <w:szCs w:val="28"/>
          <w:lang w:val="en-US"/>
        </w:rPr>
        <w:t>3.1.1.1. RAL 040 80 10;</w:t>
      </w:r>
    </w:p>
    <w:p w14:paraId="7BB4823F" w14:textId="77777777" w:rsidR="00DF6A68" w:rsidRPr="00DF6A68" w:rsidRDefault="00DF6A68" w:rsidP="00DF6A68">
      <w:pPr>
        <w:suppressAutoHyphens/>
        <w:ind w:firstLine="709"/>
        <w:jc w:val="both"/>
        <w:rPr>
          <w:szCs w:val="28"/>
          <w:lang w:val="en-US"/>
        </w:rPr>
      </w:pPr>
      <w:r w:rsidRPr="00DF6A68">
        <w:rPr>
          <w:szCs w:val="28"/>
          <w:lang w:val="en-US"/>
        </w:rPr>
        <w:t>3.1.1.2. RAL 040 70 20;</w:t>
      </w:r>
    </w:p>
    <w:p w14:paraId="56F5A6BE" w14:textId="77777777" w:rsidR="00DF6A68" w:rsidRPr="00DF6A68" w:rsidRDefault="00DF6A68" w:rsidP="00DF6A68">
      <w:pPr>
        <w:suppressAutoHyphens/>
        <w:ind w:firstLine="709"/>
        <w:jc w:val="both"/>
        <w:rPr>
          <w:szCs w:val="28"/>
          <w:lang w:val="en-US"/>
        </w:rPr>
      </w:pPr>
      <w:r w:rsidRPr="00DF6A68">
        <w:rPr>
          <w:szCs w:val="28"/>
          <w:lang w:val="en-US"/>
        </w:rPr>
        <w:t>3.1.1.3. RAL 040 60 20;</w:t>
      </w:r>
    </w:p>
    <w:p w14:paraId="290AAA9B" w14:textId="77777777" w:rsidR="00DF6A68" w:rsidRPr="00DF6A68" w:rsidRDefault="00DF6A68" w:rsidP="00DF6A68">
      <w:pPr>
        <w:suppressAutoHyphens/>
        <w:ind w:firstLine="709"/>
        <w:jc w:val="both"/>
        <w:rPr>
          <w:szCs w:val="28"/>
          <w:lang w:val="en-US"/>
        </w:rPr>
      </w:pPr>
      <w:r w:rsidRPr="00DF6A68">
        <w:rPr>
          <w:szCs w:val="28"/>
          <w:lang w:val="en-US"/>
        </w:rPr>
        <w:t>3.1.1.4. RAL 040 60 30;</w:t>
      </w:r>
    </w:p>
    <w:p w14:paraId="193FBF26" w14:textId="77777777" w:rsidR="00DF6A68" w:rsidRPr="00DF6A68" w:rsidRDefault="00DF6A68" w:rsidP="00DF6A68">
      <w:pPr>
        <w:suppressAutoHyphens/>
        <w:ind w:firstLine="709"/>
        <w:jc w:val="both"/>
        <w:rPr>
          <w:szCs w:val="28"/>
          <w:lang w:val="en-US"/>
        </w:rPr>
      </w:pPr>
      <w:r w:rsidRPr="00DF6A68">
        <w:rPr>
          <w:szCs w:val="28"/>
          <w:lang w:val="en-US"/>
        </w:rPr>
        <w:t>3.1.1.5. RAL 040 50 20;</w:t>
      </w:r>
    </w:p>
    <w:p w14:paraId="3D94C92E" w14:textId="77777777" w:rsidR="00DF6A68" w:rsidRPr="00DF6A68" w:rsidRDefault="00DF6A68" w:rsidP="00DF6A68">
      <w:pPr>
        <w:suppressAutoHyphens/>
        <w:ind w:firstLine="709"/>
        <w:jc w:val="both"/>
        <w:rPr>
          <w:szCs w:val="28"/>
          <w:lang w:val="en-US"/>
        </w:rPr>
      </w:pPr>
      <w:r w:rsidRPr="00DF6A68">
        <w:rPr>
          <w:szCs w:val="28"/>
          <w:lang w:val="en-US"/>
        </w:rPr>
        <w:t>3.1.1.6. RAL 040 50 30;</w:t>
      </w:r>
    </w:p>
    <w:p w14:paraId="0FF6C248" w14:textId="77777777" w:rsidR="00DF6A68" w:rsidRPr="00DF6A68" w:rsidRDefault="00DF6A68" w:rsidP="00DF6A68">
      <w:pPr>
        <w:suppressAutoHyphens/>
        <w:ind w:firstLine="709"/>
        <w:jc w:val="both"/>
        <w:rPr>
          <w:szCs w:val="28"/>
        </w:rPr>
      </w:pPr>
      <w:r w:rsidRPr="00DF6A68">
        <w:rPr>
          <w:szCs w:val="28"/>
        </w:rPr>
        <w:t>3.1.1.7. RAL 040 40 10 (только для акцентных элементов фасада);</w:t>
      </w:r>
    </w:p>
    <w:p w14:paraId="0887EC19" w14:textId="77777777" w:rsidR="00DF6A68" w:rsidRPr="00DF6A68" w:rsidRDefault="00DF6A68" w:rsidP="00DF6A68">
      <w:pPr>
        <w:suppressAutoHyphens/>
        <w:ind w:firstLine="709"/>
        <w:jc w:val="both"/>
        <w:rPr>
          <w:szCs w:val="28"/>
        </w:rPr>
      </w:pPr>
      <w:r w:rsidRPr="00DF6A68">
        <w:rPr>
          <w:szCs w:val="28"/>
        </w:rPr>
        <w:t>3.1.1.8. RAL 040 40 20 (только для акцентных элементов фасада);</w:t>
      </w:r>
    </w:p>
    <w:p w14:paraId="61792770" w14:textId="77777777" w:rsidR="00DF6A68" w:rsidRPr="00DF6A68" w:rsidRDefault="00DF6A68" w:rsidP="00DF6A68">
      <w:pPr>
        <w:suppressAutoHyphens/>
        <w:ind w:firstLine="709"/>
        <w:jc w:val="both"/>
        <w:rPr>
          <w:szCs w:val="28"/>
          <w:lang w:val="en-US"/>
        </w:rPr>
      </w:pPr>
      <w:r w:rsidRPr="00DF6A68">
        <w:rPr>
          <w:szCs w:val="28"/>
          <w:lang w:val="en-US"/>
        </w:rPr>
        <w:t>3.1.1.9. RAL 050 80 10;</w:t>
      </w:r>
    </w:p>
    <w:p w14:paraId="7FEAE1E7" w14:textId="77777777" w:rsidR="00DF6A68" w:rsidRPr="00DF6A68" w:rsidRDefault="00DF6A68" w:rsidP="00DF6A68">
      <w:pPr>
        <w:suppressAutoHyphens/>
        <w:ind w:firstLine="709"/>
        <w:jc w:val="both"/>
        <w:rPr>
          <w:szCs w:val="28"/>
          <w:lang w:val="en-US"/>
        </w:rPr>
      </w:pPr>
      <w:r w:rsidRPr="00DF6A68">
        <w:rPr>
          <w:szCs w:val="28"/>
          <w:lang w:val="en-US"/>
        </w:rPr>
        <w:t>3.1.1.10. RAL 050 80 20;</w:t>
      </w:r>
    </w:p>
    <w:p w14:paraId="70E96289" w14:textId="77777777" w:rsidR="00DF6A68" w:rsidRPr="00DF6A68" w:rsidRDefault="00DF6A68" w:rsidP="00DF6A68">
      <w:pPr>
        <w:suppressAutoHyphens/>
        <w:ind w:firstLine="709"/>
        <w:jc w:val="both"/>
        <w:rPr>
          <w:szCs w:val="28"/>
          <w:lang w:val="en-US"/>
        </w:rPr>
      </w:pPr>
      <w:r w:rsidRPr="00DF6A68">
        <w:rPr>
          <w:szCs w:val="28"/>
          <w:lang w:val="en-US"/>
        </w:rPr>
        <w:t>3.1.1.11. RAL 050 70 20;</w:t>
      </w:r>
    </w:p>
    <w:p w14:paraId="44761948" w14:textId="77777777" w:rsidR="00DF6A68" w:rsidRPr="00DF6A68" w:rsidRDefault="00DF6A68" w:rsidP="00DF6A68">
      <w:pPr>
        <w:suppressAutoHyphens/>
        <w:ind w:firstLine="709"/>
        <w:jc w:val="both"/>
        <w:rPr>
          <w:szCs w:val="28"/>
          <w:lang w:val="en-US"/>
        </w:rPr>
      </w:pPr>
      <w:r w:rsidRPr="00DF6A68">
        <w:rPr>
          <w:szCs w:val="28"/>
          <w:lang w:val="en-US"/>
        </w:rPr>
        <w:t>3.1.1.12. RAL 050 60 20;</w:t>
      </w:r>
    </w:p>
    <w:p w14:paraId="01B4AE36" w14:textId="77777777" w:rsidR="00DF6A68" w:rsidRPr="00DF6A68" w:rsidRDefault="00DF6A68" w:rsidP="00DF6A68">
      <w:pPr>
        <w:suppressAutoHyphens/>
        <w:ind w:firstLine="709"/>
        <w:jc w:val="both"/>
        <w:rPr>
          <w:szCs w:val="28"/>
          <w:lang w:val="en-US"/>
        </w:rPr>
      </w:pPr>
      <w:r w:rsidRPr="00DF6A68">
        <w:rPr>
          <w:szCs w:val="28"/>
          <w:lang w:val="en-US"/>
        </w:rPr>
        <w:t>3.1.1.13. RAL 050 60 30;</w:t>
      </w:r>
    </w:p>
    <w:p w14:paraId="0B8BF2EF" w14:textId="77777777" w:rsidR="00DF6A68" w:rsidRPr="00DF6A68" w:rsidRDefault="00DF6A68" w:rsidP="00DF6A68">
      <w:pPr>
        <w:suppressAutoHyphens/>
        <w:ind w:firstLine="709"/>
        <w:jc w:val="both"/>
        <w:rPr>
          <w:szCs w:val="28"/>
        </w:rPr>
      </w:pPr>
      <w:r w:rsidRPr="00DF6A68">
        <w:rPr>
          <w:szCs w:val="28"/>
        </w:rPr>
        <w:t>3.1.1.14. RAL 050 50 20;</w:t>
      </w:r>
    </w:p>
    <w:p w14:paraId="12F37FD7" w14:textId="77777777" w:rsidR="00DF6A68" w:rsidRPr="00DF6A68" w:rsidRDefault="00DF6A68" w:rsidP="00DF6A68">
      <w:pPr>
        <w:suppressAutoHyphens/>
        <w:ind w:firstLine="709"/>
        <w:jc w:val="both"/>
        <w:rPr>
          <w:szCs w:val="28"/>
        </w:rPr>
      </w:pPr>
      <w:r w:rsidRPr="00DF6A68">
        <w:rPr>
          <w:szCs w:val="28"/>
        </w:rPr>
        <w:t>3.1.1.15. RAL 050 50 30;</w:t>
      </w:r>
    </w:p>
    <w:p w14:paraId="227C0A61" w14:textId="77777777" w:rsidR="00DF6A68" w:rsidRPr="00DF6A68" w:rsidRDefault="00DF6A68" w:rsidP="00DF6A68">
      <w:pPr>
        <w:suppressAutoHyphens/>
        <w:ind w:firstLine="709"/>
        <w:jc w:val="both"/>
        <w:rPr>
          <w:szCs w:val="28"/>
        </w:rPr>
      </w:pPr>
      <w:r w:rsidRPr="00DF6A68">
        <w:rPr>
          <w:szCs w:val="28"/>
        </w:rPr>
        <w:t>3.1.1.16. RAL 050 40 20 (только для акцентных элементов фасада);</w:t>
      </w:r>
    </w:p>
    <w:p w14:paraId="0BA6E712" w14:textId="77777777" w:rsidR="00DF6A68" w:rsidRPr="00DF6A68" w:rsidRDefault="00DF6A68" w:rsidP="00DF6A68">
      <w:pPr>
        <w:suppressAutoHyphens/>
        <w:ind w:firstLine="709"/>
        <w:jc w:val="both"/>
        <w:rPr>
          <w:szCs w:val="28"/>
          <w:lang w:val="en-US"/>
        </w:rPr>
      </w:pPr>
      <w:r w:rsidRPr="00DF6A68">
        <w:rPr>
          <w:szCs w:val="28"/>
          <w:lang w:val="en-US"/>
        </w:rPr>
        <w:t>3.1.1.17. RAL 060 80 10;</w:t>
      </w:r>
    </w:p>
    <w:p w14:paraId="1CFB65BC" w14:textId="77777777" w:rsidR="00DF6A68" w:rsidRPr="00DF6A68" w:rsidRDefault="00DF6A68" w:rsidP="00DF6A68">
      <w:pPr>
        <w:suppressAutoHyphens/>
        <w:ind w:firstLine="709"/>
        <w:jc w:val="both"/>
        <w:rPr>
          <w:szCs w:val="28"/>
          <w:lang w:val="en-US"/>
        </w:rPr>
      </w:pPr>
      <w:r w:rsidRPr="00DF6A68">
        <w:rPr>
          <w:szCs w:val="28"/>
          <w:lang w:val="en-US"/>
        </w:rPr>
        <w:t>3.1.1.18. RAL 060 80 20;</w:t>
      </w:r>
    </w:p>
    <w:p w14:paraId="737AA45D" w14:textId="77777777" w:rsidR="00DF6A68" w:rsidRPr="00DF6A68" w:rsidRDefault="00DF6A68" w:rsidP="00DF6A68">
      <w:pPr>
        <w:suppressAutoHyphens/>
        <w:ind w:firstLine="709"/>
        <w:jc w:val="both"/>
        <w:rPr>
          <w:szCs w:val="28"/>
          <w:lang w:val="en-US"/>
        </w:rPr>
      </w:pPr>
      <w:r w:rsidRPr="00DF6A68">
        <w:rPr>
          <w:szCs w:val="28"/>
          <w:lang w:val="en-US"/>
        </w:rPr>
        <w:t>3.1.1.19. RAL 060 70 20;</w:t>
      </w:r>
    </w:p>
    <w:p w14:paraId="43007BC8" w14:textId="77777777" w:rsidR="00DF6A68" w:rsidRPr="00DF6A68" w:rsidRDefault="00DF6A68" w:rsidP="00DF6A68">
      <w:pPr>
        <w:suppressAutoHyphens/>
        <w:ind w:firstLine="709"/>
        <w:jc w:val="both"/>
        <w:rPr>
          <w:szCs w:val="28"/>
          <w:lang w:val="en-US"/>
        </w:rPr>
      </w:pPr>
      <w:r w:rsidRPr="00DF6A68">
        <w:rPr>
          <w:szCs w:val="28"/>
          <w:lang w:val="en-US"/>
        </w:rPr>
        <w:t>3.1.1.20. RAL 060 70 30;</w:t>
      </w:r>
    </w:p>
    <w:p w14:paraId="049990C9" w14:textId="77777777" w:rsidR="00DF6A68" w:rsidRPr="00DF6A68" w:rsidRDefault="00DF6A68" w:rsidP="00DF6A68">
      <w:pPr>
        <w:suppressAutoHyphens/>
        <w:ind w:firstLine="709"/>
        <w:jc w:val="both"/>
        <w:rPr>
          <w:szCs w:val="28"/>
          <w:lang w:val="en-US"/>
        </w:rPr>
      </w:pPr>
      <w:r w:rsidRPr="00DF6A68">
        <w:rPr>
          <w:szCs w:val="28"/>
          <w:lang w:val="en-US"/>
        </w:rPr>
        <w:t>3.1.1.21. RAL 060 60 20;</w:t>
      </w:r>
    </w:p>
    <w:p w14:paraId="12541C6E" w14:textId="77777777" w:rsidR="00DF6A68" w:rsidRPr="00DF6A68" w:rsidRDefault="00DF6A68" w:rsidP="00DF6A68">
      <w:pPr>
        <w:suppressAutoHyphens/>
        <w:ind w:firstLine="709"/>
        <w:jc w:val="both"/>
        <w:rPr>
          <w:szCs w:val="28"/>
          <w:lang w:val="en-US"/>
        </w:rPr>
      </w:pPr>
      <w:r w:rsidRPr="00DF6A68">
        <w:rPr>
          <w:szCs w:val="28"/>
          <w:lang w:val="en-US"/>
        </w:rPr>
        <w:t>3.1.1.22. RAL 060 60 30;</w:t>
      </w:r>
    </w:p>
    <w:p w14:paraId="3FD35E49" w14:textId="77777777" w:rsidR="00DF6A68" w:rsidRPr="00DF6A68" w:rsidRDefault="00DF6A68" w:rsidP="00DF6A68">
      <w:pPr>
        <w:suppressAutoHyphens/>
        <w:ind w:firstLine="709"/>
        <w:jc w:val="both"/>
        <w:rPr>
          <w:szCs w:val="28"/>
          <w:lang w:val="en-US"/>
        </w:rPr>
      </w:pPr>
      <w:r w:rsidRPr="00DF6A68">
        <w:rPr>
          <w:szCs w:val="28"/>
          <w:lang w:val="en-US"/>
        </w:rPr>
        <w:t>3.1.1.23. RAL 060 50 20;</w:t>
      </w:r>
    </w:p>
    <w:p w14:paraId="2AD4E472" w14:textId="77777777" w:rsidR="00DF6A68" w:rsidRPr="00DF6A68" w:rsidRDefault="00DF6A68" w:rsidP="00DF6A68">
      <w:pPr>
        <w:suppressAutoHyphens/>
        <w:ind w:firstLine="709"/>
        <w:jc w:val="both"/>
        <w:rPr>
          <w:szCs w:val="28"/>
          <w:lang w:val="en-US"/>
        </w:rPr>
      </w:pPr>
      <w:r w:rsidRPr="00DF6A68">
        <w:rPr>
          <w:szCs w:val="28"/>
          <w:lang w:val="en-US"/>
        </w:rPr>
        <w:t>3.1.1.24. RAL 060 50 30;</w:t>
      </w:r>
    </w:p>
    <w:p w14:paraId="444CBFA8" w14:textId="77777777" w:rsidR="00DF6A68" w:rsidRPr="00DF6A68" w:rsidRDefault="00DF6A68" w:rsidP="00DF6A68">
      <w:pPr>
        <w:suppressAutoHyphens/>
        <w:ind w:firstLine="709"/>
        <w:jc w:val="both"/>
        <w:rPr>
          <w:szCs w:val="28"/>
        </w:rPr>
      </w:pPr>
      <w:r w:rsidRPr="00DF6A68">
        <w:rPr>
          <w:szCs w:val="28"/>
        </w:rPr>
        <w:t>3.1.1.25. RAL 060 40 20 (только для акцентных элементов фасада);</w:t>
      </w:r>
    </w:p>
    <w:p w14:paraId="4F616C7E" w14:textId="77777777" w:rsidR="00DF6A68" w:rsidRPr="00DF6A68" w:rsidRDefault="00DF6A68" w:rsidP="00DF6A68">
      <w:pPr>
        <w:suppressAutoHyphens/>
        <w:ind w:firstLine="709"/>
        <w:jc w:val="both"/>
        <w:rPr>
          <w:szCs w:val="28"/>
          <w:lang w:val="en-US"/>
        </w:rPr>
      </w:pPr>
      <w:r w:rsidRPr="00DF6A68">
        <w:rPr>
          <w:szCs w:val="28"/>
          <w:lang w:val="en-US"/>
        </w:rPr>
        <w:t>3.1.1.26. RAL 070 85 10;</w:t>
      </w:r>
    </w:p>
    <w:p w14:paraId="678BFD28" w14:textId="77777777" w:rsidR="00DF6A68" w:rsidRPr="00DF6A68" w:rsidRDefault="00DF6A68" w:rsidP="00DF6A68">
      <w:pPr>
        <w:suppressAutoHyphens/>
        <w:ind w:firstLine="709"/>
        <w:jc w:val="both"/>
        <w:rPr>
          <w:szCs w:val="28"/>
          <w:lang w:val="en-US"/>
        </w:rPr>
      </w:pPr>
      <w:r w:rsidRPr="00DF6A68">
        <w:rPr>
          <w:szCs w:val="28"/>
          <w:lang w:val="en-US"/>
        </w:rPr>
        <w:t>3.1.1.27. RAL 070 85 20;</w:t>
      </w:r>
    </w:p>
    <w:p w14:paraId="007BCA24" w14:textId="77777777" w:rsidR="00DF6A68" w:rsidRPr="00DF6A68" w:rsidRDefault="00DF6A68" w:rsidP="00DF6A68">
      <w:pPr>
        <w:suppressAutoHyphens/>
        <w:ind w:firstLine="709"/>
        <w:jc w:val="both"/>
        <w:rPr>
          <w:szCs w:val="28"/>
          <w:lang w:val="en-US"/>
        </w:rPr>
      </w:pPr>
      <w:r w:rsidRPr="00DF6A68">
        <w:rPr>
          <w:szCs w:val="28"/>
          <w:lang w:val="en-US"/>
        </w:rPr>
        <w:t>3.1.1.28. RAL 070 80 10;</w:t>
      </w:r>
    </w:p>
    <w:p w14:paraId="28067C0E" w14:textId="77777777" w:rsidR="00DF6A68" w:rsidRPr="00DF6A68" w:rsidRDefault="00DF6A68" w:rsidP="00DF6A68">
      <w:pPr>
        <w:suppressAutoHyphens/>
        <w:ind w:firstLine="709"/>
        <w:jc w:val="both"/>
        <w:rPr>
          <w:szCs w:val="28"/>
          <w:lang w:val="en-US"/>
        </w:rPr>
      </w:pPr>
      <w:r w:rsidRPr="00DF6A68">
        <w:rPr>
          <w:szCs w:val="28"/>
          <w:lang w:val="en-US"/>
        </w:rPr>
        <w:t>3.1.1.29. RAL 070 80 20;</w:t>
      </w:r>
    </w:p>
    <w:p w14:paraId="1BD1E8AD" w14:textId="77777777" w:rsidR="00DF6A68" w:rsidRPr="00DF6A68" w:rsidRDefault="00DF6A68" w:rsidP="00DF6A68">
      <w:pPr>
        <w:suppressAutoHyphens/>
        <w:ind w:firstLine="709"/>
        <w:jc w:val="both"/>
        <w:rPr>
          <w:szCs w:val="28"/>
          <w:lang w:val="en-US"/>
        </w:rPr>
      </w:pPr>
      <w:r w:rsidRPr="00DF6A68">
        <w:rPr>
          <w:szCs w:val="28"/>
          <w:lang w:val="en-US"/>
        </w:rPr>
        <w:t>3.1.1.30. RAL 070 70 20;</w:t>
      </w:r>
    </w:p>
    <w:p w14:paraId="5ED7EDAE" w14:textId="77777777" w:rsidR="00DF6A68" w:rsidRPr="00DF6A68" w:rsidRDefault="00DF6A68" w:rsidP="00DF6A68">
      <w:pPr>
        <w:suppressAutoHyphens/>
        <w:ind w:firstLine="709"/>
        <w:jc w:val="both"/>
        <w:rPr>
          <w:szCs w:val="28"/>
        </w:rPr>
      </w:pPr>
      <w:r w:rsidRPr="00DF6A68">
        <w:rPr>
          <w:szCs w:val="28"/>
        </w:rPr>
        <w:t>3.1.1.31. RAL 070 70 30;</w:t>
      </w:r>
    </w:p>
    <w:p w14:paraId="1CC61094" w14:textId="77777777" w:rsidR="00DF6A68" w:rsidRPr="00DF6A68" w:rsidRDefault="00DF6A68" w:rsidP="00DF6A68">
      <w:pPr>
        <w:suppressAutoHyphens/>
        <w:ind w:firstLine="709"/>
        <w:jc w:val="both"/>
        <w:rPr>
          <w:szCs w:val="28"/>
        </w:rPr>
      </w:pPr>
      <w:r w:rsidRPr="00DF6A68">
        <w:rPr>
          <w:szCs w:val="28"/>
        </w:rPr>
        <w:t>3.1.1.32. RAL 070 60 20;</w:t>
      </w:r>
    </w:p>
    <w:p w14:paraId="7576D02F" w14:textId="77777777" w:rsidR="00DF6A68" w:rsidRPr="00DF6A68" w:rsidRDefault="00DF6A68" w:rsidP="00DF6A68">
      <w:pPr>
        <w:suppressAutoHyphens/>
        <w:ind w:firstLine="709"/>
        <w:jc w:val="both"/>
        <w:rPr>
          <w:szCs w:val="28"/>
        </w:rPr>
      </w:pPr>
      <w:r w:rsidRPr="00DF6A68">
        <w:rPr>
          <w:szCs w:val="28"/>
        </w:rPr>
        <w:t>3.1.1.33. RAL 070 60 30;</w:t>
      </w:r>
    </w:p>
    <w:p w14:paraId="6A1D93C8" w14:textId="77777777" w:rsidR="00DF6A68" w:rsidRPr="00DF6A68" w:rsidRDefault="00DF6A68" w:rsidP="00DF6A68">
      <w:pPr>
        <w:suppressAutoHyphens/>
        <w:ind w:firstLine="709"/>
        <w:jc w:val="both"/>
        <w:rPr>
          <w:szCs w:val="28"/>
        </w:rPr>
      </w:pPr>
      <w:r w:rsidRPr="00DF6A68">
        <w:rPr>
          <w:szCs w:val="28"/>
        </w:rPr>
        <w:t>3.1.1.34. RAL 070 50 20;</w:t>
      </w:r>
    </w:p>
    <w:p w14:paraId="0BBB517A" w14:textId="77777777" w:rsidR="00DF6A68" w:rsidRPr="00DF6A68" w:rsidRDefault="00DF6A68" w:rsidP="00DF6A68">
      <w:pPr>
        <w:suppressAutoHyphens/>
        <w:ind w:firstLine="709"/>
        <w:jc w:val="both"/>
        <w:rPr>
          <w:szCs w:val="28"/>
        </w:rPr>
      </w:pPr>
      <w:r w:rsidRPr="00DF6A68">
        <w:rPr>
          <w:szCs w:val="28"/>
        </w:rPr>
        <w:t>3.1.1.35. RAL 070 40 20 (только для акцентных элементов фасада);</w:t>
      </w:r>
    </w:p>
    <w:p w14:paraId="2C31656D" w14:textId="77777777" w:rsidR="00DF6A68" w:rsidRPr="00DF6A68" w:rsidRDefault="00DF6A68" w:rsidP="00DF6A68">
      <w:pPr>
        <w:suppressAutoHyphens/>
        <w:ind w:firstLine="709"/>
        <w:jc w:val="both"/>
        <w:rPr>
          <w:szCs w:val="28"/>
          <w:lang w:val="en-US"/>
        </w:rPr>
      </w:pPr>
      <w:r w:rsidRPr="00DF6A68">
        <w:rPr>
          <w:szCs w:val="28"/>
          <w:lang w:val="en-US"/>
        </w:rPr>
        <w:t>3.1.1.36. RAL 075 85 10;</w:t>
      </w:r>
    </w:p>
    <w:p w14:paraId="7E0CD199" w14:textId="77777777" w:rsidR="00DF6A68" w:rsidRPr="00DF6A68" w:rsidRDefault="00DF6A68" w:rsidP="00DF6A68">
      <w:pPr>
        <w:suppressAutoHyphens/>
        <w:ind w:firstLine="709"/>
        <w:jc w:val="both"/>
        <w:rPr>
          <w:szCs w:val="28"/>
          <w:lang w:val="en-US"/>
        </w:rPr>
      </w:pPr>
      <w:r w:rsidRPr="00DF6A68">
        <w:rPr>
          <w:szCs w:val="28"/>
          <w:lang w:val="en-US"/>
        </w:rPr>
        <w:t>3.1.1.37. RAL 075 80 10;</w:t>
      </w:r>
    </w:p>
    <w:p w14:paraId="4CD1D3F7" w14:textId="77777777" w:rsidR="00DF6A68" w:rsidRPr="00DF6A68" w:rsidRDefault="00DF6A68" w:rsidP="00DF6A68">
      <w:pPr>
        <w:suppressAutoHyphens/>
        <w:ind w:firstLine="709"/>
        <w:jc w:val="both"/>
        <w:rPr>
          <w:szCs w:val="28"/>
          <w:lang w:val="en-US"/>
        </w:rPr>
      </w:pPr>
      <w:r w:rsidRPr="00DF6A68">
        <w:rPr>
          <w:szCs w:val="28"/>
          <w:lang w:val="en-US"/>
        </w:rPr>
        <w:t>3.1.1.38. RAL 075 80 20;</w:t>
      </w:r>
    </w:p>
    <w:p w14:paraId="28BD8E76" w14:textId="77777777" w:rsidR="00DF6A68" w:rsidRPr="00DF6A68" w:rsidRDefault="00DF6A68" w:rsidP="00DF6A68">
      <w:pPr>
        <w:suppressAutoHyphens/>
        <w:ind w:firstLine="709"/>
        <w:jc w:val="both"/>
        <w:rPr>
          <w:szCs w:val="28"/>
          <w:lang w:val="en-US"/>
        </w:rPr>
      </w:pPr>
      <w:r w:rsidRPr="00DF6A68">
        <w:rPr>
          <w:szCs w:val="28"/>
          <w:lang w:val="en-US"/>
        </w:rPr>
        <w:t>3.1.1.39. RAL 075 80 30;</w:t>
      </w:r>
    </w:p>
    <w:p w14:paraId="0B0F15A5" w14:textId="77777777" w:rsidR="00DF6A68" w:rsidRPr="00DF6A68" w:rsidRDefault="00DF6A68" w:rsidP="00DF6A68">
      <w:pPr>
        <w:suppressAutoHyphens/>
        <w:ind w:firstLine="709"/>
        <w:jc w:val="both"/>
        <w:rPr>
          <w:szCs w:val="28"/>
          <w:lang w:val="en-US"/>
        </w:rPr>
      </w:pPr>
      <w:r w:rsidRPr="00DF6A68">
        <w:rPr>
          <w:szCs w:val="28"/>
          <w:lang w:val="en-US"/>
        </w:rPr>
        <w:t>3.1.1.40. RAL 075 70 20;</w:t>
      </w:r>
    </w:p>
    <w:p w14:paraId="5CBE0713" w14:textId="77777777" w:rsidR="00DF6A68" w:rsidRPr="00DF6A68" w:rsidRDefault="00DF6A68" w:rsidP="00DF6A68">
      <w:pPr>
        <w:suppressAutoHyphens/>
        <w:ind w:firstLine="709"/>
        <w:jc w:val="both"/>
        <w:rPr>
          <w:szCs w:val="28"/>
        </w:rPr>
      </w:pPr>
      <w:r w:rsidRPr="00DF6A68">
        <w:rPr>
          <w:szCs w:val="28"/>
        </w:rPr>
        <w:t>3.1.1.41. RAL 075 70 30;</w:t>
      </w:r>
    </w:p>
    <w:p w14:paraId="01223D39" w14:textId="77777777" w:rsidR="00DF6A68" w:rsidRPr="00DF6A68" w:rsidRDefault="00DF6A68" w:rsidP="00DF6A68">
      <w:pPr>
        <w:suppressAutoHyphens/>
        <w:ind w:firstLine="709"/>
        <w:jc w:val="both"/>
        <w:rPr>
          <w:szCs w:val="28"/>
        </w:rPr>
      </w:pPr>
      <w:r w:rsidRPr="00DF6A68">
        <w:rPr>
          <w:szCs w:val="28"/>
        </w:rPr>
        <w:t>3.1.1.42. RAL 075 60 20;</w:t>
      </w:r>
    </w:p>
    <w:p w14:paraId="1993549A" w14:textId="77777777" w:rsidR="00DF6A68" w:rsidRPr="00DF6A68" w:rsidRDefault="00DF6A68" w:rsidP="00DF6A68">
      <w:pPr>
        <w:suppressAutoHyphens/>
        <w:ind w:firstLine="709"/>
        <w:jc w:val="both"/>
        <w:rPr>
          <w:szCs w:val="28"/>
        </w:rPr>
      </w:pPr>
      <w:r w:rsidRPr="00DF6A68">
        <w:rPr>
          <w:szCs w:val="28"/>
        </w:rPr>
        <w:t>3.1.1.43. RAL 075 60 30;</w:t>
      </w:r>
    </w:p>
    <w:p w14:paraId="442167D2" w14:textId="77777777" w:rsidR="00DF6A68" w:rsidRPr="00DF6A68" w:rsidRDefault="00DF6A68" w:rsidP="00DF6A68">
      <w:pPr>
        <w:suppressAutoHyphens/>
        <w:ind w:firstLine="709"/>
        <w:jc w:val="both"/>
        <w:rPr>
          <w:szCs w:val="28"/>
        </w:rPr>
      </w:pPr>
      <w:r w:rsidRPr="00DF6A68">
        <w:rPr>
          <w:szCs w:val="28"/>
        </w:rPr>
        <w:t>3.1.1.44. RAL 075 50 20;</w:t>
      </w:r>
    </w:p>
    <w:p w14:paraId="5098BA64" w14:textId="77777777" w:rsidR="00DF6A68" w:rsidRPr="00DF6A68" w:rsidRDefault="00DF6A68" w:rsidP="00DF6A68">
      <w:pPr>
        <w:suppressAutoHyphens/>
        <w:ind w:firstLine="709"/>
        <w:jc w:val="both"/>
        <w:rPr>
          <w:szCs w:val="28"/>
        </w:rPr>
      </w:pPr>
      <w:r w:rsidRPr="00DF6A68">
        <w:rPr>
          <w:szCs w:val="28"/>
        </w:rPr>
        <w:t>3.1.1.45. RAL 075 40 20 (только для акцентных элементов фасада);</w:t>
      </w:r>
    </w:p>
    <w:p w14:paraId="0E33816C" w14:textId="77777777" w:rsidR="00DF6A68" w:rsidRPr="00DF6A68" w:rsidRDefault="00DF6A68" w:rsidP="00DF6A68">
      <w:pPr>
        <w:suppressAutoHyphens/>
        <w:ind w:firstLine="709"/>
        <w:jc w:val="both"/>
        <w:rPr>
          <w:szCs w:val="28"/>
          <w:lang w:val="en-US"/>
        </w:rPr>
      </w:pPr>
      <w:r w:rsidRPr="00DF6A68">
        <w:rPr>
          <w:szCs w:val="28"/>
          <w:lang w:val="en-US"/>
        </w:rPr>
        <w:t>3.1.1.46. RAL 080 85 10;</w:t>
      </w:r>
    </w:p>
    <w:p w14:paraId="68F8BFB5" w14:textId="77777777" w:rsidR="00DF6A68" w:rsidRPr="00DF6A68" w:rsidRDefault="00DF6A68" w:rsidP="00DF6A68">
      <w:pPr>
        <w:suppressAutoHyphens/>
        <w:ind w:firstLine="709"/>
        <w:jc w:val="both"/>
        <w:rPr>
          <w:szCs w:val="28"/>
          <w:lang w:val="en-US"/>
        </w:rPr>
      </w:pPr>
      <w:r w:rsidRPr="00DF6A68">
        <w:rPr>
          <w:szCs w:val="28"/>
          <w:lang w:val="en-US"/>
        </w:rPr>
        <w:t>3.1.1.47. RAL 080 80 05;</w:t>
      </w:r>
    </w:p>
    <w:p w14:paraId="29DF7ACA" w14:textId="77777777" w:rsidR="00DF6A68" w:rsidRPr="00DF6A68" w:rsidRDefault="00DF6A68" w:rsidP="00DF6A68">
      <w:pPr>
        <w:suppressAutoHyphens/>
        <w:ind w:firstLine="709"/>
        <w:jc w:val="both"/>
        <w:rPr>
          <w:szCs w:val="28"/>
          <w:lang w:val="en-US"/>
        </w:rPr>
      </w:pPr>
      <w:r w:rsidRPr="00DF6A68">
        <w:rPr>
          <w:szCs w:val="28"/>
          <w:lang w:val="en-US"/>
        </w:rPr>
        <w:t>3.1.1.48. RAL 080 80 10;</w:t>
      </w:r>
    </w:p>
    <w:p w14:paraId="7D7670C5" w14:textId="77777777" w:rsidR="00DF6A68" w:rsidRPr="00DF6A68" w:rsidRDefault="00DF6A68" w:rsidP="00DF6A68">
      <w:pPr>
        <w:suppressAutoHyphens/>
        <w:ind w:firstLine="709"/>
        <w:jc w:val="both"/>
        <w:rPr>
          <w:szCs w:val="28"/>
          <w:lang w:val="en-US"/>
        </w:rPr>
      </w:pPr>
      <w:r w:rsidRPr="00DF6A68">
        <w:rPr>
          <w:szCs w:val="28"/>
          <w:lang w:val="en-US"/>
        </w:rPr>
        <w:t>3.1.1.49. RAL 080 80 20;</w:t>
      </w:r>
    </w:p>
    <w:p w14:paraId="43D12A28" w14:textId="77777777" w:rsidR="00DF6A68" w:rsidRPr="00DF6A68" w:rsidRDefault="00DF6A68" w:rsidP="00DF6A68">
      <w:pPr>
        <w:suppressAutoHyphens/>
        <w:ind w:firstLine="709"/>
        <w:jc w:val="both"/>
        <w:rPr>
          <w:szCs w:val="28"/>
          <w:lang w:val="en-US"/>
        </w:rPr>
      </w:pPr>
      <w:r w:rsidRPr="00DF6A68">
        <w:rPr>
          <w:szCs w:val="28"/>
          <w:lang w:val="en-US"/>
        </w:rPr>
        <w:t>3.1.1.50. RAL 080 70 10;</w:t>
      </w:r>
    </w:p>
    <w:p w14:paraId="4A4B0C49" w14:textId="77777777" w:rsidR="00DF6A68" w:rsidRPr="00DF6A68" w:rsidRDefault="00DF6A68" w:rsidP="00DF6A68">
      <w:pPr>
        <w:suppressAutoHyphens/>
        <w:ind w:firstLine="709"/>
        <w:jc w:val="both"/>
        <w:rPr>
          <w:szCs w:val="28"/>
          <w:lang w:val="en-US"/>
        </w:rPr>
      </w:pPr>
      <w:r w:rsidRPr="00DF6A68">
        <w:rPr>
          <w:szCs w:val="28"/>
          <w:lang w:val="en-US"/>
        </w:rPr>
        <w:t>3.1.1.51. RAL 080 70 20;</w:t>
      </w:r>
    </w:p>
    <w:p w14:paraId="3C23187F" w14:textId="77777777" w:rsidR="00DF6A68" w:rsidRPr="00DF6A68" w:rsidRDefault="00DF6A68" w:rsidP="00DF6A68">
      <w:pPr>
        <w:suppressAutoHyphens/>
        <w:ind w:firstLine="709"/>
        <w:jc w:val="both"/>
        <w:rPr>
          <w:szCs w:val="28"/>
          <w:lang w:val="en-US"/>
        </w:rPr>
      </w:pPr>
      <w:r w:rsidRPr="00DF6A68">
        <w:rPr>
          <w:szCs w:val="28"/>
          <w:lang w:val="en-US"/>
        </w:rPr>
        <w:t>3.1.1.52. RAL 080 60 20;</w:t>
      </w:r>
    </w:p>
    <w:p w14:paraId="296FA105" w14:textId="77777777" w:rsidR="00DF6A68" w:rsidRPr="00DF6A68" w:rsidRDefault="00DF6A68" w:rsidP="00DF6A68">
      <w:pPr>
        <w:suppressAutoHyphens/>
        <w:ind w:firstLine="709"/>
        <w:jc w:val="both"/>
        <w:rPr>
          <w:szCs w:val="28"/>
          <w:lang w:val="en-US"/>
        </w:rPr>
      </w:pPr>
      <w:r w:rsidRPr="00DF6A68">
        <w:rPr>
          <w:szCs w:val="28"/>
          <w:lang w:val="en-US"/>
        </w:rPr>
        <w:t>3.1.1.53. RAL 085 85 10;</w:t>
      </w:r>
    </w:p>
    <w:p w14:paraId="3A811156" w14:textId="77777777" w:rsidR="00DF6A68" w:rsidRPr="00DF6A68" w:rsidRDefault="00DF6A68" w:rsidP="00DF6A68">
      <w:pPr>
        <w:suppressAutoHyphens/>
        <w:ind w:firstLine="709"/>
        <w:jc w:val="both"/>
        <w:rPr>
          <w:szCs w:val="28"/>
          <w:lang w:val="en-US"/>
        </w:rPr>
      </w:pPr>
      <w:r w:rsidRPr="00DF6A68">
        <w:rPr>
          <w:szCs w:val="28"/>
          <w:lang w:val="en-US"/>
        </w:rPr>
        <w:t>3.1.1.54. RAL 085 85 20;</w:t>
      </w:r>
    </w:p>
    <w:p w14:paraId="0482E5E4" w14:textId="77777777" w:rsidR="00DF6A68" w:rsidRPr="00DF6A68" w:rsidRDefault="00DF6A68" w:rsidP="00DF6A68">
      <w:pPr>
        <w:suppressAutoHyphens/>
        <w:ind w:firstLine="709"/>
        <w:jc w:val="both"/>
        <w:rPr>
          <w:szCs w:val="28"/>
          <w:lang w:val="en-US"/>
        </w:rPr>
      </w:pPr>
      <w:r w:rsidRPr="00DF6A68">
        <w:rPr>
          <w:szCs w:val="28"/>
          <w:lang w:val="en-US"/>
        </w:rPr>
        <w:t>3.1.1.55. RAL 085 80 10;</w:t>
      </w:r>
    </w:p>
    <w:p w14:paraId="2CBA008B" w14:textId="77777777" w:rsidR="00DF6A68" w:rsidRPr="00DF6A68" w:rsidRDefault="00DF6A68" w:rsidP="00DF6A68">
      <w:pPr>
        <w:suppressAutoHyphens/>
        <w:ind w:firstLine="709"/>
        <w:jc w:val="both"/>
        <w:rPr>
          <w:szCs w:val="28"/>
          <w:lang w:val="en-US"/>
        </w:rPr>
      </w:pPr>
      <w:r w:rsidRPr="00DF6A68">
        <w:rPr>
          <w:szCs w:val="28"/>
          <w:lang w:val="en-US"/>
        </w:rPr>
        <w:t>3.1.1.56. RAL 085 80 20;</w:t>
      </w:r>
    </w:p>
    <w:p w14:paraId="76B3AE7B" w14:textId="77777777" w:rsidR="00DF6A68" w:rsidRPr="00DF6A68" w:rsidRDefault="00DF6A68" w:rsidP="00DF6A68">
      <w:pPr>
        <w:suppressAutoHyphens/>
        <w:ind w:firstLine="709"/>
        <w:jc w:val="both"/>
        <w:rPr>
          <w:szCs w:val="28"/>
          <w:lang w:val="en-US"/>
        </w:rPr>
      </w:pPr>
      <w:r w:rsidRPr="00DF6A68">
        <w:rPr>
          <w:szCs w:val="28"/>
          <w:lang w:val="en-US"/>
        </w:rPr>
        <w:t>3.1.1.57. RAL 085 70 20;</w:t>
      </w:r>
    </w:p>
    <w:p w14:paraId="6639AAA7" w14:textId="77777777" w:rsidR="00DF6A68" w:rsidRPr="00DF6A68" w:rsidRDefault="00DF6A68" w:rsidP="00DF6A68">
      <w:pPr>
        <w:suppressAutoHyphens/>
        <w:ind w:firstLine="709"/>
        <w:jc w:val="both"/>
        <w:rPr>
          <w:szCs w:val="28"/>
          <w:lang w:val="en-US"/>
        </w:rPr>
      </w:pPr>
      <w:r w:rsidRPr="00DF6A68">
        <w:rPr>
          <w:szCs w:val="28"/>
          <w:lang w:val="en-US"/>
        </w:rPr>
        <w:t>3.1.1.58. RAL 085 60 20;</w:t>
      </w:r>
    </w:p>
    <w:p w14:paraId="4D54C02E" w14:textId="77777777" w:rsidR="00DF6A68" w:rsidRPr="00DF6A68" w:rsidRDefault="00DF6A68" w:rsidP="00DF6A68">
      <w:pPr>
        <w:suppressAutoHyphens/>
        <w:ind w:firstLine="709"/>
        <w:jc w:val="both"/>
        <w:rPr>
          <w:szCs w:val="28"/>
          <w:lang w:val="en-US"/>
        </w:rPr>
      </w:pPr>
      <w:r w:rsidRPr="00DF6A68">
        <w:rPr>
          <w:szCs w:val="28"/>
          <w:lang w:val="en-US"/>
        </w:rPr>
        <w:t>3.1.1.59. RAL 090 80 10;</w:t>
      </w:r>
    </w:p>
    <w:p w14:paraId="475D73AF" w14:textId="77777777" w:rsidR="00DF6A68" w:rsidRPr="00DF6A68" w:rsidRDefault="00DF6A68" w:rsidP="00DF6A68">
      <w:pPr>
        <w:suppressAutoHyphens/>
        <w:ind w:firstLine="709"/>
        <w:jc w:val="both"/>
        <w:rPr>
          <w:szCs w:val="28"/>
          <w:lang w:val="en-US"/>
        </w:rPr>
      </w:pPr>
      <w:r w:rsidRPr="00DF6A68">
        <w:rPr>
          <w:szCs w:val="28"/>
          <w:lang w:val="en-US"/>
        </w:rPr>
        <w:t>3.1.1.60. RAL 090 80 20;</w:t>
      </w:r>
    </w:p>
    <w:p w14:paraId="672BEBA5" w14:textId="77777777" w:rsidR="00DF6A68" w:rsidRPr="00DF6A68" w:rsidRDefault="00DF6A68" w:rsidP="00DF6A68">
      <w:pPr>
        <w:suppressAutoHyphens/>
        <w:ind w:firstLine="709"/>
        <w:jc w:val="both"/>
        <w:rPr>
          <w:szCs w:val="28"/>
          <w:lang w:val="en-US"/>
        </w:rPr>
      </w:pPr>
      <w:r w:rsidRPr="00DF6A68">
        <w:rPr>
          <w:szCs w:val="28"/>
          <w:lang w:val="en-US"/>
        </w:rPr>
        <w:t>3.1.1.61. RAL 090 70 20;</w:t>
      </w:r>
    </w:p>
    <w:p w14:paraId="1AFC0870" w14:textId="77777777" w:rsidR="00DF6A68" w:rsidRPr="00DF6A68" w:rsidRDefault="00DF6A68" w:rsidP="00DF6A68">
      <w:pPr>
        <w:suppressAutoHyphens/>
        <w:ind w:firstLine="709"/>
        <w:jc w:val="both"/>
        <w:rPr>
          <w:szCs w:val="28"/>
          <w:lang w:val="en-US"/>
        </w:rPr>
      </w:pPr>
      <w:r w:rsidRPr="00DF6A68">
        <w:rPr>
          <w:szCs w:val="28"/>
          <w:lang w:val="en-US"/>
        </w:rPr>
        <w:t>3.1.1.62. RAL 090 60 20;</w:t>
      </w:r>
    </w:p>
    <w:p w14:paraId="51DC6EF4" w14:textId="77777777" w:rsidR="00DF6A68" w:rsidRPr="00DF6A68" w:rsidRDefault="00DF6A68" w:rsidP="00DF6A68">
      <w:pPr>
        <w:suppressAutoHyphens/>
        <w:ind w:firstLine="709"/>
        <w:jc w:val="both"/>
        <w:rPr>
          <w:szCs w:val="28"/>
          <w:lang w:val="en-US"/>
        </w:rPr>
      </w:pPr>
      <w:r w:rsidRPr="00DF6A68">
        <w:rPr>
          <w:szCs w:val="28"/>
          <w:lang w:val="en-US"/>
        </w:rPr>
        <w:t>3.1.1.63. RAL 100 80 10;</w:t>
      </w:r>
    </w:p>
    <w:p w14:paraId="10995E4F" w14:textId="77777777" w:rsidR="00DF6A68" w:rsidRPr="00DF6A68" w:rsidRDefault="00DF6A68" w:rsidP="00DF6A68">
      <w:pPr>
        <w:suppressAutoHyphens/>
        <w:ind w:firstLine="709"/>
        <w:jc w:val="both"/>
        <w:rPr>
          <w:szCs w:val="28"/>
          <w:lang w:val="en-US"/>
        </w:rPr>
      </w:pPr>
      <w:r w:rsidRPr="00DF6A68">
        <w:rPr>
          <w:szCs w:val="28"/>
          <w:lang w:val="en-US"/>
        </w:rPr>
        <w:t>3.1.1.64. RAL 100 80 20;</w:t>
      </w:r>
    </w:p>
    <w:p w14:paraId="66C3C41B" w14:textId="77777777" w:rsidR="00DF6A68" w:rsidRPr="00DF6A68" w:rsidRDefault="00DF6A68" w:rsidP="00DF6A68">
      <w:pPr>
        <w:suppressAutoHyphens/>
        <w:ind w:firstLine="709"/>
        <w:jc w:val="both"/>
        <w:rPr>
          <w:szCs w:val="28"/>
          <w:lang w:val="en-US"/>
        </w:rPr>
      </w:pPr>
      <w:r w:rsidRPr="00DF6A68">
        <w:rPr>
          <w:szCs w:val="28"/>
          <w:lang w:val="en-US"/>
        </w:rPr>
        <w:t>3.1.1.65. RAL 100 70 20;</w:t>
      </w:r>
    </w:p>
    <w:p w14:paraId="7F471D9E" w14:textId="77777777" w:rsidR="00DF6A68" w:rsidRPr="00DF6A68" w:rsidRDefault="00DF6A68" w:rsidP="00DF6A68">
      <w:pPr>
        <w:suppressAutoHyphens/>
        <w:ind w:firstLine="709"/>
        <w:jc w:val="both"/>
        <w:rPr>
          <w:szCs w:val="28"/>
          <w:lang w:val="en-US"/>
        </w:rPr>
      </w:pPr>
      <w:r w:rsidRPr="00DF6A68">
        <w:rPr>
          <w:szCs w:val="28"/>
          <w:lang w:val="en-US"/>
        </w:rPr>
        <w:t>3.1.1.66. RAL 100 60 20;</w:t>
      </w:r>
    </w:p>
    <w:p w14:paraId="6648201F" w14:textId="77777777" w:rsidR="00DF6A68" w:rsidRPr="00DF6A68" w:rsidRDefault="00DF6A68" w:rsidP="00DF6A68">
      <w:pPr>
        <w:suppressAutoHyphens/>
        <w:ind w:firstLine="709"/>
        <w:jc w:val="both"/>
        <w:rPr>
          <w:szCs w:val="28"/>
          <w:lang w:val="en-US"/>
        </w:rPr>
      </w:pPr>
      <w:r w:rsidRPr="00DF6A68">
        <w:rPr>
          <w:szCs w:val="28"/>
          <w:lang w:val="en-US"/>
        </w:rPr>
        <w:t>3.1.1.67. RAL 110 85 10;</w:t>
      </w:r>
    </w:p>
    <w:p w14:paraId="78052A7D" w14:textId="77777777" w:rsidR="00DF6A68" w:rsidRPr="00DF6A68" w:rsidRDefault="00DF6A68" w:rsidP="00DF6A68">
      <w:pPr>
        <w:suppressAutoHyphens/>
        <w:ind w:firstLine="709"/>
        <w:jc w:val="both"/>
        <w:rPr>
          <w:szCs w:val="28"/>
          <w:lang w:val="en-US"/>
        </w:rPr>
      </w:pPr>
      <w:r w:rsidRPr="00DF6A68">
        <w:rPr>
          <w:szCs w:val="28"/>
          <w:lang w:val="en-US"/>
        </w:rPr>
        <w:t>3.1.1.68. RAL 110 80 10;</w:t>
      </w:r>
    </w:p>
    <w:p w14:paraId="793BE675" w14:textId="77777777" w:rsidR="00DF6A68" w:rsidRPr="00DF6A68" w:rsidRDefault="00DF6A68" w:rsidP="00DF6A68">
      <w:pPr>
        <w:suppressAutoHyphens/>
        <w:ind w:firstLine="709"/>
        <w:jc w:val="both"/>
        <w:rPr>
          <w:szCs w:val="28"/>
          <w:lang w:val="en-US"/>
        </w:rPr>
      </w:pPr>
      <w:r w:rsidRPr="00DF6A68">
        <w:rPr>
          <w:szCs w:val="28"/>
          <w:lang w:val="en-US"/>
        </w:rPr>
        <w:t>3.1.1.69. RAL 110 70 20;</w:t>
      </w:r>
    </w:p>
    <w:p w14:paraId="0A0509D2" w14:textId="77777777" w:rsidR="00DF6A68" w:rsidRPr="00DF6A68" w:rsidRDefault="00DF6A68" w:rsidP="00DF6A68">
      <w:pPr>
        <w:suppressAutoHyphens/>
        <w:ind w:firstLine="709"/>
        <w:jc w:val="both"/>
        <w:rPr>
          <w:szCs w:val="28"/>
          <w:lang w:val="en-US"/>
        </w:rPr>
      </w:pPr>
      <w:r w:rsidRPr="00DF6A68">
        <w:rPr>
          <w:szCs w:val="28"/>
          <w:lang w:val="en-US"/>
        </w:rPr>
        <w:t>3.1.1.70. RAL 110 60 20;</w:t>
      </w:r>
    </w:p>
    <w:p w14:paraId="7E5685BE" w14:textId="77777777" w:rsidR="00DF6A68" w:rsidRPr="00DF6A68" w:rsidRDefault="00DF6A68" w:rsidP="00DF6A68">
      <w:pPr>
        <w:suppressAutoHyphens/>
        <w:ind w:firstLine="709"/>
        <w:jc w:val="both"/>
        <w:rPr>
          <w:szCs w:val="28"/>
          <w:lang w:val="en-US"/>
        </w:rPr>
      </w:pPr>
      <w:r w:rsidRPr="00DF6A68">
        <w:rPr>
          <w:szCs w:val="28"/>
          <w:lang w:val="en-US"/>
        </w:rPr>
        <w:t>3.1.1.71. RAL 120 80 10;</w:t>
      </w:r>
    </w:p>
    <w:p w14:paraId="5855BCAA" w14:textId="77777777" w:rsidR="00DF6A68" w:rsidRPr="00DF6A68" w:rsidRDefault="00DF6A68" w:rsidP="00DF6A68">
      <w:pPr>
        <w:suppressAutoHyphens/>
        <w:ind w:firstLine="709"/>
        <w:jc w:val="both"/>
        <w:rPr>
          <w:szCs w:val="28"/>
          <w:lang w:val="en-US"/>
        </w:rPr>
      </w:pPr>
      <w:r w:rsidRPr="00DF6A68">
        <w:rPr>
          <w:szCs w:val="28"/>
          <w:lang w:val="en-US"/>
        </w:rPr>
        <w:t>3.1.1.72. RAL 120 70 10;</w:t>
      </w:r>
    </w:p>
    <w:p w14:paraId="6C339C4C" w14:textId="77777777" w:rsidR="00DF6A68" w:rsidRPr="00DF6A68" w:rsidRDefault="00DF6A68" w:rsidP="00DF6A68">
      <w:pPr>
        <w:suppressAutoHyphens/>
        <w:ind w:firstLine="709"/>
        <w:jc w:val="both"/>
        <w:rPr>
          <w:szCs w:val="28"/>
          <w:lang w:val="en-US"/>
        </w:rPr>
      </w:pPr>
      <w:r w:rsidRPr="00DF6A68">
        <w:rPr>
          <w:szCs w:val="28"/>
          <w:lang w:val="en-US"/>
        </w:rPr>
        <w:t>3.1.1.73. RAL 120 70 20;</w:t>
      </w:r>
    </w:p>
    <w:p w14:paraId="130007F3" w14:textId="77777777" w:rsidR="00DF6A68" w:rsidRPr="00DF6A68" w:rsidRDefault="00DF6A68" w:rsidP="00DF6A68">
      <w:pPr>
        <w:suppressAutoHyphens/>
        <w:ind w:firstLine="709"/>
        <w:jc w:val="both"/>
        <w:rPr>
          <w:szCs w:val="28"/>
          <w:lang w:val="en-US"/>
        </w:rPr>
      </w:pPr>
      <w:r w:rsidRPr="00DF6A68">
        <w:rPr>
          <w:szCs w:val="28"/>
          <w:lang w:val="en-US"/>
        </w:rPr>
        <w:t>3.1.1.74. RAL 120 60 20;</w:t>
      </w:r>
    </w:p>
    <w:p w14:paraId="033D9DF8" w14:textId="77777777" w:rsidR="00DF6A68" w:rsidRPr="00DF6A68" w:rsidRDefault="00DF6A68" w:rsidP="00DF6A68">
      <w:pPr>
        <w:suppressAutoHyphens/>
        <w:ind w:firstLine="709"/>
        <w:jc w:val="both"/>
        <w:rPr>
          <w:szCs w:val="28"/>
          <w:lang w:val="en-US"/>
        </w:rPr>
      </w:pPr>
      <w:r w:rsidRPr="00DF6A68">
        <w:rPr>
          <w:szCs w:val="28"/>
          <w:lang w:val="en-US"/>
        </w:rPr>
        <w:t>3.1.1.75. RAL 130 80 10;</w:t>
      </w:r>
    </w:p>
    <w:p w14:paraId="6DE1D868" w14:textId="77777777" w:rsidR="00DF6A68" w:rsidRPr="00DF6A68" w:rsidRDefault="00DF6A68" w:rsidP="00DF6A68">
      <w:pPr>
        <w:suppressAutoHyphens/>
        <w:ind w:firstLine="709"/>
        <w:jc w:val="both"/>
        <w:rPr>
          <w:szCs w:val="28"/>
          <w:lang w:val="en-US"/>
        </w:rPr>
      </w:pPr>
      <w:r w:rsidRPr="00DF6A68">
        <w:rPr>
          <w:szCs w:val="28"/>
          <w:lang w:val="en-US"/>
        </w:rPr>
        <w:t>3.1.1.76. RAL 130 70 10;</w:t>
      </w:r>
    </w:p>
    <w:p w14:paraId="0C37F929" w14:textId="77777777" w:rsidR="00DF6A68" w:rsidRPr="00DF6A68" w:rsidRDefault="00DF6A68" w:rsidP="00DF6A68">
      <w:pPr>
        <w:suppressAutoHyphens/>
        <w:ind w:firstLine="709"/>
        <w:jc w:val="both"/>
        <w:rPr>
          <w:szCs w:val="28"/>
          <w:lang w:val="en-US"/>
        </w:rPr>
      </w:pPr>
      <w:r w:rsidRPr="00DF6A68">
        <w:rPr>
          <w:szCs w:val="28"/>
          <w:lang w:val="en-US"/>
        </w:rPr>
        <w:t>3.1.1.77. RAL 130 70 20;</w:t>
      </w:r>
    </w:p>
    <w:p w14:paraId="5A5E492C" w14:textId="77777777" w:rsidR="00DF6A68" w:rsidRPr="00DF6A68" w:rsidRDefault="00DF6A68" w:rsidP="00DF6A68">
      <w:pPr>
        <w:suppressAutoHyphens/>
        <w:ind w:firstLine="709"/>
        <w:jc w:val="both"/>
        <w:rPr>
          <w:szCs w:val="28"/>
          <w:lang w:val="en-US"/>
        </w:rPr>
      </w:pPr>
      <w:r w:rsidRPr="00DF6A68">
        <w:rPr>
          <w:szCs w:val="28"/>
          <w:lang w:val="en-US"/>
        </w:rPr>
        <w:t>3.1.1.78. RAL 130 60 20;</w:t>
      </w:r>
    </w:p>
    <w:p w14:paraId="6E2A0E6C" w14:textId="77777777" w:rsidR="00DF6A68" w:rsidRPr="00DF6A68" w:rsidRDefault="00DF6A68" w:rsidP="00DF6A68">
      <w:pPr>
        <w:suppressAutoHyphens/>
        <w:ind w:firstLine="709"/>
        <w:jc w:val="both"/>
        <w:rPr>
          <w:szCs w:val="28"/>
          <w:lang w:val="en-US"/>
        </w:rPr>
      </w:pPr>
      <w:r w:rsidRPr="00DF6A68">
        <w:rPr>
          <w:szCs w:val="28"/>
          <w:lang w:val="en-US"/>
        </w:rPr>
        <w:t>3.1.1.79. RAL 200 80 05;</w:t>
      </w:r>
    </w:p>
    <w:p w14:paraId="5E784596" w14:textId="77777777" w:rsidR="00DF6A68" w:rsidRPr="00DF6A68" w:rsidRDefault="00DF6A68" w:rsidP="00DF6A68">
      <w:pPr>
        <w:suppressAutoHyphens/>
        <w:ind w:firstLine="709"/>
        <w:jc w:val="both"/>
        <w:rPr>
          <w:szCs w:val="28"/>
          <w:lang w:val="en-US"/>
        </w:rPr>
      </w:pPr>
      <w:r w:rsidRPr="00DF6A68">
        <w:rPr>
          <w:szCs w:val="28"/>
          <w:lang w:val="en-US"/>
        </w:rPr>
        <w:t>3.1.1.80. RAL 200 70 10;</w:t>
      </w:r>
    </w:p>
    <w:p w14:paraId="47126B2D" w14:textId="77777777" w:rsidR="00DF6A68" w:rsidRPr="00DF6A68" w:rsidRDefault="00DF6A68" w:rsidP="00DF6A68">
      <w:pPr>
        <w:suppressAutoHyphens/>
        <w:ind w:firstLine="709"/>
        <w:jc w:val="both"/>
        <w:rPr>
          <w:szCs w:val="28"/>
          <w:lang w:val="en-US"/>
        </w:rPr>
      </w:pPr>
      <w:r w:rsidRPr="00DF6A68">
        <w:rPr>
          <w:szCs w:val="28"/>
          <w:lang w:val="en-US"/>
        </w:rPr>
        <w:t>3.1.1.81. RAL 200 60 10;</w:t>
      </w:r>
    </w:p>
    <w:p w14:paraId="28A67577" w14:textId="77777777" w:rsidR="00DF6A68" w:rsidRPr="00DF6A68" w:rsidRDefault="00DF6A68" w:rsidP="00DF6A68">
      <w:pPr>
        <w:suppressAutoHyphens/>
        <w:ind w:firstLine="709"/>
        <w:jc w:val="both"/>
        <w:rPr>
          <w:szCs w:val="28"/>
          <w:lang w:val="en-US"/>
        </w:rPr>
      </w:pPr>
      <w:r w:rsidRPr="00DF6A68">
        <w:rPr>
          <w:szCs w:val="28"/>
          <w:lang w:val="en-US"/>
        </w:rPr>
        <w:t>3.1.1.82. RAL 200 60 15;</w:t>
      </w:r>
    </w:p>
    <w:p w14:paraId="14F52116" w14:textId="77777777" w:rsidR="00DF6A68" w:rsidRPr="00DF6A68" w:rsidRDefault="00DF6A68" w:rsidP="00DF6A68">
      <w:pPr>
        <w:suppressAutoHyphens/>
        <w:ind w:firstLine="709"/>
        <w:jc w:val="both"/>
        <w:rPr>
          <w:szCs w:val="28"/>
          <w:lang w:val="en-US"/>
        </w:rPr>
      </w:pPr>
      <w:r w:rsidRPr="00DF6A68">
        <w:rPr>
          <w:szCs w:val="28"/>
          <w:lang w:val="en-US"/>
        </w:rPr>
        <w:t>3.1.1.83. RAL 220 80 05;</w:t>
      </w:r>
    </w:p>
    <w:p w14:paraId="1B030E14" w14:textId="77777777" w:rsidR="00DF6A68" w:rsidRPr="00DF6A68" w:rsidRDefault="00DF6A68" w:rsidP="00DF6A68">
      <w:pPr>
        <w:suppressAutoHyphens/>
        <w:ind w:firstLine="709"/>
        <w:jc w:val="both"/>
        <w:rPr>
          <w:szCs w:val="28"/>
          <w:lang w:val="en-US"/>
        </w:rPr>
      </w:pPr>
      <w:r w:rsidRPr="00DF6A68">
        <w:rPr>
          <w:szCs w:val="28"/>
          <w:lang w:val="en-US"/>
        </w:rPr>
        <w:t>3.1.1.84. RAL 220 70 10;</w:t>
      </w:r>
    </w:p>
    <w:p w14:paraId="5F3FDADF" w14:textId="77777777" w:rsidR="00DF6A68" w:rsidRPr="00DF6A68" w:rsidRDefault="00DF6A68" w:rsidP="00DF6A68">
      <w:pPr>
        <w:suppressAutoHyphens/>
        <w:ind w:firstLine="709"/>
        <w:jc w:val="both"/>
        <w:rPr>
          <w:szCs w:val="28"/>
          <w:lang w:val="en-US"/>
        </w:rPr>
      </w:pPr>
      <w:r w:rsidRPr="00DF6A68">
        <w:rPr>
          <w:szCs w:val="28"/>
          <w:lang w:val="en-US"/>
        </w:rPr>
        <w:t>3.1.1.85. RAL 220 60 10;</w:t>
      </w:r>
    </w:p>
    <w:p w14:paraId="2FBC9366" w14:textId="77777777" w:rsidR="00DF6A68" w:rsidRPr="00DF6A68" w:rsidRDefault="00DF6A68" w:rsidP="00DF6A68">
      <w:pPr>
        <w:suppressAutoHyphens/>
        <w:ind w:firstLine="709"/>
        <w:jc w:val="both"/>
        <w:rPr>
          <w:szCs w:val="28"/>
          <w:lang w:val="en-US"/>
        </w:rPr>
      </w:pPr>
      <w:r w:rsidRPr="00DF6A68">
        <w:rPr>
          <w:szCs w:val="28"/>
          <w:lang w:val="en-US"/>
        </w:rPr>
        <w:t>3.1.1.86. RAL 220 60 15;</w:t>
      </w:r>
    </w:p>
    <w:p w14:paraId="706F8997" w14:textId="77777777" w:rsidR="00DF6A68" w:rsidRPr="00DF6A68" w:rsidRDefault="00DF6A68" w:rsidP="00DF6A68">
      <w:pPr>
        <w:suppressAutoHyphens/>
        <w:ind w:firstLine="709"/>
        <w:jc w:val="both"/>
        <w:rPr>
          <w:szCs w:val="28"/>
          <w:lang w:val="en-US"/>
        </w:rPr>
      </w:pPr>
      <w:r w:rsidRPr="00DF6A68">
        <w:rPr>
          <w:szCs w:val="28"/>
          <w:lang w:val="en-US"/>
        </w:rPr>
        <w:t>3.1.1.87. RAL 230 80 10;</w:t>
      </w:r>
    </w:p>
    <w:p w14:paraId="01FE6862" w14:textId="77777777" w:rsidR="00DF6A68" w:rsidRPr="00DF6A68" w:rsidRDefault="00DF6A68" w:rsidP="00DF6A68">
      <w:pPr>
        <w:suppressAutoHyphens/>
        <w:ind w:firstLine="709"/>
        <w:jc w:val="both"/>
        <w:rPr>
          <w:szCs w:val="28"/>
          <w:lang w:val="en-US"/>
        </w:rPr>
      </w:pPr>
      <w:r w:rsidRPr="00DF6A68">
        <w:rPr>
          <w:szCs w:val="28"/>
          <w:lang w:val="en-US"/>
        </w:rPr>
        <w:t>3.1.1.88. RAL 230 70 10;</w:t>
      </w:r>
    </w:p>
    <w:p w14:paraId="17F73B44" w14:textId="77777777" w:rsidR="00DF6A68" w:rsidRPr="00DF6A68" w:rsidRDefault="00DF6A68" w:rsidP="00DF6A68">
      <w:pPr>
        <w:suppressAutoHyphens/>
        <w:ind w:firstLine="709"/>
        <w:jc w:val="both"/>
        <w:rPr>
          <w:szCs w:val="28"/>
          <w:lang w:val="en-US"/>
        </w:rPr>
      </w:pPr>
      <w:r w:rsidRPr="00DF6A68">
        <w:rPr>
          <w:szCs w:val="28"/>
          <w:lang w:val="en-US"/>
        </w:rPr>
        <w:t>3.1.1.89. RAL 230 60 10;</w:t>
      </w:r>
    </w:p>
    <w:p w14:paraId="02A95402" w14:textId="77777777" w:rsidR="00DF6A68" w:rsidRPr="00DF6A68" w:rsidRDefault="00DF6A68" w:rsidP="00DF6A68">
      <w:pPr>
        <w:suppressAutoHyphens/>
        <w:ind w:firstLine="709"/>
        <w:jc w:val="both"/>
        <w:rPr>
          <w:szCs w:val="28"/>
          <w:lang w:val="en-US"/>
        </w:rPr>
      </w:pPr>
      <w:r w:rsidRPr="00DF6A68">
        <w:rPr>
          <w:szCs w:val="28"/>
          <w:lang w:val="en-US"/>
        </w:rPr>
        <w:t>3.1.1.90. RAL 230 60 15;</w:t>
      </w:r>
    </w:p>
    <w:p w14:paraId="350892F7" w14:textId="77777777" w:rsidR="00DF6A68" w:rsidRPr="00DF6A68" w:rsidRDefault="00DF6A68" w:rsidP="00DF6A68">
      <w:pPr>
        <w:suppressAutoHyphens/>
        <w:ind w:firstLine="709"/>
        <w:jc w:val="both"/>
        <w:rPr>
          <w:szCs w:val="28"/>
        </w:rPr>
      </w:pPr>
      <w:r w:rsidRPr="00DF6A68">
        <w:rPr>
          <w:szCs w:val="28"/>
        </w:rPr>
        <w:t>3.1.2. по цветовому стандарту международной системы RAL Classic:</w:t>
      </w:r>
    </w:p>
    <w:p w14:paraId="24FAD717" w14:textId="77777777" w:rsidR="00DF6A68" w:rsidRPr="00DF6A68" w:rsidRDefault="00DF6A68" w:rsidP="00DF6A68">
      <w:pPr>
        <w:suppressAutoHyphens/>
        <w:ind w:firstLine="709"/>
        <w:jc w:val="both"/>
        <w:rPr>
          <w:szCs w:val="28"/>
          <w:lang w:val="en-US"/>
        </w:rPr>
      </w:pPr>
      <w:r w:rsidRPr="00DF6A68">
        <w:rPr>
          <w:szCs w:val="28"/>
          <w:lang w:val="en-US"/>
        </w:rPr>
        <w:t>3.1.2.1. RAL 1000;</w:t>
      </w:r>
    </w:p>
    <w:p w14:paraId="461A512A" w14:textId="77777777" w:rsidR="00DF6A68" w:rsidRPr="00DF6A68" w:rsidRDefault="00DF6A68" w:rsidP="00DF6A68">
      <w:pPr>
        <w:suppressAutoHyphens/>
        <w:ind w:firstLine="709"/>
        <w:jc w:val="both"/>
        <w:rPr>
          <w:szCs w:val="28"/>
          <w:lang w:val="en-US"/>
        </w:rPr>
      </w:pPr>
      <w:r w:rsidRPr="00DF6A68">
        <w:rPr>
          <w:szCs w:val="28"/>
          <w:lang w:val="en-US"/>
        </w:rPr>
        <w:t>3.1.2.2. RAL 1001;</w:t>
      </w:r>
    </w:p>
    <w:p w14:paraId="7AA8A0DB" w14:textId="77777777" w:rsidR="00DF6A68" w:rsidRPr="00DF6A68" w:rsidRDefault="00DF6A68" w:rsidP="00DF6A68">
      <w:pPr>
        <w:suppressAutoHyphens/>
        <w:ind w:firstLine="709"/>
        <w:jc w:val="both"/>
        <w:rPr>
          <w:szCs w:val="28"/>
          <w:lang w:val="en-US"/>
        </w:rPr>
      </w:pPr>
      <w:r w:rsidRPr="00DF6A68">
        <w:rPr>
          <w:szCs w:val="28"/>
          <w:lang w:val="en-US"/>
        </w:rPr>
        <w:t>3.1.2.3. RAL 1002;</w:t>
      </w:r>
    </w:p>
    <w:p w14:paraId="322FE147" w14:textId="77777777" w:rsidR="00DF6A68" w:rsidRPr="00DF6A68" w:rsidRDefault="00DF6A68" w:rsidP="00DF6A68">
      <w:pPr>
        <w:suppressAutoHyphens/>
        <w:ind w:firstLine="709"/>
        <w:jc w:val="both"/>
        <w:rPr>
          <w:szCs w:val="28"/>
          <w:lang w:val="en-US"/>
        </w:rPr>
      </w:pPr>
      <w:r w:rsidRPr="00DF6A68">
        <w:rPr>
          <w:szCs w:val="28"/>
          <w:lang w:val="en-US"/>
        </w:rPr>
        <w:t>3.1.2.4. RAL 1011;</w:t>
      </w:r>
    </w:p>
    <w:p w14:paraId="71E23409" w14:textId="77777777" w:rsidR="00DF6A68" w:rsidRPr="00DF6A68" w:rsidRDefault="00DF6A68" w:rsidP="00DF6A68">
      <w:pPr>
        <w:suppressAutoHyphens/>
        <w:ind w:firstLine="709"/>
        <w:jc w:val="both"/>
        <w:rPr>
          <w:szCs w:val="28"/>
          <w:lang w:val="en-US"/>
        </w:rPr>
      </w:pPr>
      <w:r w:rsidRPr="00DF6A68">
        <w:rPr>
          <w:szCs w:val="28"/>
          <w:lang w:val="en-US"/>
        </w:rPr>
        <w:t>3.1.2.5. RAL 1013;</w:t>
      </w:r>
    </w:p>
    <w:p w14:paraId="0DF335E8" w14:textId="77777777" w:rsidR="00DF6A68" w:rsidRPr="00DF6A68" w:rsidRDefault="00DF6A68" w:rsidP="00DF6A68">
      <w:pPr>
        <w:suppressAutoHyphens/>
        <w:ind w:firstLine="709"/>
        <w:jc w:val="both"/>
        <w:rPr>
          <w:szCs w:val="28"/>
        </w:rPr>
      </w:pPr>
      <w:r w:rsidRPr="00DF6A68">
        <w:rPr>
          <w:szCs w:val="28"/>
        </w:rPr>
        <w:t>3.1.2.6. RAL 1014;</w:t>
      </w:r>
    </w:p>
    <w:p w14:paraId="4667C9D7" w14:textId="77777777" w:rsidR="00DF6A68" w:rsidRPr="00DF6A68" w:rsidRDefault="00DF6A68" w:rsidP="00DF6A68">
      <w:pPr>
        <w:suppressAutoHyphens/>
        <w:ind w:firstLine="709"/>
        <w:jc w:val="both"/>
        <w:rPr>
          <w:szCs w:val="28"/>
        </w:rPr>
      </w:pPr>
      <w:r w:rsidRPr="00DF6A68">
        <w:rPr>
          <w:szCs w:val="28"/>
        </w:rPr>
        <w:t>3.1.2.7. RAL 1015;</w:t>
      </w:r>
    </w:p>
    <w:p w14:paraId="16B71EAA" w14:textId="77777777" w:rsidR="00DF6A68" w:rsidRPr="00DF6A68" w:rsidRDefault="00DF6A68" w:rsidP="00DF6A68">
      <w:pPr>
        <w:suppressAutoHyphens/>
        <w:ind w:firstLine="709"/>
        <w:jc w:val="both"/>
        <w:rPr>
          <w:szCs w:val="28"/>
        </w:rPr>
      </w:pPr>
      <w:r w:rsidRPr="00DF6A68">
        <w:rPr>
          <w:szCs w:val="28"/>
        </w:rPr>
        <w:t>3.1.2.8. RAL 1019;</w:t>
      </w:r>
    </w:p>
    <w:p w14:paraId="0A202645" w14:textId="77777777" w:rsidR="00DF6A68" w:rsidRPr="00DF6A68" w:rsidRDefault="00DF6A68" w:rsidP="00DF6A68">
      <w:pPr>
        <w:suppressAutoHyphens/>
        <w:ind w:firstLine="709"/>
        <w:jc w:val="both"/>
        <w:rPr>
          <w:szCs w:val="28"/>
        </w:rPr>
      </w:pPr>
      <w:r w:rsidRPr="00DF6A68">
        <w:rPr>
          <w:szCs w:val="28"/>
        </w:rPr>
        <w:t>3.1.2.9. RAL 3009 (только для акцентных элементов фасада);</w:t>
      </w:r>
    </w:p>
    <w:p w14:paraId="0E68D5A0" w14:textId="77777777" w:rsidR="00DF6A68" w:rsidRPr="00DF6A68" w:rsidRDefault="00DF6A68" w:rsidP="00DF6A68">
      <w:pPr>
        <w:suppressAutoHyphens/>
        <w:ind w:firstLine="709"/>
        <w:jc w:val="both"/>
        <w:rPr>
          <w:szCs w:val="28"/>
        </w:rPr>
      </w:pPr>
      <w:r w:rsidRPr="00DF6A68">
        <w:rPr>
          <w:szCs w:val="28"/>
        </w:rPr>
        <w:t>3.1.2.10. RAL 3012;</w:t>
      </w:r>
    </w:p>
    <w:p w14:paraId="66D80336" w14:textId="77777777" w:rsidR="00DF6A68" w:rsidRPr="00DF6A68" w:rsidRDefault="00DF6A68" w:rsidP="00DF6A68">
      <w:pPr>
        <w:suppressAutoHyphens/>
        <w:ind w:firstLine="709"/>
        <w:jc w:val="both"/>
        <w:rPr>
          <w:szCs w:val="28"/>
        </w:rPr>
      </w:pPr>
      <w:r w:rsidRPr="00DF6A68">
        <w:rPr>
          <w:szCs w:val="28"/>
        </w:rPr>
        <w:t>3.1.2.11. RAL 6003 (только для акцентных элементов фасада);</w:t>
      </w:r>
    </w:p>
    <w:p w14:paraId="08000F47" w14:textId="77777777" w:rsidR="00DF6A68" w:rsidRPr="00DF6A68" w:rsidRDefault="00DF6A68" w:rsidP="00DF6A68">
      <w:pPr>
        <w:suppressAutoHyphens/>
        <w:ind w:firstLine="709"/>
        <w:jc w:val="both"/>
        <w:rPr>
          <w:szCs w:val="28"/>
        </w:rPr>
      </w:pPr>
      <w:r w:rsidRPr="00DF6A68">
        <w:rPr>
          <w:szCs w:val="28"/>
        </w:rPr>
        <w:t>3.1.2.12. RAL 6004 (только для акцентных элементов фасада);</w:t>
      </w:r>
    </w:p>
    <w:p w14:paraId="0556D669" w14:textId="77777777" w:rsidR="00DF6A68" w:rsidRPr="00DF6A68" w:rsidRDefault="00DF6A68" w:rsidP="00DF6A68">
      <w:pPr>
        <w:suppressAutoHyphens/>
        <w:ind w:firstLine="709"/>
        <w:jc w:val="both"/>
        <w:rPr>
          <w:szCs w:val="28"/>
        </w:rPr>
      </w:pPr>
      <w:r w:rsidRPr="00DF6A68">
        <w:rPr>
          <w:szCs w:val="28"/>
        </w:rPr>
        <w:t>3.1.2.13. RAL 6005 (только для акцентных элементов фасада);</w:t>
      </w:r>
    </w:p>
    <w:p w14:paraId="6F6C35C9" w14:textId="77777777" w:rsidR="00DF6A68" w:rsidRPr="00DF6A68" w:rsidRDefault="00DF6A68" w:rsidP="00DF6A68">
      <w:pPr>
        <w:suppressAutoHyphens/>
        <w:ind w:firstLine="709"/>
        <w:jc w:val="both"/>
        <w:rPr>
          <w:szCs w:val="28"/>
        </w:rPr>
      </w:pPr>
      <w:r w:rsidRPr="00DF6A68">
        <w:rPr>
          <w:szCs w:val="28"/>
        </w:rPr>
        <w:t>3.1.2.14. RAL 6006 (только для акцентных элементов фасада);</w:t>
      </w:r>
    </w:p>
    <w:p w14:paraId="25585057" w14:textId="77777777" w:rsidR="00DF6A68" w:rsidRPr="00DF6A68" w:rsidRDefault="00DF6A68" w:rsidP="00DF6A68">
      <w:pPr>
        <w:suppressAutoHyphens/>
        <w:ind w:firstLine="709"/>
        <w:jc w:val="both"/>
        <w:rPr>
          <w:szCs w:val="28"/>
          <w:lang w:val="en-US"/>
        </w:rPr>
      </w:pPr>
      <w:r w:rsidRPr="00DF6A68">
        <w:rPr>
          <w:szCs w:val="28"/>
          <w:lang w:val="en-US"/>
        </w:rPr>
        <w:t>3.1.2.15. RAL 6011;</w:t>
      </w:r>
    </w:p>
    <w:p w14:paraId="480ED7DF" w14:textId="77777777" w:rsidR="00DF6A68" w:rsidRPr="00DF6A68" w:rsidRDefault="00DF6A68" w:rsidP="00DF6A68">
      <w:pPr>
        <w:suppressAutoHyphens/>
        <w:ind w:firstLine="709"/>
        <w:jc w:val="both"/>
        <w:rPr>
          <w:szCs w:val="28"/>
          <w:lang w:val="en-US"/>
        </w:rPr>
      </w:pPr>
      <w:r w:rsidRPr="00DF6A68">
        <w:rPr>
          <w:szCs w:val="28"/>
          <w:lang w:val="en-US"/>
        </w:rPr>
        <w:t>3.1.2.16. RAL 6013;</w:t>
      </w:r>
    </w:p>
    <w:p w14:paraId="7C7C5DAD" w14:textId="77777777" w:rsidR="00DF6A68" w:rsidRPr="00DF6A68" w:rsidRDefault="00DF6A68" w:rsidP="00DF6A68">
      <w:pPr>
        <w:suppressAutoHyphens/>
        <w:ind w:firstLine="709"/>
        <w:jc w:val="both"/>
        <w:rPr>
          <w:szCs w:val="28"/>
        </w:rPr>
      </w:pPr>
      <w:r w:rsidRPr="00DF6A68">
        <w:rPr>
          <w:szCs w:val="28"/>
        </w:rPr>
        <w:t xml:space="preserve">3.1.2.17. </w:t>
      </w:r>
      <w:r w:rsidRPr="00DF6A68">
        <w:rPr>
          <w:szCs w:val="28"/>
          <w:lang w:val="en-US"/>
        </w:rPr>
        <w:t>RAL</w:t>
      </w:r>
      <w:r w:rsidRPr="00DF6A68">
        <w:rPr>
          <w:szCs w:val="28"/>
        </w:rPr>
        <w:t xml:space="preserve"> 6019;</w:t>
      </w:r>
    </w:p>
    <w:p w14:paraId="4A22A39E" w14:textId="77777777" w:rsidR="00DF6A68" w:rsidRPr="00DF6A68" w:rsidRDefault="00DF6A68" w:rsidP="00DF6A68">
      <w:pPr>
        <w:suppressAutoHyphens/>
        <w:ind w:firstLine="709"/>
        <w:jc w:val="both"/>
        <w:rPr>
          <w:szCs w:val="28"/>
        </w:rPr>
      </w:pPr>
      <w:r w:rsidRPr="00DF6A68">
        <w:rPr>
          <w:szCs w:val="28"/>
        </w:rPr>
        <w:t xml:space="preserve">3.1.2.18. </w:t>
      </w:r>
      <w:r w:rsidRPr="00DF6A68">
        <w:rPr>
          <w:szCs w:val="28"/>
          <w:lang w:val="en-US"/>
        </w:rPr>
        <w:t>RAL</w:t>
      </w:r>
      <w:r w:rsidRPr="00DF6A68">
        <w:rPr>
          <w:szCs w:val="28"/>
        </w:rPr>
        <w:t xml:space="preserve"> 6021;</w:t>
      </w:r>
    </w:p>
    <w:p w14:paraId="2DEBC249" w14:textId="77777777" w:rsidR="00DF6A68" w:rsidRPr="00DF6A68" w:rsidRDefault="00DF6A68" w:rsidP="00DF6A68">
      <w:pPr>
        <w:suppressAutoHyphens/>
        <w:ind w:firstLine="709"/>
        <w:jc w:val="both"/>
        <w:rPr>
          <w:szCs w:val="28"/>
        </w:rPr>
      </w:pPr>
      <w:r w:rsidRPr="00DF6A68">
        <w:rPr>
          <w:szCs w:val="28"/>
        </w:rPr>
        <w:t xml:space="preserve">3.1.2.19. </w:t>
      </w:r>
      <w:r w:rsidRPr="00DF6A68">
        <w:rPr>
          <w:szCs w:val="28"/>
          <w:lang w:val="en-US"/>
        </w:rPr>
        <w:t>RAL</w:t>
      </w:r>
      <w:r w:rsidRPr="00DF6A68">
        <w:rPr>
          <w:szCs w:val="28"/>
        </w:rPr>
        <w:t xml:space="preserve"> 7002;</w:t>
      </w:r>
    </w:p>
    <w:p w14:paraId="488934D9" w14:textId="77777777" w:rsidR="00DF6A68" w:rsidRPr="00DF6A68" w:rsidRDefault="00DF6A68" w:rsidP="00DF6A68">
      <w:pPr>
        <w:suppressAutoHyphens/>
        <w:ind w:firstLine="709"/>
        <w:jc w:val="both"/>
        <w:rPr>
          <w:szCs w:val="28"/>
        </w:rPr>
      </w:pPr>
      <w:r w:rsidRPr="00DF6A68">
        <w:rPr>
          <w:szCs w:val="28"/>
        </w:rPr>
        <w:t>3.1.2.20. RAL 7003;</w:t>
      </w:r>
    </w:p>
    <w:p w14:paraId="52BD49DD" w14:textId="77777777" w:rsidR="00DF6A68" w:rsidRPr="00DF6A68" w:rsidRDefault="00DF6A68" w:rsidP="00DF6A68">
      <w:pPr>
        <w:suppressAutoHyphens/>
        <w:ind w:firstLine="709"/>
        <w:jc w:val="both"/>
        <w:rPr>
          <w:szCs w:val="28"/>
        </w:rPr>
      </w:pPr>
      <w:r w:rsidRPr="00DF6A68">
        <w:rPr>
          <w:szCs w:val="28"/>
        </w:rPr>
        <w:t>3.1.2.21. RAL 7004 (только для акцентных элементов фасада);</w:t>
      </w:r>
    </w:p>
    <w:p w14:paraId="42C785BE" w14:textId="77777777" w:rsidR="00DF6A68" w:rsidRPr="00DF6A68" w:rsidRDefault="00DF6A68" w:rsidP="00DF6A68">
      <w:pPr>
        <w:suppressAutoHyphens/>
        <w:ind w:firstLine="709"/>
        <w:jc w:val="both"/>
        <w:rPr>
          <w:szCs w:val="28"/>
        </w:rPr>
      </w:pPr>
      <w:r w:rsidRPr="00DF6A68">
        <w:rPr>
          <w:szCs w:val="28"/>
        </w:rPr>
        <w:t>3.1.2.22. RAL 7005;</w:t>
      </w:r>
    </w:p>
    <w:p w14:paraId="7B62976C" w14:textId="77777777" w:rsidR="00DF6A68" w:rsidRPr="00DF6A68" w:rsidRDefault="00DF6A68" w:rsidP="00DF6A68">
      <w:pPr>
        <w:suppressAutoHyphens/>
        <w:ind w:firstLine="709"/>
        <w:jc w:val="both"/>
        <w:rPr>
          <w:szCs w:val="28"/>
        </w:rPr>
      </w:pPr>
      <w:r w:rsidRPr="00DF6A68">
        <w:rPr>
          <w:szCs w:val="28"/>
        </w:rPr>
        <w:t>3.1.2.23. RAL 7006;</w:t>
      </w:r>
    </w:p>
    <w:p w14:paraId="1057FC6E" w14:textId="77777777" w:rsidR="00DF6A68" w:rsidRPr="00DF6A68" w:rsidRDefault="00DF6A68" w:rsidP="00DF6A68">
      <w:pPr>
        <w:suppressAutoHyphens/>
        <w:ind w:firstLine="709"/>
        <w:jc w:val="both"/>
        <w:rPr>
          <w:szCs w:val="28"/>
        </w:rPr>
      </w:pPr>
      <w:r w:rsidRPr="00DF6A68">
        <w:rPr>
          <w:szCs w:val="28"/>
        </w:rPr>
        <w:t>3.1.2.24. RAL 7009 (только для акцентных элементов фасада);</w:t>
      </w:r>
    </w:p>
    <w:p w14:paraId="1A7BB48C" w14:textId="77777777" w:rsidR="00DF6A68" w:rsidRPr="00DF6A68" w:rsidRDefault="00DF6A68" w:rsidP="00DF6A68">
      <w:pPr>
        <w:suppressAutoHyphens/>
        <w:ind w:firstLine="709"/>
        <w:jc w:val="both"/>
        <w:rPr>
          <w:szCs w:val="28"/>
        </w:rPr>
      </w:pPr>
      <w:r w:rsidRPr="00DF6A68">
        <w:rPr>
          <w:szCs w:val="28"/>
        </w:rPr>
        <w:t>3.1.2.25. RAL 7010 (только для акцентных элементов фасада);</w:t>
      </w:r>
    </w:p>
    <w:p w14:paraId="16CA1543" w14:textId="77777777" w:rsidR="00DF6A68" w:rsidRPr="00DF6A68" w:rsidRDefault="00DF6A68" w:rsidP="00DF6A68">
      <w:pPr>
        <w:suppressAutoHyphens/>
        <w:ind w:firstLine="709"/>
        <w:jc w:val="both"/>
        <w:rPr>
          <w:szCs w:val="28"/>
        </w:rPr>
      </w:pPr>
      <w:r w:rsidRPr="00DF6A68">
        <w:rPr>
          <w:szCs w:val="28"/>
        </w:rPr>
        <w:t>3.1.2.26. RAL 7011 (только для акцентных элементов фасада);</w:t>
      </w:r>
    </w:p>
    <w:p w14:paraId="619E59DE" w14:textId="77777777" w:rsidR="00DF6A68" w:rsidRPr="00DF6A68" w:rsidRDefault="00DF6A68" w:rsidP="00DF6A68">
      <w:pPr>
        <w:suppressAutoHyphens/>
        <w:ind w:firstLine="709"/>
        <w:jc w:val="both"/>
        <w:rPr>
          <w:szCs w:val="28"/>
        </w:rPr>
      </w:pPr>
      <w:r w:rsidRPr="00DF6A68">
        <w:rPr>
          <w:szCs w:val="28"/>
        </w:rPr>
        <w:t>3.1.2.27. RAL 7012 (только для акцентных элементов фасада);</w:t>
      </w:r>
    </w:p>
    <w:p w14:paraId="12EA9223" w14:textId="77777777" w:rsidR="00DF6A68" w:rsidRPr="00DF6A68" w:rsidRDefault="00DF6A68" w:rsidP="00DF6A68">
      <w:pPr>
        <w:suppressAutoHyphens/>
        <w:ind w:firstLine="709"/>
        <w:jc w:val="both"/>
        <w:rPr>
          <w:szCs w:val="28"/>
        </w:rPr>
      </w:pPr>
      <w:r w:rsidRPr="00DF6A68">
        <w:rPr>
          <w:szCs w:val="28"/>
        </w:rPr>
        <w:t>3.1.2.28. RAL 7013 (только для акцентных элементов фасада);</w:t>
      </w:r>
    </w:p>
    <w:p w14:paraId="4BF4FF30" w14:textId="77777777" w:rsidR="00DF6A68" w:rsidRPr="00DF6A68" w:rsidRDefault="00DF6A68" w:rsidP="00DF6A68">
      <w:pPr>
        <w:suppressAutoHyphens/>
        <w:ind w:firstLine="709"/>
        <w:jc w:val="both"/>
        <w:rPr>
          <w:szCs w:val="28"/>
        </w:rPr>
      </w:pPr>
      <w:r w:rsidRPr="00DF6A68">
        <w:rPr>
          <w:szCs w:val="28"/>
        </w:rPr>
        <w:t>3.1.2.29. RAL 7015 (только для акцентных элементов фасада);</w:t>
      </w:r>
    </w:p>
    <w:p w14:paraId="10EEB04E" w14:textId="77777777" w:rsidR="00DF6A68" w:rsidRPr="00DF6A68" w:rsidRDefault="00DF6A68" w:rsidP="00DF6A68">
      <w:pPr>
        <w:suppressAutoHyphens/>
        <w:ind w:firstLine="709"/>
        <w:jc w:val="both"/>
        <w:rPr>
          <w:szCs w:val="28"/>
        </w:rPr>
      </w:pPr>
      <w:r w:rsidRPr="00DF6A68">
        <w:rPr>
          <w:szCs w:val="28"/>
        </w:rPr>
        <w:t>3.1.2.30. RAL 7016 (только для акцентных элементов фасада);</w:t>
      </w:r>
    </w:p>
    <w:p w14:paraId="2FEE47F9" w14:textId="77777777" w:rsidR="00DF6A68" w:rsidRPr="00DF6A68" w:rsidRDefault="00DF6A68" w:rsidP="00DF6A68">
      <w:pPr>
        <w:suppressAutoHyphens/>
        <w:ind w:firstLine="709"/>
        <w:jc w:val="both"/>
        <w:rPr>
          <w:szCs w:val="28"/>
        </w:rPr>
      </w:pPr>
      <w:r w:rsidRPr="00DF6A68">
        <w:rPr>
          <w:szCs w:val="28"/>
        </w:rPr>
        <w:t>3.1.2.31. RAL 7022 (только для акцентных элементов фасада);</w:t>
      </w:r>
    </w:p>
    <w:p w14:paraId="634BF8AA" w14:textId="77777777" w:rsidR="00DF6A68" w:rsidRPr="00DF6A68" w:rsidRDefault="00DF6A68" w:rsidP="00DF6A68">
      <w:pPr>
        <w:suppressAutoHyphens/>
        <w:ind w:firstLine="709"/>
        <w:jc w:val="both"/>
        <w:rPr>
          <w:szCs w:val="28"/>
          <w:lang w:val="en-US"/>
        </w:rPr>
      </w:pPr>
      <w:r w:rsidRPr="00DF6A68">
        <w:rPr>
          <w:szCs w:val="28"/>
          <w:lang w:val="en-US"/>
        </w:rPr>
        <w:t>3.1.2.32. RAL 7023;</w:t>
      </w:r>
    </w:p>
    <w:p w14:paraId="748F9075" w14:textId="77777777" w:rsidR="00DF6A68" w:rsidRPr="00DF6A68" w:rsidRDefault="00DF6A68" w:rsidP="00DF6A68">
      <w:pPr>
        <w:suppressAutoHyphens/>
        <w:ind w:firstLine="709"/>
        <w:jc w:val="both"/>
        <w:rPr>
          <w:szCs w:val="28"/>
          <w:lang w:val="en-US"/>
        </w:rPr>
      </w:pPr>
      <w:r w:rsidRPr="00DF6A68">
        <w:rPr>
          <w:szCs w:val="28"/>
          <w:lang w:val="en-US"/>
        </w:rPr>
        <w:t>3.1.2.33. RAL 7030;</w:t>
      </w:r>
    </w:p>
    <w:p w14:paraId="42A5DEA0" w14:textId="77777777" w:rsidR="00DF6A68" w:rsidRPr="00DF6A68" w:rsidRDefault="00DF6A68" w:rsidP="00DF6A68">
      <w:pPr>
        <w:suppressAutoHyphens/>
        <w:ind w:firstLine="709"/>
        <w:jc w:val="both"/>
        <w:rPr>
          <w:szCs w:val="28"/>
          <w:lang w:val="en-US"/>
        </w:rPr>
      </w:pPr>
      <w:r w:rsidRPr="00DF6A68">
        <w:rPr>
          <w:szCs w:val="28"/>
          <w:lang w:val="en-US"/>
        </w:rPr>
        <w:t>3.1.2.34. RAL 7032;</w:t>
      </w:r>
    </w:p>
    <w:p w14:paraId="705A7F5B" w14:textId="77777777" w:rsidR="00DF6A68" w:rsidRPr="00DF6A68" w:rsidRDefault="00DF6A68" w:rsidP="00DF6A68">
      <w:pPr>
        <w:suppressAutoHyphens/>
        <w:ind w:firstLine="709"/>
        <w:jc w:val="both"/>
        <w:rPr>
          <w:szCs w:val="28"/>
          <w:lang w:val="en-US"/>
        </w:rPr>
      </w:pPr>
      <w:r w:rsidRPr="00DF6A68">
        <w:rPr>
          <w:szCs w:val="28"/>
          <w:lang w:val="en-US"/>
        </w:rPr>
        <w:t>3.1.2.35. RAL 7033;</w:t>
      </w:r>
    </w:p>
    <w:p w14:paraId="5AD4C117" w14:textId="77777777" w:rsidR="00DF6A68" w:rsidRPr="00DF6A68" w:rsidRDefault="00DF6A68" w:rsidP="00DF6A68">
      <w:pPr>
        <w:suppressAutoHyphens/>
        <w:ind w:firstLine="709"/>
        <w:jc w:val="both"/>
        <w:rPr>
          <w:szCs w:val="28"/>
          <w:lang w:val="en-US"/>
        </w:rPr>
      </w:pPr>
      <w:r w:rsidRPr="00DF6A68">
        <w:rPr>
          <w:szCs w:val="28"/>
          <w:lang w:val="en-US"/>
        </w:rPr>
        <w:t>3.1.2.36. RAL 7034;</w:t>
      </w:r>
    </w:p>
    <w:p w14:paraId="2F007316" w14:textId="77777777" w:rsidR="00DF6A68" w:rsidRPr="00DF6A68" w:rsidRDefault="00DF6A68" w:rsidP="00DF6A68">
      <w:pPr>
        <w:suppressAutoHyphens/>
        <w:ind w:firstLine="709"/>
        <w:jc w:val="both"/>
        <w:rPr>
          <w:szCs w:val="28"/>
          <w:lang w:val="en-US"/>
        </w:rPr>
      </w:pPr>
      <w:r w:rsidRPr="00DF6A68">
        <w:rPr>
          <w:szCs w:val="28"/>
          <w:lang w:val="en-US"/>
        </w:rPr>
        <w:t>3.1.2.37. RAL 7035;</w:t>
      </w:r>
    </w:p>
    <w:p w14:paraId="3F4BE3C4" w14:textId="77777777" w:rsidR="00DF6A68" w:rsidRPr="00DF6A68" w:rsidRDefault="00DF6A68" w:rsidP="00DF6A68">
      <w:pPr>
        <w:suppressAutoHyphens/>
        <w:ind w:firstLine="709"/>
        <w:jc w:val="both"/>
        <w:rPr>
          <w:szCs w:val="28"/>
        </w:rPr>
      </w:pPr>
      <w:r w:rsidRPr="00DF6A68">
        <w:rPr>
          <w:szCs w:val="28"/>
        </w:rPr>
        <w:t>3.1.2.38. RAL 7036;</w:t>
      </w:r>
    </w:p>
    <w:p w14:paraId="5D6DA8B3" w14:textId="77777777" w:rsidR="00DF6A68" w:rsidRPr="00DF6A68" w:rsidRDefault="00DF6A68" w:rsidP="00DF6A68">
      <w:pPr>
        <w:suppressAutoHyphens/>
        <w:ind w:firstLine="709"/>
        <w:jc w:val="both"/>
        <w:rPr>
          <w:szCs w:val="28"/>
        </w:rPr>
      </w:pPr>
      <w:r w:rsidRPr="00DF6A68">
        <w:rPr>
          <w:szCs w:val="28"/>
        </w:rPr>
        <w:t>3.1.2.39. RAL 7037 (только для акцентных элементов фасада);</w:t>
      </w:r>
    </w:p>
    <w:p w14:paraId="52EDB457" w14:textId="77777777" w:rsidR="00DF6A68" w:rsidRPr="00DF6A68" w:rsidRDefault="00DF6A68" w:rsidP="00DF6A68">
      <w:pPr>
        <w:suppressAutoHyphens/>
        <w:ind w:firstLine="709"/>
        <w:jc w:val="both"/>
        <w:rPr>
          <w:szCs w:val="28"/>
        </w:rPr>
      </w:pPr>
      <w:r w:rsidRPr="00DF6A68">
        <w:rPr>
          <w:szCs w:val="28"/>
        </w:rPr>
        <w:t>3.1.2.40. RAL 7038;</w:t>
      </w:r>
    </w:p>
    <w:p w14:paraId="042C5B3B" w14:textId="77777777" w:rsidR="00DF6A68" w:rsidRPr="00DF6A68" w:rsidRDefault="00DF6A68" w:rsidP="00DF6A68">
      <w:pPr>
        <w:suppressAutoHyphens/>
        <w:ind w:firstLine="709"/>
        <w:jc w:val="both"/>
        <w:rPr>
          <w:szCs w:val="28"/>
        </w:rPr>
      </w:pPr>
      <w:r w:rsidRPr="00DF6A68">
        <w:rPr>
          <w:szCs w:val="28"/>
        </w:rPr>
        <w:t>3.1.2.41. RAL 7039 (только для акцентных элементов фасада);</w:t>
      </w:r>
    </w:p>
    <w:p w14:paraId="34B48FF2" w14:textId="77777777" w:rsidR="00DF6A68" w:rsidRPr="00DF6A68" w:rsidRDefault="00DF6A68" w:rsidP="00DF6A68">
      <w:pPr>
        <w:suppressAutoHyphens/>
        <w:ind w:firstLine="709"/>
        <w:jc w:val="both"/>
        <w:rPr>
          <w:szCs w:val="28"/>
        </w:rPr>
      </w:pPr>
      <w:r w:rsidRPr="00DF6A68">
        <w:rPr>
          <w:szCs w:val="28"/>
        </w:rPr>
        <w:t>3.1.2.42. RAL 7044;</w:t>
      </w:r>
    </w:p>
    <w:p w14:paraId="0E030285" w14:textId="77777777" w:rsidR="00DF6A68" w:rsidRPr="00DF6A68" w:rsidRDefault="00DF6A68" w:rsidP="00DF6A68">
      <w:pPr>
        <w:suppressAutoHyphens/>
        <w:ind w:firstLine="709"/>
        <w:jc w:val="both"/>
        <w:rPr>
          <w:szCs w:val="28"/>
        </w:rPr>
      </w:pPr>
      <w:r w:rsidRPr="00DF6A68">
        <w:rPr>
          <w:szCs w:val="28"/>
        </w:rPr>
        <w:t>3.1.2.43. RAL 8002 (только для акцентных элементов фасада);</w:t>
      </w:r>
    </w:p>
    <w:p w14:paraId="2484665C" w14:textId="77777777" w:rsidR="00DF6A68" w:rsidRPr="00DF6A68" w:rsidRDefault="00DF6A68" w:rsidP="00DF6A68">
      <w:pPr>
        <w:suppressAutoHyphens/>
        <w:ind w:firstLine="709"/>
        <w:jc w:val="both"/>
        <w:rPr>
          <w:szCs w:val="28"/>
        </w:rPr>
      </w:pPr>
      <w:r w:rsidRPr="00DF6A68">
        <w:rPr>
          <w:szCs w:val="28"/>
        </w:rPr>
        <w:t>3.1.2.44. RAL 8003 (только для акцентных элементов фасада);</w:t>
      </w:r>
    </w:p>
    <w:p w14:paraId="06579A30" w14:textId="77777777" w:rsidR="00DF6A68" w:rsidRPr="00DF6A68" w:rsidRDefault="00DF6A68" w:rsidP="00DF6A68">
      <w:pPr>
        <w:suppressAutoHyphens/>
        <w:ind w:firstLine="709"/>
        <w:jc w:val="both"/>
        <w:rPr>
          <w:szCs w:val="28"/>
        </w:rPr>
      </w:pPr>
      <w:r w:rsidRPr="00DF6A68">
        <w:rPr>
          <w:szCs w:val="28"/>
        </w:rPr>
        <w:t>3.1.2.45. RAL 8004 (только для акцентных элементов фасада);</w:t>
      </w:r>
    </w:p>
    <w:p w14:paraId="69C2D0D8" w14:textId="77777777" w:rsidR="00DF6A68" w:rsidRPr="00DF6A68" w:rsidRDefault="00DF6A68" w:rsidP="00DF6A68">
      <w:pPr>
        <w:suppressAutoHyphens/>
        <w:ind w:firstLine="709"/>
        <w:jc w:val="both"/>
        <w:rPr>
          <w:szCs w:val="28"/>
        </w:rPr>
      </w:pPr>
      <w:r w:rsidRPr="00DF6A68">
        <w:rPr>
          <w:szCs w:val="28"/>
        </w:rPr>
        <w:t>3.1.2.46. RAL 8007 (только для акцентных элементов фасада);</w:t>
      </w:r>
    </w:p>
    <w:p w14:paraId="71D2CB27" w14:textId="77777777" w:rsidR="00DF6A68" w:rsidRPr="00DF6A68" w:rsidRDefault="00DF6A68" w:rsidP="00DF6A68">
      <w:pPr>
        <w:suppressAutoHyphens/>
        <w:ind w:firstLine="709"/>
        <w:jc w:val="both"/>
        <w:rPr>
          <w:szCs w:val="28"/>
        </w:rPr>
      </w:pPr>
      <w:r w:rsidRPr="00DF6A68">
        <w:rPr>
          <w:szCs w:val="28"/>
        </w:rPr>
        <w:t>3.1.2.47. RAL 8008 (только для акцентных элементов фасада);</w:t>
      </w:r>
    </w:p>
    <w:p w14:paraId="3EC88B75" w14:textId="77777777" w:rsidR="00DF6A68" w:rsidRPr="00DF6A68" w:rsidRDefault="00DF6A68" w:rsidP="00DF6A68">
      <w:pPr>
        <w:suppressAutoHyphens/>
        <w:ind w:firstLine="709"/>
        <w:jc w:val="both"/>
        <w:rPr>
          <w:szCs w:val="28"/>
        </w:rPr>
      </w:pPr>
      <w:r w:rsidRPr="00DF6A68">
        <w:rPr>
          <w:szCs w:val="28"/>
        </w:rPr>
        <w:t>3.1.2.48. RAL 8011 (только для акцентных элементов фасада);</w:t>
      </w:r>
    </w:p>
    <w:p w14:paraId="2E9ADDBF" w14:textId="77777777" w:rsidR="00DF6A68" w:rsidRPr="00DF6A68" w:rsidRDefault="00DF6A68" w:rsidP="00DF6A68">
      <w:pPr>
        <w:suppressAutoHyphens/>
        <w:ind w:firstLine="709"/>
        <w:jc w:val="both"/>
        <w:rPr>
          <w:szCs w:val="28"/>
        </w:rPr>
      </w:pPr>
      <w:r w:rsidRPr="00DF6A68">
        <w:rPr>
          <w:szCs w:val="28"/>
        </w:rPr>
        <w:t>3.1.2.49. RAL 8012 (только для акцентных элементов фасада);</w:t>
      </w:r>
    </w:p>
    <w:p w14:paraId="0639C4DA" w14:textId="77777777" w:rsidR="00DF6A68" w:rsidRPr="00DF6A68" w:rsidRDefault="00DF6A68" w:rsidP="00DF6A68">
      <w:pPr>
        <w:suppressAutoHyphens/>
        <w:ind w:firstLine="709"/>
        <w:jc w:val="both"/>
        <w:rPr>
          <w:szCs w:val="28"/>
        </w:rPr>
      </w:pPr>
      <w:r w:rsidRPr="00DF6A68">
        <w:rPr>
          <w:szCs w:val="28"/>
        </w:rPr>
        <w:t>3.1.2.50. RAL 8014 (только для акцентных элементов фасада);</w:t>
      </w:r>
    </w:p>
    <w:p w14:paraId="71419837" w14:textId="77777777" w:rsidR="00DF6A68" w:rsidRPr="00DF6A68" w:rsidRDefault="00DF6A68" w:rsidP="00DF6A68">
      <w:pPr>
        <w:suppressAutoHyphens/>
        <w:ind w:firstLine="709"/>
        <w:jc w:val="both"/>
        <w:rPr>
          <w:szCs w:val="28"/>
        </w:rPr>
      </w:pPr>
      <w:r w:rsidRPr="00DF6A68">
        <w:rPr>
          <w:szCs w:val="28"/>
        </w:rPr>
        <w:t>3.1.2.51. RAL 8015 (только для акцентных элементов фасада);</w:t>
      </w:r>
    </w:p>
    <w:p w14:paraId="7C795895" w14:textId="77777777" w:rsidR="00DF6A68" w:rsidRPr="00DF6A68" w:rsidRDefault="00DF6A68" w:rsidP="00DF6A68">
      <w:pPr>
        <w:suppressAutoHyphens/>
        <w:ind w:firstLine="709"/>
        <w:jc w:val="both"/>
        <w:rPr>
          <w:szCs w:val="28"/>
        </w:rPr>
      </w:pPr>
      <w:r w:rsidRPr="00DF6A68">
        <w:rPr>
          <w:szCs w:val="28"/>
        </w:rPr>
        <w:t>3.1.2.52. RAL 8016 (только для акцентных элементов фасада);</w:t>
      </w:r>
    </w:p>
    <w:p w14:paraId="56484DD4" w14:textId="77777777" w:rsidR="00DF6A68" w:rsidRPr="00DF6A68" w:rsidRDefault="00DF6A68" w:rsidP="00DF6A68">
      <w:pPr>
        <w:suppressAutoHyphens/>
        <w:ind w:firstLine="709"/>
        <w:jc w:val="both"/>
        <w:rPr>
          <w:szCs w:val="28"/>
        </w:rPr>
      </w:pPr>
      <w:r w:rsidRPr="00DF6A68">
        <w:rPr>
          <w:szCs w:val="28"/>
        </w:rPr>
        <w:t>3.1.2.53. RAL 8017 (только для акцентных элементов фасада);</w:t>
      </w:r>
    </w:p>
    <w:p w14:paraId="2EDEA80A" w14:textId="77777777" w:rsidR="00DF6A68" w:rsidRPr="00DF6A68" w:rsidRDefault="00DF6A68" w:rsidP="00DF6A68">
      <w:pPr>
        <w:suppressAutoHyphens/>
        <w:ind w:firstLine="709"/>
        <w:jc w:val="both"/>
        <w:rPr>
          <w:szCs w:val="28"/>
        </w:rPr>
      </w:pPr>
      <w:r w:rsidRPr="00DF6A68">
        <w:rPr>
          <w:szCs w:val="28"/>
        </w:rPr>
        <w:t>3.1.2.54. RAL 8024;</w:t>
      </w:r>
    </w:p>
    <w:p w14:paraId="2EE1624C" w14:textId="77777777" w:rsidR="00DF6A68" w:rsidRPr="00DF6A68" w:rsidRDefault="00DF6A68" w:rsidP="00DF6A68">
      <w:pPr>
        <w:suppressAutoHyphens/>
        <w:ind w:firstLine="709"/>
        <w:jc w:val="both"/>
        <w:rPr>
          <w:szCs w:val="28"/>
        </w:rPr>
      </w:pPr>
      <w:r w:rsidRPr="00DF6A68">
        <w:rPr>
          <w:szCs w:val="28"/>
        </w:rPr>
        <w:t>3.1.2.55. RAL 8025;</w:t>
      </w:r>
    </w:p>
    <w:p w14:paraId="1784CF36" w14:textId="77777777" w:rsidR="00DF6A68" w:rsidRPr="00DF6A68" w:rsidRDefault="00DF6A68" w:rsidP="00DF6A68">
      <w:pPr>
        <w:suppressAutoHyphens/>
        <w:ind w:firstLine="709"/>
        <w:jc w:val="both"/>
        <w:rPr>
          <w:szCs w:val="28"/>
        </w:rPr>
      </w:pPr>
      <w:r w:rsidRPr="00DF6A68">
        <w:rPr>
          <w:szCs w:val="28"/>
        </w:rPr>
        <w:t>3.1.2.56. RAL 8028 (только для акцентных элементов фасада);</w:t>
      </w:r>
    </w:p>
    <w:p w14:paraId="5D0DF6AC" w14:textId="77777777" w:rsidR="00DF6A68" w:rsidRPr="00DF6A68" w:rsidRDefault="00DF6A68" w:rsidP="00DF6A68">
      <w:pPr>
        <w:suppressAutoHyphens/>
        <w:ind w:firstLine="709"/>
        <w:jc w:val="both"/>
        <w:rPr>
          <w:szCs w:val="28"/>
        </w:rPr>
      </w:pPr>
      <w:r w:rsidRPr="00DF6A68">
        <w:rPr>
          <w:szCs w:val="28"/>
        </w:rPr>
        <w:t>3.1.2.57. RAL 9001;</w:t>
      </w:r>
    </w:p>
    <w:p w14:paraId="7BBD1D31" w14:textId="77777777" w:rsidR="00DF6A68" w:rsidRPr="00DF6A68" w:rsidRDefault="00DF6A68" w:rsidP="00DF6A68">
      <w:pPr>
        <w:suppressAutoHyphens/>
        <w:ind w:firstLine="709"/>
        <w:jc w:val="both"/>
        <w:rPr>
          <w:szCs w:val="28"/>
        </w:rPr>
      </w:pPr>
      <w:r w:rsidRPr="00DF6A68">
        <w:rPr>
          <w:szCs w:val="28"/>
        </w:rPr>
        <w:t>3.1.2.58. RAL 9002;</w:t>
      </w:r>
    </w:p>
    <w:p w14:paraId="2115D28B" w14:textId="77777777" w:rsidR="00DF6A68" w:rsidRPr="00DF6A68" w:rsidRDefault="00DF6A68" w:rsidP="00DF6A68">
      <w:pPr>
        <w:suppressAutoHyphens/>
        <w:ind w:firstLine="709"/>
        <w:jc w:val="both"/>
        <w:rPr>
          <w:szCs w:val="28"/>
        </w:rPr>
      </w:pPr>
      <w:r w:rsidRPr="00DF6A68">
        <w:rPr>
          <w:szCs w:val="28"/>
        </w:rPr>
        <w:t>3.1.2.59. RAL 9003 (только для акцентных элементов фасада);</w:t>
      </w:r>
    </w:p>
    <w:p w14:paraId="5D3AEE25" w14:textId="77777777" w:rsidR="00DF6A68" w:rsidRPr="00DF6A68" w:rsidRDefault="00DF6A68" w:rsidP="00DF6A68">
      <w:pPr>
        <w:suppressAutoHyphens/>
        <w:ind w:firstLine="709"/>
        <w:jc w:val="both"/>
        <w:rPr>
          <w:szCs w:val="28"/>
        </w:rPr>
      </w:pPr>
      <w:r w:rsidRPr="00DF6A68">
        <w:rPr>
          <w:szCs w:val="28"/>
        </w:rPr>
        <w:t>3.1.2.60. RAL 9010;</w:t>
      </w:r>
    </w:p>
    <w:p w14:paraId="38CEDE81" w14:textId="77777777" w:rsidR="00DF6A68" w:rsidRPr="00DF6A68" w:rsidRDefault="00DF6A68" w:rsidP="00DF6A68">
      <w:pPr>
        <w:suppressAutoHyphens/>
        <w:ind w:firstLine="709"/>
        <w:jc w:val="both"/>
        <w:rPr>
          <w:szCs w:val="28"/>
        </w:rPr>
      </w:pPr>
      <w:r w:rsidRPr="00DF6A68">
        <w:rPr>
          <w:szCs w:val="28"/>
        </w:rPr>
        <w:t>3.1.2.61. RAL 9016;</w:t>
      </w:r>
    </w:p>
    <w:p w14:paraId="733AC544" w14:textId="77777777" w:rsidR="00DF6A68" w:rsidRPr="00DF6A68" w:rsidRDefault="00DF6A68" w:rsidP="00DF6A68">
      <w:pPr>
        <w:suppressAutoHyphens/>
        <w:ind w:firstLine="709"/>
        <w:jc w:val="both"/>
        <w:rPr>
          <w:szCs w:val="28"/>
        </w:rPr>
      </w:pPr>
      <w:r w:rsidRPr="00DF6A68">
        <w:rPr>
          <w:szCs w:val="28"/>
        </w:rPr>
        <w:t>3.1.2.62. RAL 9018;</w:t>
      </w:r>
    </w:p>
    <w:p w14:paraId="30AEA9B4" w14:textId="77777777" w:rsidR="00DF6A68" w:rsidRPr="00DF6A68" w:rsidRDefault="00DF6A68" w:rsidP="00DF6A68">
      <w:pPr>
        <w:suppressAutoHyphens/>
        <w:ind w:firstLine="709"/>
        <w:jc w:val="both"/>
        <w:rPr>
          <w:szCs w:val="28"/>
        </w:rPr>
      </w:pPr>
      <w:r w:rsidRPr="00DF6A68">
        <w:rPr>
          <w:szCs w:val="28"/>
        </w:rPr>
        <w:t>3.1.3. кровли объектов капитального строительства выполняются с применением следующих цветовых решений по цветовому стандарту международной системы RAL Classic:</w:t>
      </w:r>
    </w:p>
    <w:p w14:paraId="37B13CBA" w14:textId="77777777" w:rsidR="00DF6A68" w:rsidRPr="00DF6A68" w:rsidRDefault="00DF6A68" w:rsidP="00DF6A68">
      <w:pPr>
        <w:suppressAutoHyphens/>
        <w:ind w:firstLine="709"/>
        <w:jc w:val="both"/>
        <w:rPr>
          <w:szCs w:val="28"/>
          <w:lang w:val="en-US"/>
        </w:rPr>
      </w:pPr>
      <w:r w:rsidRPr="00DF6A68">
        <w:rPr>
          <w:szCs w:val="28"/>
          <w:lang w:val="en-US"/>
        </w:rPr>
        <w:t>3.1.3.1. RAL 3005;</w:t>
      </w:r>
    </w:p>
    <w:p w14:paraId="25737959" w14:textId="77777777" w:rsidR="00DF6A68" w:rsidRPr="00DF6A68" w:rsidRDefault="00DF6A68" w:rsidP="00DF6A68">
      <w:pPr>
        <w:suppressAutoHyphens/>
        <w:ind w:firstLine="709"/>
        <w:jc w:val="both"/>
        <w:rPr>
          <w:szCs w:val="28"/>
          <w:lang w:val="en-US"/>
        </w:rPr>
      </w:pPr>
      <w:r w:rsidRPr="00DF6A68">
        <w:rPr>
          <w:szCs w:val="28"/>
          <w:lang w:val="en-US"/>
        </w:rPr>
        <w:t>3.1.3.2. RAL 3009;</w:t>
      </w:r>
    </w:p>
    <w:p w14:paraId="5A0313A3" w14:textId="77777777" w:rsidR="00DF6A68" w:rsidRPr="00DF6A68" w:rsidRDefault="00DF6A68" w:rsidP="00DF6A68">
      <w:pPr>
        <w:suppressAutoHyphens/>
        <w:ind w:firstLine="709"/>
        <w:jc w:val="both"/>
        <w:rPr>
          <w:szCs w:val="28"/>
          <w:lang w:val="en-US"/>
        </w:rPr>
      </w:pPr>
      <w:r w:rsidRPr="00DF6A68">
        <w:rPr>
          <w:szCs w:val="28"/>
          <w:lang w:val="en-US"/>
        </w:rPr>
        <w:t>3.1.3.3. RAL 3011;</w:t>
      </w:r>
    </w:p>
    <w:p w14:paraId="431538EB" w14:textId="77777777" w:rsidR="00DF6A68" w:rsidRPr="00DF6A68" w:rsidRDefault="00DF6A68" w:rsidP="00DF6A68">
      <w:pPr>
        <w:suppressAutoHyphens/>
        <w:ind w:firstLine="709"/>
        <w:jc w:val="both"/>
        <w:rPr>
          <w:szCs w:val="28"/>
          <w:lang w:val="en-US"/>
        </w:rPr>
      </w:pPr>
      <w:r w:rsidRPr="00DF6A68">
        <w:rPr>
          <w:szCs w:val="28"/>
          <w:lang w:val="en-US"/>
        </w:rPr>
        <w:t>3.1.3.4. RAL 6002;</w:t>
      </w:r>
    </w:p>
    <w:p w14:paraId="20356E02" w14:textId="77777777" w:rsidR="00DF6A68" w:rsidRPr="00DF6A68" w:rsidRDefault="00DF6A68" w:rsidP="00DF6A68">
      <w:pPr>
        <w:suppressAutoHyphens/>
        <w:ind w:firstLine="709"/>
        <w:jc w:val="both"/>
        <w:rPr>
          <w:szCs w:val="28"/>
          <w:lang w:val="en-US"/>
        </w:rPr>
      </w:pPr>
      <w:r w:rsidRPr="00DF6A68">
        <w:rPr>
          <w:szCs w:val="28"/>
          <w:lang w:val="en-US"/>
        </w:rPr>
        <w:t>3.1.3.5. RAL 6005;</w:t>
      </w:r>
    </w:p>
    <w:p w14:paraId="3CCA0603" w14:textId="77777777" w:rsidR="00DF6A68" w:rsidRPr="00DF6A68" w:rsidRDefault="00DF6A68" w:rsidP="00DF6A68">
      <w:pPr>
        <w:suppressAutoHyphens/>
        <w:ind w:firstLine="709"/>
        <w:jc w:val="both"/>
        <w:rPr>
          <w:szCs w:val="28"/>
          <w:lang w:val="en-US"/>
        </w:rPr>
      </w:pPr>
      <w:r w:rsidRPr="00DF6A68">
        <w:rPr>
          <w:szCs w:val="28"/>
          <w:lang w:val="en-US"/>
        </w:rPr>
        <w:t>3.1.3.6. RAL 7004;</w:t>
      </w:r>
    </w:p>
    <w:p w14:paraId="2D557F47" w14:textId="77777777" w:rsidR="00DF6A68" w:rsidRPr="00DF6A68" w:rsidRDefault="00DF6A68" w:rsidP="00DF6A68">
      <w:pPr>
        <w:suppressAutoHyphens/>
        <w:ind w:firstLine="709"/>
        <w:jc w:val="both"/>
        <w:rPr>
          <w:szCs w:val="28"/>
          <w:lang w:val="en-US"/>
        </w:rPr>
      </w:pPr>
      <w:r w:rsidRPr="00DF6A68">
        <w:rPr>
          <w:szCs w:val="28"/>
          <w:lang w:val="en-US"/>
        </w:rPr>
        <w:t>3.1.3.7. RAL 7005;</w:t>
      </w:r>
    </w:p>
    <w:p w14:paraId="440086A2" w14:textId="77777777" w:rsidR="00DF6A68" w:rsidRPr="00DF6A68" w:rsidRDefault="00DF6A68" w:rsidP="00DF6A68">
      <w:pPr>
        <w:suppressAutoHyphens/>
        <w:ind w:firstLine="709"/>
        <w:jc w:val="both"/>
        <w:rPr>
          <w:szCs w:val="28"/>
          <w:lang w:val="en-US"/>
        </w:rPr>
      </w:pPr>
      <w:r w:rsidRPr="00DF6A68">
        <w:rPr>
          <w:szCs w:val="28"/>
          <w:lang w:val="en-US"/>
        </w:rPr>
        <w:t>3.1.3.8. RAL 7024;</w:t>
      </w:r>
    </w:p>
    <w:p w14:paraId="6339C566" w14:textId="77777777" w:rsidR="00DF6A68" w:rsidRPr="00DF6A68" w:rsidRDefault="00DF6A68" w:rsidP="00DF6A68">
      <w:pPr>
        <w:suppressAutoHyphens/>
        <w:ind w:firstLine="709"/>
        <w:jc w:val="both"/>
        <w:rPr>
          <w:szCs w:val="28"/>
          <w:lang w:val="en-US"/>
        </w:rPr>
      </w:pPr>
      <w:r w:rsidRPr="00DF6A68">
        <w:rPr>
          <w:szCs w:val="28"/>
          <w:lang w:val="en-US"/>
        </w:rPr>
        <w:t>3.1.3.9. RAL 8004;</w:t>
      </w:r>
    </w:p>
    <w:p w14:paraId="3A56BE02" w14:textId="77777777" w:rsidR="00DF6A68" w:rsidRPr="00DF6A68" w:rsidRDefault="00DF6A68" w:rsidP="00DF6A68">
      <w:pPr>
        <w:suppressAutoHyphens/>
        <w:ind w:firstLine="709"/>
        <w:jc w:val="both"/>
        <w:rPr>
          <w:szCs w:val="28"/>
          <w:lang w:val="en-US"/>
        </w:rPr>
      </w:pPr>
      <w:r w:rsidRPr="00DF6A68">
        <w:rPr>
          <w:szCs w:val="28"/>
          <w:lang w:val="en-US"/>
        </w:rPr>
        <w:t>3.1.3.10. RAL 8017.</w:t>
      </w:r>
    </w:p>
    <w:p w14:paraId="2CC43868" w14:textId="77777777" w:rsidR="00DF6A68" w:rsidRPr="00DF6A68" w:rsidRDefault="00DF6A68" w:rsidP="00DF6A68">
      <w:pPr>
        <w:suppressAutoHyphens/>
        <w:ind w:firstLine="709"/>
        <w:jc w:val="both"/>
        <w:rPr>
          <w:szCs w:val="28"/>
        </w:rPr>
      </w:pPr>
      <w:r w:rsidRPr="00DF6A68">
        <w:rPr>
          <w:szCs w:val="28"/>
        </w:rPr>
        <w:t>При реконструкции объектов капитального строительства не допускается применение отделочных материалов фасадов и цветовых решений, не соответствующих существующим материалам отделки и цветам элементов фасадов объектов капитального строительства, запрещаются частичная (фрагментарная) отделка и окраска фасадов, если такие отделка, окраска не предусмотрены первоначальным архитектурным решением объекта капитального строительства или нарушают его стилевую и композиционную целостность.</w:t>
      </w:r>
    </w:p>
    <w:p w14:paraId="7EB4B3E9" w14:textId="77777777" w:rsidR="00DF6A68" w:rsidRPr="00DF6A68" w:rsidRDefault="00DF6A68" w:rsidP="00DF6A68">
      <w:pPr>
        <w:suppressAutoHyphens/>
        <w:ind w:firstLine="709"/>
        <w:jc w:val="both"/>
        <w:rPr>
          <w:szCs w:val="28"/>
        </w:rPr>
      </w:pPr>
      <w:r w:rsidRPr="00DF6A68">
        <w:rPr>
          <w:szCs w:val="28"/>
        </w:rPr>
        <w:t>3.2. При определении цветовых характеристик фасадов объектов капитального строительства основной (доминирующий) цвет фасада должен составлять не менее:</w:t>
      </w:r>
    </w:p>
    <w:p w14:paraId="7566F271" w14:textId="77777777" w:rsidR="00DF6A68" w:rsidRPr="00DF6A68" w:rsidRDefault="00DF6A68" w:rsidP="00DF6A68">
      <w:pPr>
        <w:suppressAutoHyphens/>
        <w:ind w:firstLine="709"/>
        <w:jc w:val="both"/>
        <w:rPr>
          <w:szCs w:val="28"/>
        </w:rPr>
      </w:pPr>
      <w:r w:rsidRPr="00DF6A68">
        <w:rPr>
          <w:szCs w:val="28"/>
        </w:rPr>
        <w:t>70% общей площади фасада для объектов капитального строительства выше 8 этажей;</w:t>
      </w:r>
    </w:p>
    <w:p w14:paraId="096FE28C" w14:textId="77777777" w:rsidR="00DF6A68" w:rsidRPr="00DF6A68" w:rsidRDefault="00DF6A68" w:rsidP="00DF6A68">
      <w:pPr>
        <w:suppressAutoHyphens/>
        <w:ind w:firstLine="709"/>
        <w:jc w:val="both"/>
        <w:rPr>
          <w:szCs w:val="28"/>
        </w:rPr>
      </w:pPr>
      <w:r w:rsidRPr="00DF6A68">
        <w:rPr>
          <w:szCs w:val="28"/>
        </w:rPr>
        <w:t>60% общей площади фасада для объектов капитального строительства до 8 этажей (включительно).</w:t>
      </w:r>
    </w:p>
    <w:p w14:paraId="2452D453" w14:textId="77777777" w:rsidR="00DF6A68" w:rsidRPr="00DF6A68" w:rsidRDefault="00DF6A68" w:rsidP="00DF6A68">
      <w:pPr>
        <w:suppressAutoHyphens/>
        <w:ind w:firstLine="709"/>
        <w:jc w:val="both"/>
        <w:rPr>
          <w:szCs w:val="28"/>
        </w:rPr>
      </w:pPr>
      <w:r w:rsidRPr="00DF6A68">
        <w:rPr>
          <w:szCs w:val="28"/>
        </w:rPr>
        <w:t>3.3. При определении цветовых характеристик фасадов объектов капитального строительства не допускается сочетание более 10 цветовых решений, указанных в пункте 3.1 настоящего подраздела, с учетом следующих особенностей:</w:t>
      </w:r>
    </w:p>
    <w:p w14:paraId="18A8483A" w14:textId="77777777" w:rsidR="00DF6A68" w:rsidRPr="00DF6A68" w:rsidRDefault="00DF6A68" w:rsidP="00DF6A68">
      <w:pPr>
        <w:suppressAutoHyphens/>
        <w:ind w:firstLine="709"/>
        <w:jc w:val="both"/>
        <w:rPr>
          <w:szCs w:val="28"/>
        </w:rPr>
      </w:pPr>
      <w:r w:rsidRPr="00DF6A68">
        <w:rPr>
          <w:szCs w:val="28"/>
        </w:rPr>
        <w:t>не более 3 цветов из палитры основных цветов фасада;</w:t>
      </w:r>
    </w:p>
    <w:p w14:paraId="0AE784E8" w14:textId="77777777" w:rsidR="00DF6A68" w:rsidRPr="00DF6A68" w:rsidRDefault="00DF6A68" w:rsidP="00DF6A68">
      <w:pPr>
        <w:suppressAutoHyphens/>
        <w:ind w:firstLine="709"/>
        <w:jc w:val="both"/>
        <w:rPr>
          <w:szCs w:val="28"/>
        </w:rPr>
      </w:pPr>
      <w:r w:rsidRPr="00DF6A68">
        <w:rPr>
          <w:szCs w:val="28"/>
        </w:rPr>
        <w:t>не более 7 цветов для палитры акцентных цветов фасада.</w:t>
      </w:r>
    </w:p>
    <w:p w14:paraId="6EE275B8" w14:textId="77777777" w:rsidR="00DF6A68" w:rsidRPr="00DF6A68" w:rsidRDefault="00DF6A68" w:rsidP="00DF6A68">
      <w:pPr>
        <w:suppressAutoHyphens/>
        <w:ind w:firstLine="709"/>
        <w:jc w:val="both"/>
        <w:rPr>
          <w:szCs w:val="28"/>
        </w:rPr>
      </w:pPr>
      <w:r w:rsidRPr="00DF6A68">
        <w:rPr>
          <w:szCs w:val="28"/>
        </w:rPr>
        <w:t>4) Требования к отделочным и (или) строительным материалам, определяющие архитектурный облик объектов капитального строительства.</w:t>
      </w:r>
    </w:p>
    <w:p w14:paraId="00CB11F4" w14:textId="77777777" w:rsidR="00DF6A68" w:rsidRPr="00DF6A68" w:rsidRDefault="00DF6A68" w:rsidP="00DF6A68">
      <w:pPr>
        <w:suppressAutoHyphens/>
        <w:ind w:firstLine="709"/>
        <w:jc w:val="both"/>
        <w:rPr>
          <w:szCs w:val="28"/>
        </w:rPr>
      </w:pPr>
      <w:r w:rsidRPr="00DF6A68">
        <w:rPr>
          <w:szCs w:val="28"/>
        </w:rPr>
        <w:t>Фасады объектов капитального строительства выполняются с применением:</w:t>
      </w:r>
    </w:p>
    <w:p w14:paraId="097C65BB" w14:textId="77777777" w:rsidR="00DF6A68" w:rsidRPr="00DF6A68" w:rsidRDefault="00DF6A68" w:rsidP="00DF6A68">
      <w:pPr>
        <w:suppressAutoHyphens/>
        <w:ind w:firstLine="709"/>
        <w:jc w:val="both"/>
        <w:rPr>
          <w:szCs w:val="28"/>
        </w:rPr>
      </w:pPr>
      <w:r w:rsidRPr="00DF6A68">
        <w:rPr>
          <w:szCs w:val="28"/>
        </w:rPr>
        <w:t>натурального камня;</w:t>
      </w:r>
    </w:p>
    <w:p w14:paraId="0457713C" w14:textId="77777777" w:rsidR="00DF6A68" w:rsidRPr="00DF6A68" w:rsidRDefault="00DF6A68" w:rsidP="00DF6A68">
      <w:pPr>
        <w:suppressAutoHyphens/>
        <w:ind w:firstLine="709"/>
        <w:jc w:val="both"/>
        <w:rPr>
          <w:szCs w:val="28"/>
        </w:rPr>
      </w:pPr>
      <w:r w:rsidRPr="00DF6A68">
        <w:rPr>
          <w:szCs w:val="28"/>
        </w:rPr>
        <w:t>штукатурки;</w:t>
      </w:r>
    </w:p>
    <w:p w14:paraId="299FAF8D" w14:textId="77777777" w:rsidR="00DF6A68" w:rsidRPr="00DF6A68" w:rsidRDefault="00DF6A68" w:rsidP="00DF6A68">
      <w:pPr>
        <w:suppressAutoHyphens/>
        <w:ind w:firstLine="709"/>
        <w:jc w:val="both"/>
        <w:rPr>
          <w:szCs w:val="28"/>
        </w:rPr>
      </w:pPr>
      <w:r w:rsidRPr="00DF6A68">
        <w:rPr>
          <w:szCs w:val="28"/>
        </w:rPr>
        <w:t>облицовочного кирпича;</w:t>
      </w:r>
    </w:p>
    <w:p w14:paraId="6E1E7E83" w14:textId="77777777" w:rsidR="00DF6A68" w:rsidRPr="00DF6A68" w:rsidRDefault="00DF6A68" w:rsidP="00DF6A68">
      <w:pPr>
        <w:suppressAutoHyphens/>
        <w:ind w:firstLine="709"/>
        <w:jc w:val="both"/>
        <w:rPr>
          <w:szCs w:val="28"/>
        </w:rPr>
      </w:pPr>
      <w:r w:rsidRPr="00DF6A68">
        <w:rPr>
          <w:szCs w:val="28"/>
        </w:rPr>
        <w:t>облицовочных фасадных плит;</w:t>
      </w:r>
    </w:p>
    <w:p w14:paraId="22E85852" w14:textId="77777777" w:rsidR="00DF6A68" w:rsidRPr="00DF6A68" w:rsidRDefault="00DF6A68" w:rsidP="00DF6A68">
      <w:pPr>
        <w:suppressAutoHyphens/>
        <w:ind w:firstLine="709"/>
        <w:jc w:val="both"/>
        <w:rPr>
          <w:szCs w:val="28"/>
        </w:rPr>
      </w:pPr>
      <w:r w:rsidRPr="00DF6A68">
        <w:rPr>
          <w:szCs w:val="28"/>
        </w:rPr>
        <w:t>стекла;</w:t>
      </w:r>
    </w:p>
    <w:p w14:paraId="4691133C" w14:textId="77777777" w:rsidR="00DF6A68" w:rsidRPr="00DF6A68" w:rsidRDefault="00DF6A68" w:rsidP="00DF6A68">
      <w:pPr>
        <w:suppressAutoHyphens/>
        <w:ind w:firstLine="709"/>
        <w:jc w:val="both"/>
        <w:rPr>
          <w:szCs w:val="28"/>
        </w:rPr>
      </w:pPr>
      <w:r w:rsidRPr="00DF6A68">
        <w:rPr>
          <w:szCs w:val="28"/>
        </w:rPr>
        <w:t>керамики;</w:t>
      </w:r>
    </w:p>
    <w:p w14:paraId="469BCFA5" w14:textId="77777777" w:rsidR="00DF6A68" w:rsidRPr="00DF6A68" w:rsidRDefault="00DF6A68" w:rsidP="00DF6A68">
      <w:pPr>
        <w:suppressAutoHyphens/>
        <w:ind w:firstLine="709"/>
        <w:jc w:val="both"/>
        <w:rPr>
          <w:szCs w:val="28"/>
        </w:rPr>
      </w:pPr>
      <w:r w:rsidRPr="00DF6A68">
        <w:rPr>
          <w:szCs w:val="28"/>
        </w:rPr>
        <w:t>архитектурного бетона;</w:t>
      </w:r>
    </w:p>
    <w:p w14:paraId="6279C787" w14:textId="77777777" w:rsidR="00DF6A68" w:rsidRPr="00DF6A68" w:rsidRDefault="00DF6A68" w:rsidP="00DF6A68">
      <w:pPr>
        <w:suppressAutoHyphens/>
        <w:ind w:firstLine="709"/>
        <w:jc w:val="both"/>
        <w:rPr>
          <w:szCs w:val="28"/>
        </w:rPr>
      </w:pPr>
      <w:r w:rsidRPr="00DF6A68">
        <w:rPr>
          <w:szCs w:val="28"/>
        </w:rPr>
        <w:t>стемалита;</w:t>
      </w:r>
    </w:p>
    <w:p w14:paraId="74E87708" w14:textId="77777777" w:rsidR="00DF6A68" w:rsidRPr="00DF6A68" w:rsidRDefault="00DF6A68" w:rsidP="00DF6A68">
      <w:pPr>
        <w:suppressAutoHyphens/>
        <w:ind w:firstLine="709"/>
        <w:jc w:val="both"/>
        <w:rPr>
          <w:szCs w:val="28"/>
        </w:rPr>
      </w:pPr>
      <w:r w:rsidRPr="00DF6A68">
        <w:rPr>
          <w:szCs w:val="28"/>
        </w:rPr>
        <w:t>алюминиевых композитных фасадных материалов;</w:t>
      </w:r>
    </w:p>
    <w:p w14:paraId="152B6AD1" w14:textId="77777777" w:rsidR="00DF6A68" w:rsidRPr="00DF6A68" w:rsidRDefault="00DF6A68" w:rsidP="00DF6A68">
      <w:pPr>
        <w:suppressAutoHyphens/>
        <w:ind w:firstLine="709"/>
        <w:jc w:val="both"/>
        <w:rPr>
          <w:szCs w:val="28"/>
        </w:rPr>
      </w:pPr>
      <w:r w:rsidRPr="00DF6A68">
        <w:rPr>
          <w:szCs w:val="28"/>
        </w:rPr>
        <w:t>искусственного камня;</w:t>
      </w:r>
    </w:p>
    <w:p w14:paraId="3DAD7F9C" w14:textId="77777777" w:rsidR="00DF6A68" w:rsidRPr="00DF6A68" w:rsidRDefault="00DF6A68" w:rsidP="00DF6A68">
      <w:pPr>
        <w:suppressAutoHyphens/>
        <w:ind w:firstLine="709"/>
        <w:jc w:val="both"/>
        <w:rPr>
          <w:szCs w:val="28"/>
        </w:rPr>
      </w:pPr>
      <w:r w:rsidRPr="00DF6A68">
        <w:rPr>
          <w:szCs w:val="28"/>
        </w:rPr>
        <w:t>фиброцемента.</w:t>
      </w:r>
    </w:p>
    <w:p w14:paraId="4405598A" w14:textId="77777777" w:rsidR="00DF6A68" w:rsidRPr="00DF6A68" w:rsidRDefault="00DF6A68" w:rsidP="00DF6A68">
      <w:pPr>
        <w:suppressAutoHyphens/>
        <w:ind w:firstLine="709"/>
        <w:jc w:val="both"/>
        <w:rPr>
          <w:szCs w:val="28"/>
        </w:rPr>
      </w:pPr>
      <w:r w:rsidRPr="00DF6A68">
        <w:rPr>
          <w:szCs w:val="28"/>
        </w:rPr>
        <w:t>Не допускается использование при отделке фасадов сайдинга, металлических или пластиковых панелей, имитирующих деревянную обшивку, профилированного металлического листа (профнастила, за исключением объектов капитального строительства, расположенных на территориях промышленных предприятий), асбестоцементных листов, сэндвич-панелей, бетонных панелей, сотовых поликарбонатов.</w:t>
      </w:r>
    </w:p>
    <w:p w14:paraId="1C48E31E" w14:textId="77777777" w:rsidR="00DF6A68" w:rsidRPr="00DF6A68" w:rsidRDefault="00DF6A68" w:rsidP="00DF6A68">
      <w:pPr>
        <w:suppressAutoHyphens/>
        <w:ind w:firstLine="709"/>
        <w:jc w:val="both"/>
        <w:rPr>
          <w:szCs w:val="28"/>
        </w:rPr>
      </w:pPr>
      <w:r w:rsidRPr="00DF6A68">
        <w:rPr>
          <w:szCs w:val="28"/>
        </w:rPr>
        <w:t>4.1. Для видов разрешенного использования «малоэтажная многоквартирная жилая застройка (2.1.1)», «среднеэтажная жилая застройка (2.5)»:</w:t>
      </w:r>
    </w:p>
    <w:p w14:paraId="333DC386" w14:textId="77777777" w:rsidR="00DF6A68" w:rsidRPr="00DF6A68" w:rsidRDefault="00DF6A68" w:rsidP="00DF6A68">
      <w:pPr>
        <w:suppressAutoHyphens/>
        <w:ind w:firstLine="709"/>
        <w:jc w:val="both"/>
        <w:rPr>
          <w:szCs w:val="28"/>
        </w:rPr>
      </w:pPr>
      <w:r w:rsidRPr="00DF6A68">
        <w:rPr>
          <w:szCs w:val="28"/>
        </w:rPr>
        <w:t>фасады объектов капитального строительства могут быть выполнены из натурального, искусственного камня, облицовочного кирпича, клинкерного кирпича, клинкерного кирпича ручной формовки, архитектурного бетона или вентилируемого фасада с применением керамогранитной плитки или панелей, стемалита, с применением силикатной или минеральной декоративной штукатурки, фиброцемента.</w:t>
      </w:r>
    </w:p>
    <w:p w14:paraId="6382CC69" w14:textId="77777777" w:rsidR="00DF6A68" w:rsidRPr="00DF6A68" w:rsidRDefault="00DF6A68" w:rsidP="00DF6A68">
      <w:pPr>
        <w:suppressAutoHyphens/>
        <w:ind w:firstLine="709"/>
        <w:jc w:val="both"/>
        <w:rPr>
          <w:szCs w:val="28"/>
        </w:rPr>
      </w:pPr>
      <w:r w:rsidRPr="00DF6A68">
        <w:rPr>
          <w:szCs w:val="28"/>
        </w:rPr>
        <w:t>4.2. Для видов разрешенного использования «многоэтажная жилая застройка (высотная застройка) (2.6)»:</w:t>
      </w:r>
    </w:p>
    <w:p w14:paraId="2BE8C518" w14:textId="77777777" w:rsidR="00DF6A68" w:rsidRPr="00DF6A68" w:rsidRDefault="00DF6A68" w:rsidP="00DF6A68">
      <w:pPr>
        <w:suppressAutoHyphens/>
        <w:ind w:firstLine="709"/>
        <w:jc w:val="both"/>
        <w:rPr>
          <w:szCs w:val="28"/>
        </w:rPr>
      </w:pPr>
      <w:r w:rsidRPr="00DF6A68">
        <w:rPr>
          <w:szCs w:val="28"/>
        </w:rPr>
        <w:t>фасады объектов капитального строительства могут быть выполнены из натурального, искусственного камня, архитектурного бетона, облицовочного кирпича, клинкерного кирпича, клинкерного кирпича ручной формовки или вентилируемого фасада с применением керамогранитной плитки, стемалита, композитных алюминиевых фасадных листов или кассет, с применением силикатной или минеральной декоративной штукатурки, фиброцемента.</w:t>
      </w:r>
    </w:p>
    <w:p w14:paraId="1BDDE13E" w14:textId="77777777" w:rsidR="00DF6A68" w:rsidRPr="00DF6A68" w:rsidRDefault="00DF6A68" w:rsidP="00DF6A68">
      <w:pPr>
        <w:suppressAutoHyphens/>
        <w:ind w:firstLine="709"/>
        <w:jc w:val="both"/>
        <w:rPr>
          <w:szCs w:val="28"/>
        </w:rPr>
      </w:pPr>
      <w:r w:rsidRPr="00DF6A68">
        <w:rPr>
          <w:szCs w:val="28"/>
        </w:rPr>
        <w:t>4.3. Для видов разрешенного использования «оказание услуг связи (3.2.3)», «бытовое обслуживание (3.3)», «деловое управление (4.1)», «магазины (4.4)», "общественное питание (4.6)», «обеспечение внутреннего правопорядка (8.3)», «государственное управление (3.8.1)», «дошкольное, начальное и среднее общее образование (3.5.1)», «обеспечение научной деятельности (3.9)», «амбулаторное ветеринарное обслуживание (3.10.1)», «рынки (4.3)», «объекты торговли (торговые центры, торгово-развлекательные центры (комплексы)) (4.2)», «туристическое обслуживание (5.2.1)»,  «магазины (4.4)», «научно-производственная деятельность (6.12)», «общественное питание (4.6)», «размещение отдельно стоящих гаражей, в том числе подземных (2.7.1)», «предоставление коммунальных услуг (3.1.1)», «Размещение гаражей для собственных нужд (2.7.2)», «заправка транспортных средств (4.9.1.1)», «служебные гаражи (4.9)», «связь (6.8)», «ремонт автомобилей (4.9.1.4)», «автомобильные мойки (4.9.1.3)», «хранение автотранспорта (2.7.1)», «причалы для маломерных судов (5.4)», «склады (6.9)», «автомобильный транспорт (7.2)», «легкая промышленность (6.3)», «строительная промышленность (6.6)», «объекты дорожного сервиса (4.9.1)», «трубопроводный транспорт (7.5)», «пищевая промышленность (6.4)»,  «приюты для животных (3.10.2)», «хранение и переработка сельскохозяйственной продукции (1.15)», «трубопроводный транспорт (7.5)», «животноводство (1.7)»:</w:t>
      </w:r>
    </w:p>
    <w:p w14:paraId="2A16D1DB" w14:textId="77777777" w:rsidR="00DF6A68" w:rsidRPr="00DF6A68" w:rsidRDefault="00DF6A68" w:rsidP="00DF6A68">
      <w:pPr>
        <w:suppressAutoHyphens/>
        <w:ind w:firstLine="709"/>
        <w:jc w:val="both"/>
        <w:rPr>
          <w:szCs w:val="28"/>
        </w:rPr>
      </w:pPr>
      <w:r w:rsidRPr="00DF6A68">
        <w:rPr>
          <w:szCs w:val="28"/>
        </w:rPr>
        <w:t>фасады объектов капитального строительства должны быть выполнены из натурального, искусственного камня, архитектурного бетона, облицовочного кирпича, клинкерного кирпича, клинкерного кирпича ручной формовки, стемалита или вентилируемого фасада с применением керамогранитной плитки, композитных алюминиевых фасадных листов или кассет, панорамного, витражного остекления. Допускается выполнение фасада с применением силикатной или минеральной декоративной штукатурки при площади равномерно распределенной поверхности без учета проемов не более 60% от площади всего фасада.</w:t>
      </w:r>
    </w:p>
    <w:p w14:paraId="487D793A" w14:textId="77777777" w:rsidR="00DF6A68" w:rsidRPr="00DF6A68" w:rsidRDefault="00DF6A68" w:rsidP="00DF6A68">
      <w:pPr>
        <w:suppressAutoHyphens/>
        <w:ind w:firstLine="709"/>
        <w:jc w:val="both"/>
        <w:rPr>
          <w:szCs w:val="28"/>
        </w:rPr>
      </w:pPr>
      <w:r w:rsidRPr="00DF6A68">
        <w:rPr>
          <w:szCs w:val="28"/>
        </w:rPr>
        <w:t>4.4. Для видов разрешенного использования «спорт (5.1)»:</w:t>
      </w:r>
    </w:p>
    <w:p w14:paraId="10A08888" w14:textId="77777777" w:rsidR="00DF6A68" w:rsidRPr="00DF6A68" w:rsidRDefault="00DF6A68" w:rsidP="00DF6A68">
      <w:pPr>
        <w:suppressAutoHyphens/>
        <w:ind w:firstLine="709"/>
        <w:jc w:val="both"/>
        <w:rPr>
          <w:szCs w:val="28"/>
        </w:rPr>
      </w:pPr>
      <w:r w:rsidRPr="00DF6A68">
        <w:rPr>
          <w:szCs w:val="28"/>
        </w:rPr>
        <w:t>фасады объектов капитального строительства должны быть выполнены из натурального, искусственного камня, архитектурного бетона, облицовочного кирпича, клинкерного кирпича, клинкерного кирпича ручной формовки или вентилируемого фасада с применением керамогранитной плитки, композитных алюминиевых фасадных листов и (или) кассет, стемалита.</w:t>
      </w:r>
    </w:p>
    <w:p w14:paraId="79A27071" w14:textId="77777777" w:rsidR="00DF6A68" w:rsidRPr="00DF6A68" w:rsidRDefault="00DF6A68" w:rsidP="00DF6A68">
      <w:pPr>
        <w:suppressAutoHyphens/>
        <w:ind w:firstLine="709"/>
        <w:jc w:val="both"/>
        <w:rPr>
          <w:szCs w:val="28"/>
        </w:rPr>
      </w:pPr>
      <w:r w:rsidRPr="00DF6A68">
        <w:rPr>
          <w:szCs w:val="28"/>
        </w:rPr>
        <w:t>Допускается выполнение фасада с применением силикатной или минеральной декоративной штукатурки; с использованием навесных фасадных систем; панорамного, витражного остекления, тентовых и полимерных каркасных конструкций.</w:t>
      </w:r>
    </w:p>
    <w:p w14:paraId="67C0913D" w14:textId="77777777" w:rsidR="00DF6A68" w:rsidRPr="00DF6A68" w:rsidRDefault="00DF6A68" w:rsidP="00DF6A68">
      <w:pPr>
        <w:suppressAutoHyphens/>
        <w:ind w:firstLine="709"/>
        <w:jc w:val="both"/>
        <w:rPr>
          <w:szCs w:val="28"/>
        </w:rPr>
      </w:pPr>
      <w:r w:rsidRPr="00DF6A68">
        <w:rPr>
          <w:szCs w:val="28"/>
        </w:rPr>
        <w:t>4.5. При применении декоративной штукатурки в отделке фасада объектов капитального строительства в части первого этажа необходимо предусматривать цоколь высотой не менее 50 см. При отделке цоколя крепление плитных и листовых материалов, декоративных облицовочных панелей, кассет должно осуществляться методом скрытого монтажа.</w:t>
      </w:r>
    </w:p>
    <w:p w14:paraId="6190CA78" w14:textId="77777777" w:rsidR="00DF6A68" w:rsidRPr="00DF6A68" w:rsidRDefault="00DF6A68" w:rsidP="00DF6A68">
      <w:pPr>
        <w:suppressAutoHyphens/>
        <w:ind w:firstLine="709"/>
        <w:jc w:val="both"/>
        <w:rPr>
          <w:szCs w:val="28"/>
        </w:rPr>
      </w:pPr>
      <w:r w:rsidRPr="00DF6A68">
        <w:rPr>
          <w:szCs w:val="28"/>
        </w:rPr>
        <w:t>5) Требования к размещению технического и инженерного оборудования на фасадах и кровлях объектов капитального строительства.</w:t>
      </w:r>
    </w:p>
    <w:p w14:paraId="0AB43A5C" w14:textId="77777777" w:rsidR="00DF6A68" w:rsidRPr="00DF6A68" w:rsidRDefault="00DF6A68" w:rsidP="00DF6A68">
      <w:pPr>
        <w:suppressAutoHyphens/>
        <w:ind w:firstLine="709"/>
        <w:jc w:val="both"/>
        <w:rPr>
          <w:szCs w:val="28"/>
        </w:rPr>
      </w:pPr>
      <w:r w:rsidRPr="00DF6A68">
        <w:rPr>
          <w:szCs w:val="28"/>
        </w:rPr>
        <w:t>5.1. Техническое и инженерное оборудование объектов капитального строительства включает в себя системы газоснабжения, освещения, связи, телекоммуникации, видеонаблюдения, кондиционирования и вентиляции воздуха и подводящие к ним сети.</w:t>
      </w:r>
    </w:p>
    <w:p w14:paraId="3F2F89F4" w14:textId="77777777" w:rsidR="00DF6A68" w:rsidRPr="00DF6A68" w:rsidRDefault="00DF6A68" w:rsidP="00DF6A68">
      <w:pPr>
        <w:suppressAutoHyphens/>
        <w:ind w:firstLine="709"/>
        <w:jc w:val="both"/>
        <w:rPr>
          <w:szCs w:val="28"/>
        </w:rPr>
      </w:pPr>
      <w:r w:rsidRPr="00DF6A68">
        <w:rPr>
          <w:szCs w:val="28"/>
        </w:rPr>
        <w:t>5.2. Техническое и инженерное оборудование должно располагаться с учетом системы композиционных осей фасадов объектов капитального строительства и иметь комплексный характер. Габариты, форма, цветовое решение технического и инженерного оборудования и декоративных коробов, в которых оно размещается, и креплений не должны ухудшать визуальные характеристики объектов капитального строительства.</w:t>
      </w:r>
    </w:p>
    <w:p w14:paraId="1DCC27C4" w14:textId="77777777" w:rsidR="00DF6A68" w:rsidRPr="00DF6A68" w:rsidRDefault="00DF6A68" w:rsidP="00DF6A68">
      <w:pPr>
        <w:suppressAutoHyphens/>
        <w:ind w:firstLine="709"/>
        <w:jc w:val="both"/>
        <w:rPr>
          <w:szCs w:val="28"/>
        </w:rPr>
      </w:pPr>
      <w:r w:rsidRPr="00DF6A68">
        <w:rPr>
          <w:szCs w:val="28"/>
        </w:rPr>
        <w:t>5.3. Размещение на фасадах объектов капитального строительства наружных блоков систем кондиционирования и вентиляции допускается осуществлять:</w:t>
      </w:r>
    </w:p>
    <w:p w14:paraId="3C1E40AD" w14:textId="77777777" w:rsidR="00DF6A68" w:rsidRPr="00DF6A68" w:rsidRDefault="00DF6A68" w:rsidP="00DF6A68">
      <w:pPr>
        <w:suppressAutoHyphens/>
        <w:ind w:firstLine="709"/>
        <w:jc w:val="both"/>
        <w:rPr>
          <w:szCs w:val="28"/>
        </w:rPr>
      </w:pPr>
      <w:r w:rsidRPr="00DF6A68">
        <w:rPr>
          <w:szCs w:val="28"/>
        </w:rPr>
        <w:t>в окнах подвального (цокольного) этажа без выхода за плоскость фасада;</w:t>
      </w:r>
    </w:p>
    <w:p w14:paraId="6FA408B5" w14:textId="77777777" w:rsidR="00DF6A68" w:rsidRPr="00DF6A68" w:rsidRDefault="00DF6A68" w:rsidP="00DF6A68">
      <w:pPr>
        <w:suppressAutoHyphens/>
        <w:ind w:firstLine="709"/>
        <w:jc w:val="both"/>
        <w:rPr>
          <w:szCs w:val="28"/>
        </w:rPr>
      </w:pPr>
      <w:r w:rsidRPr="00DF6A68">
        <w:rPr>
          <w:szCs w:val="28"/>
        </w:rPr>
        <w:t>под лестницей входной группы с использованием маскирующих ограждений (решеток, экранов);</w:t>
      </w:r>
    </w:p>
    <w:p w14:paraId="02EEFC1F" w14:textId="77777777" w:rsidR="00DF6A68" w:rsidRPr="00DF6A68" w:rsidRDefault="00DF6A68" w:rsidP="00DF6A68">
      <w:pPr>
        <w:suppressAutoHyphens/>
        <w:ind w:firstLine="709"/>
        <w:jc w:val="both"/>
        <w:rPr>
          <w:szCs w:val="28"/>
        </w:rPr>
      </w:pPr>
      <w:r w:rsidRPr="00DF6A68">
        <w:rPr>
          <w:szCs w:val="28"/>
        </w:rPr>
        <w:t>внутри балкона, лоджии, не превышая верхнюю отметку ограждения балкона, лоджии;</w:t>
      </w:r>
    </w:p>
    <w:p w14:paraId="254AE830" w14:textId="77777777" w:rsidR="00DF6A68" w:rsidRPr="00DF6A68" w:rsidRDefault="00DF6A68" w:rsidP="00DF6A68">
      <w:pPr>
        <w:suppressAutoHyphens/>
        <w:ind w:firstLine="709"/>
        <w:jc w:val="both"/>
        <w:rPr>
          <w:szCs w:val="28"/>
        </w:rPr>
      </w:pPr>
      <w:r w:rsidRPr="00DF6A68">
        <w:rPr>
          <w:szCs w:val="28"/>
        </w:rPr>
        <w:t>под оконными проемами с использованием маскирующих ограждений (решеток, экранов) с соблюдением единой горизонтальной и вертикальной осей;</w:t>
      </w:r>
    </w:p>
    <w:p w14:paraId="45BA3263" w14:textId="77777777" w:rsidR="00DF6A68" w:rsidRPr="00DF6A68" w:rsidRDefault="00DF6A68" w:rsidP="00DF6A68">
      <w:pPr>
        <w:suppressAutoHyphens/>
        <w:ind w:firstLine="709"/>
        <w:jc w:val="both"/>
        <w:rPr>
          <w:szCs w:val="28"/>
        </w:rPr>
      </w:pPr>
      <w:r w:rsidRPr="00DF6A68">
        <w:rPr>
          <w:szCs w:val="28"/>
        </w:rPr>
        <w:t>на крыше объекта капитального строительства;</w:t>
      </w:r>
    </w:p>
    <w:p w14:paraId="132BCC3F" w14:textId="77777777" w:rsidR="00DF6A68" w:rsidRPr="00DF6A68" w:rsidRDefault="00DF6A68" w:rsidP="00DF6A68">
      <w:pPr>
        <w:suppressAutoHyphens/>
        <w:ind w:firstLine="709"/>
        <w:jc w:val="both"/>
        <w:rPr>
          <w:szCs w:val="28"/>
        </w:rPr>
      </w:pPr>
      <w:r w:rsidRPr="00DF6A68">
        <w:rPr>
          <w:szCs w:val="28"/>
        </w:rPr>
        <w:t>в специально оборудованных для этих целей местах (нишах) с использованием маскирующих ограждений (решеток, экранов);</w:t>
      </w:r>
    </w:p>
    <w:p w14:paraId="12473CEB" w14:textId="77777777" w:rsidR="00DF6A68" w:rsidRPr="00DF6A68" w:rsidRDefault="00DF6A68" w:rsidP="00DF6A68">
      <w:pPr>
        <w:suppressAutoHyphens/>
        <w:ind w:firstLine="709"/>
        <w:jc w:val="both"/>
        <w:rPr>
          <w:szCs w:val="28"/>
        </w:rPr>
      </w:pPr>
      <w:r w:rsidRPr="00DF6A68">
        <w:rPr>
          <w:szCs w:val="28"/>
        </w:rPr>
        <w:t>в арочных проездах на высоте не менее 3,0 м от поверхности земли с использованием маскирующих ограждений (решеток, экранов) с соблюдением единой горизонтальной оси.</w:t>
      </w:r>
    </w:p>
    <w:p w14:paraId="51F8C768" w14:textId="77777777" w:rsidR="00DF6A68" w:rsidRPr="00DF6A68" w:rsidRDefault="00DF6A68" w:rsidP="00DF6A68">
      <w:pPr>
        <w:suppressAutoHyphens/>
        <w:ind w:firstLine="709"/>
        <w:jc w:val="both"/>
        <w:rPr>
          <w:szCs w:val="28"/>
        </w:rPr>
      </w:pPr>
      <w:r w:rsidRPr="00DF6A68">
        <w:rPr>
          <w:szCs w:val="28"/>
        </w:rPr>
        <w:t>Требования не распространяются к размещению кондиционеров на дворовых фасадах объектов капитального строительства.</w:t>
      </w:r>
    </w:p>
    <w:p w14:paraId="5006B7EC" w14:textId="77777777" w:rsidR="00DF6A68" w:rsidRPr="00DF6A68" w:rsidRDefault="00DF6A68" w:rsidP="00DF6A68">
      <w:pPr>
        <w:suppressAutoHyphens/>
        <w:ind w:firstLine="709"/>
        <w:jc w:val="both"/>
        <w:rPr>
          <w:szCs w:val="28"/>
        </w:rPr>
      </w:pPr>
      <w:r w:rsidRPr="00DF6A68">
        <w:rPr>
          <w:szCs w:val="28"/>
        </w:rPr>
        <w:t>5.4. Размещение видеокамер допускается осуществлять под навесами, козырьками, балконами, лоджиями, эркерами, на участках фасада, свободных от архитектурных элементов фасада и элементов декора фасада объекта капитального строительства.</w:t>
      </w:r>
    </w:p>
    <w:p w14:paraId="2CCABC17" w14:textId="77777777" w:rsidR="00DF6A68" w:rsidRPr="00DF6A68" w:rsidRDefault="00DF6A68" w:rsidP="00DF6A68">
      <w:pPr>
        <w:suppressAutoHyphens/>
        <w:ind w:firstLine="709"/>
        <w:jc w:val="both"/>
        <w:rPr>
          <w:szCs w:val="28"/>
        </w:rPr>
      </w:pPr>
      <w:r w:rsidRPr="00DF6A68">
        <w:rPr>
          <w:szCs w:val="28"/>
        </w:rPr>
        <w:t>5.5. Требования к размещению антенн, почтовых ящиков, часов, вендингового оборудования, инженерного и технического оборудования:</w:t>
      </w:r>
    </w:p>
    <w:p w14:paraId="789E92A6" w14:textId="77777777" w:rsidR="00DF6A68" w:rsidRPr="00DF6A68" w:rsidRDefault="00DF6A68" w:rsidP="00DF6A68">
      <w:pPr>
        <w:suppressAutoHyphens/>
        <w:ind w:firstLine="709"/>
        <w:jc w:val="both"/>
        <w:rPr>
          <w:szCs w:val="28"/>
        </w:rPr>
      </w:pPr>
      <w:r w:rsidRPr="00DF6A68">
        <w:rPr>
          <w:szCs w:val="28"/>
        </w:rPr>
        <w:t>антенны, в том числе спутниковые, допускается размещать на крыше объектов капитального строительства, а также фасадах, ориентированных на дворовую территорию;</w:t>
      </w:r>
    </w:p>
    <w:p w14:paraId="766CD167" w14:textId="77777777" w:rsidR="00DF6A68" w:rsidRPr="00DF6A68" w:rsidRDefault="00DF6A68" w:rsidP="00DF6A68">
      <w:pPr>
        <w:suppressAutoHyphens/>
        <w:ind w:firstLine="709"/>
        <w:jc w:val="both"/>
        <w:rPr>
          <w:szCs w:val="28"/>
        </w:rPr>
      </w:pPr>
      <w:r w:rsidRPr="00DF6A68">
        <w:rPr>
          <w:szCs w:val="28"/>
        </w:rPr>
        <w:t>размещение почтовых ящиков, часов, вендингового оборудования допускается на расстоянии не менее 0,5 м от оконных проемов жилых помещений;</w:t>
      </w:r>
    </w:p>
    <w:p w14:paraId="47AA5A39" w14:textId="77777777" w:rsidR="00DF6A68" w:rsidRPr="00DF6A68" w:rsidRDefault="00DF6A68" w:rsidP="00DF6A68">
      <w:pPr>
        <w:suppressAutoHyphens/>
        <w:ind w:firstLine="709"/>
        <w:jc w:val="both"/>
        <w:rPr>
          <w:szCs w:val="28"/>
        </w:rPr>
      </w:pPr>
      <w:r w:rsidRPr="00DF6A68">
        <w:rPr>
          <w:szCs w:val="28"/>
        </w:rPr>
        <w:t>размещение инженерного и технического оборудования допускается на расстоянии не менее 1 м от оконных проемов жилых помещений.</w:t>
      </w:r>
    </w:p>
    <w:p w14:paraId="6D5415A5" w14:textId="77777777" w:rsidR="00DF6A68" w:rsidRPr="00DF6A68" w:rsidRDefault="00DF6A68" w:rsidP="00DF6A68">
      <w:pPr>
        <w:suppressAutoHyphens/>
        <w:ind w:firstLine="709"/>
        <w:jc w:val="both"/>
        <w:rPr>
          <w:szCs w:val="28"/>
        </w:rPr>
      </w:pPr>
      <w:r w:rsidRPr="00DF6A68">
        <w:rPr>
          <w:szCs w:val="28"/>
        </w:rPr>
        <w:t>5.6. Не допускается размещать техническое и инженерное оборудование на архитектурных элементах и деталях декора, порталах, козырьках, пилонах, консолях, фасадах с отделкой в виде настенной росписи, мозаичного панно, сграффито и иных видов монументального искусства.</w:t>
      </w:r>
    </w:p>
    <w:p w14:paraId="4DCF4C15" w14:textId="77777777" w:rsidR="00DF6A68" w:rsidRPr="00DF6A68" w:rsidRDefault="00DF6A68" w:rsidP="00DF6A68">
      <w:pPr>
        <w:suppressAutoHyphens/>
        <w:ind w:firstLine="709"/>
        <w:jc w:val="both"/>
        <w:rPr>
          <w:szCs w:val="28"/>
        </w:rPr>
      </w:pPr>
      <w:r w:rsidRPr="00DF6A68">
        <w:rPr>
          <w:szCs w:val="28"/>
        </w:rPr>
        <w:t>5.7. Не допускается размещать наружную открытую прокладку по фасаду подводящих сетей и иных коммуникаций, размещение сетей с нарушением пластики фасада.</w:t>
      </w:r>
    </w:p>
    <w:p w14:paraId="24A6A642" w14:textId="77777777" w:rsidR="00DF6A68" w:rsidRPr="00DF6A68" w:rsidRDefault="00DF6A68" w:rsidP="00DF6A68">
      <w:pPr>
        <w:suppressAutoHyphens/>
        <w:ind w:firstLine="709"/>
        <w:jc w:val="both"/>
        <w:rPr>
          <w:szCs w:val="28"/>
        </w:rPr>
      </w:pPr>
      <w:r w:rsidRPr="00DF6A68">
        <w:rPr>
          <w:szCs w:val="28"/>
        </w:rPr>
        <w:t>5.8. Не допускается размещать техническое и инженерное оборудование, выступающее от плоскости фасада более чем на 20 см, на высоте менее 2,5 м от уровня земли или крыльца.</w:t>
      </w:r>
    </w:p>
    <w:p w14:paraId="284509A5" w14:textId="77777777" w:rsidR="00DF6A68" w:rsidRPr="00DF6A68" w:rsidRDefault="00DF6A68" w:rsidP="00DF6A68">
      <w:pPr>
        <w:ind w:firstLine="708"/>
        <w:jc w:val="both"/>
      </w:pPr>
      <w:r w:rsidRPr="00DF6A68">
        <w:rPr>
          <w:szCs w:val="28"/>
        </w:rPr>
        <w:t>5.9. Размещение защитных устройств (ограждения, решетки, рольставни) должно быть оформлено в едином стиле объекта капитального строительства.</w:t>
      </w:r>
    </w:p>
    <w:p w14:paraId="7B8FC658" w14:textId="77777777" w:rsidR="00DF6A68" w:rsidRPr="00DF6A68" w:rsidRDefault="00DF6A68" w:rsidP="00DF6A68">
      <w:pPr>
        <w:spacing w:after="160" w:line="259" w:lineRule="auto"/>
        <w:rPr>
          <w:szCs w:val="28"/>
        </w:rPr>
      </w:pPr>
    </w:p>
    <w:p w14:paraId="12DA9868" w14:textId="4A08DE04" w:rsidR="00154626" w:rsidRDefault="00154626" w:rsidP="00DF6A68">
      <w:pPr>
        <w:suppressAutoHyphens/>
        <w:autoSpaceDE w:val="0"/>
        <w:autoSpaceDN w:val="0"/>
        <w:adjustRightInd w:val="0"/>
        <w:jc w:val="center"/>
        <w:rPr>
          <w:szCs w:val="28"/>
        </w:rPr>
      </w:pPr>
    </w:p>
    <w:sectPr w:rsidR="00154626">
      <w:pgSz w:w="11906" w:h="16838"/>
      <w:pgMar w:top="1134" w:right="850" w:bottom="1134"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FFB27EC" w16cid:durableId="2A89826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03A7F" w14:textId="77777777" w:rsidR="00E92E47" w:rsidRDefault="00E92E47">
      <w:r>
        <w:separator/>
      </w:r>
    </w:p>
  </w:endnote>
  <w:endnote w:type="continuationSeparator" w:id="0">
    <w:p w14:paraId="1E1F4E42" w14:textId="77777777" w:rsidR="00E92E47" w:rsidRDefault="00E92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cademy">
    <w:panose1 w:val="00000000000000000000"/>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D37CB" w14:textId="53001CD9" w:rsidR="00E92E47" w:rsidRPr="00FD70EA" w:rsidRDefault="00E92E47">
    <w:pPr>
      <w:pStyle w:val="af"/>
      <w:jc w:val="right"/>
      <w:rPr>
        <w:sz w:val="28"/>
        <w:szCs w:val="28"/>
      </w:rPr>
    </w:pPr>
    <w:r w:rsidRPr="00FD70EA">
      <w:rPr>
        <w:sz w:val="28"/>
        <w:szCs w:val="28"/>
      </w:rPr>
      <w:fldChar w:fldCharType="begin"/>
    </w:r>
    <w:r w:rsidRPr="00FD70EA">
      <w:rPr>
        <w:sz w:val="28"/>
        <w:szCs w:val="28"/>
      </w:rPr>
      <w:instrText>PAGE   \* MERGEFORMAT</w:instrText>
    </w:r>
    <w:r w:rsidRPr="00FD70EA">
      <w:rPr>
        <w:sz w:val="28"/>
        <w:szCs w:val="28"/>
      </w:rPr>
      <w:fldChar w:fldCharType="separate"/>
    </w:r>
    <w:r w:rsidR="00FE7990">
      <w:rPr>
        <w:noProof/>
        <w:sz w:val="28"/>
        <w:szCs w:val="28"/>
      </w:rPr>
      <w:t>46</w:t>
    </w:r>
    <w:r w:rsidRPr="00FD70EA">
      <w:rPr>
        <w:sz w:val="28"/>
        <w:szCs w:val="28"/>
      </w:rPr>
      <w:fldChar w:fldCharType="end"/>
    </w:r>
  </w:p>
  <w:p w14:paraId="5D921F3E" w14:textId="77777777" w:rsidR="00E92E47" w:rsidRDefault="00E92E47">
    <w:pPr>
      <w:spacing w:line="14" w:lineRule="auto"/>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BEF4E" w14:textId="7504B6C8" w:rsidR="00E92E47" w:rsidRPr="00BF02AA" w:rsidRDefault="00E92E47">
    <w:pPr>
      <w:pStyle w:val="af"/>
      <w:jc w:val="right"/>
      <w:rPr>
        <w:sz w:val="28"/>
        <w:szCs w:val="28"/>
      </w:rPr>
    </w:pPr>
    <w:r w:rsidRPr="00BF02AA">
      <w:rPr>
        <w:sz w:val="28"/>
        <w:szCs w:val="28"/>
      </w:rPr>
      <w:fldChar w:fldCharType="begin"/>
    </w:r>
    <w:r w:rsidRPr="00BF02AA">
      <w:rPr>
        <w:sz w:val="28"/>
        <w:szCs w:val="28"/>
      </w:rPr>
      <w:instrText>PAGE   \* MERGEFORMAT</w:instrText>
    </w:r>
    <w:r w:rsidRPr="00BF02AA">
      <w:rPr>
        <w:sz w:val="28"/>
        <w:szCs w:val="28"/>
      </w:rPr>
      <w:fldChar w:fldCharType="separate"/>
    </w:r>
    <w:r w:rsidR="00FE7990">
      <w:rPr>
        <w:noProof/>
        <w:sz w:val="28"/>
        <w:szCs w:val="28"/>
      </w:rPr>
      <w:t>105</w:t>
    </w:r>
    <w:r w:rsidRPr="00BF02AA">
      <w:rPr>
        <w:sz w:val="28"/>
        <w:szCs w:val="28"/>
      </w:rPr>
      <w:fldChar w:fldCharType="end"/>
    </w:r>
  </w:p>
  <w:p w14:paraId="7478444C" w14:textId="77777777" w:rsidR="00E92E47" w:rsidRDefault="00E92E47">
    <w:pPr>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578B23" w14:textId="77777777" w:rsidR="00E92E47" w:rsidRDefault="00E92E47">
      <w:r>
        <w:separator/>
      </w:r>
    </w:p>
  </w:footnote>
  <w:footnote w:type="continuationSeparator" w:id="0">
    <w:p w14:paraId="6A214E70" w14:textId="77777777" w:rsidR="00E92E47" w:rsidRDefault="00E92E4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22318D"/>
    <w:multiLevelType w:val="hybridMultilevel"/>
    <w:tmpl w:val="9E1E7DD0"/>
    <w:lvl w:ilvl="0" w:tplc="8AC2A6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8DB"/>
    <w:rsid w:val="00002CE4"/>
    <w:rsid w:val="00023389"/>
    <w:rsid w:val="0002798B"/>
    <w:rsid w:val="00065073"/>
    <w:rsid w:val="00076DC8"/>
    <w:rsid w:val="000832A5"/>
    <w:rsid w:val="00087E4D"/>
    <w:rsid w:val="00095E75"/>
    <w:rsid w:val="000A2B9C"/>
    <w:rsid w:val="000C013A"/>
    <w:rsid w:val="000C0794"/>
    <w:rsid w:val="000C6B5C"/>
    <w:rsid w:val="000C74A8"/>
    <w:rsid w:val="000E0DD5"/>
    <w:rsid w:val="000E5FFC"/>
    <w:rsid w:val="000E7535"/>
    <w:rsid w:val="001145FE"/>
    <w:rsid w:val="00117A63"/>
    <w:rsid w:val="0012121F"/>
    <w:rsid w:val="00132E3A"/>
    <w:rsid w:val="00135EAC"/>
    <w:rsid w:val="00140C60"/>
    <w:rsid w:val="00151B15"/>
    <w:rsid w:val="00152C74"/>
    <w:rsid w:val="0015431F"/>
    <w:rsid w:val="00154626"/>
    <w:rsid w:val="00171644"/>
    <w:rsid w:val="00180A13"/>
    <w:rsid w:val="001906FB"/>
    <w:rsid w:val="0019719D"/>
    <w:rsid w:val="001A09C4"/>
    <w:rsid w:val="001B0458"/>
    <w:rsid w:val="001C09E4"/>
    <w:rsid w:val="001D0839"/>
    <w:rsid w:val="001D1D97"/>
    <w:rsid w:val="001E4077"/>
    <w:rsid w:val="001E4440"/>
    <w:rsid w:val="001E705B"/>
    <w:rsid w:val="002033EB"/>
    <w:rsid w:val="002101F5"/>
    <w:rsid w:val="00215233"/>
    <w:rsid w:val="00224E06"/>
    <w:rsid w:val="00250417"/>
    <w:rsid w:val="002521AD"/>
    <w:rsid w:val="00253049"/>
    <w:rsid w:val="00257C8B"/>
    <w:rsid w:val="0026134E"/>
    <w:rsid w:val="00277DA8"/>
    <w:rsid w:val="002957DC"/>
    <w:rsid w:val="002A13FB"/>
    <w:rsid w:val="002B6D29"/>
    <w:rsid w:val="002C29BB"/>
    <w:rsid w:val="002C47C8"/>
    <w:rsid w:val="002D294D"/>
    <w:rsid w:val="002D4BCB"/>
    <w:rsid w:val="002E2CA8"/>
    <w:rsid w:val="002E42BD"/>
    <w:rsid w:val="002E49F0"/>
    <w:rsid w:val="002F4CBC"/>
    <w:rsid w:val="00301BDA"/>
    <w:rsid w:val="0030779A"/>
    <w:rsid w:val="00314BF0"/>
    <w:rsid w:val="00330A52"/>
    <w:rsid w:val="003331F0"/>
    <w:rsid w:val="00355ED0"/>
    <w:rsid w:val="003650FF"/>
    <w:rsid w:val="00367726"/>
    <w:rsid w:val="003906F2"/>
    <w:rsid w:val="003A739A"/>
    <w:rsid w:val="003D0F18"/>
    <w:rsid w:val="003E62F8"/>
    <w:rsid w:val="00404F41"/>
    <w:rsid w:val="00451BCB"/>
    <w:rsid w:val="00457000"/>
    <w:rsid w:val="00466F82"/>
    <w:rsid w:val="004870FC"/>
    <w:rsid w:val="004946DE"/>
    <w:rsid w:val="00496015"/>
    <w:rsid w:val="004C4FE5"/>
    <w:rsid w:val="004E2BF7"/>
    <w:rsid w:val="004F0FD8"/>
    <w:rsid w:val="004F1128"/>
    <w:rsid w:val="004F7357"/>
    <w:rsid w:val="005036F2"/>
    <w:rsid w:val="0050425E"/>
    <w:rsid w:val="00532A40"/>
    <w:rsid w:val="00565078"/>
    <w:rsid w:val="0057336E"/>
    <w:rsid w:val="005741AF"/>
    <w:rsid w:val="005952A3"/>
    <w:rsid w:val="005A2086"/>
    <w:rsid w:val="005B7C27"/>
    <w:rsid w:val="005C31AB"/>
    <w:rsid w:val="005D4086"/>
    <w:rsid w:val="005E49D8"/>
    <w:rsid w:val="005E682C"/>
    <w:rsid w:val="005F033B"/>
    <w:rsid w:val="006072FA"/>
    <w:rsid w:val="0062354E"/>
    <w:rsid w:val="00642148"/>
    <w:rsid w:val="00643A37"/>
    <w:rsid w:val="006511F7"/>
    <w:rsid w:val="00652D05"/>
    <w:rsid w:val="0065797C"/>
    <w:rsid w:val="00657CE2"/>
    <w:rsid w:val="006624B6"/>
    <w:rsid w:val="00666625"/>
    <w:rsid w:val="00677320"/>
    <w:rsid w:val="006822A9"/>
    <w:rsid w:val="00691ACA"/>
    <w:rsid w:val="006948B4"/>
    <w:rsid w:val="006A22D6"/>
    <w:rsid w:val="006A3788"/>
    <w:rsid w:val="006A5D61"/>
    <w:rsid w:val="006A6164"/>
    <w:rsid w:val="006B5396"/>
    <w:rsid w:val="006C7248"/>
    <w:rsid w:val="006E0310"/>
    <w:rsid w:val="0070238D"/>
    <w:rsid w:val="00705109"/>
    <w:rsid w:val="00705A68"/>
    <w:rsid w:val="00707792"/>
    <w:rsid w:val="00712B9A"/>
    <w:rsid w:val="00713638"/>
    <w:rsid w:val="00720359"/>
    <w:rsid w:val="00724CF0"/>
    <w:rsid w:val="0072762B"/>
    <w:rsid w:val="00731786"/>
    <w:rsid w:val="0074037F"/>
    <w:rsid w:val="00743444"/>
    <w:rsid w:val="00744DEE"/>
    <w:rsid w:val="00747A6B"/>
    <w:rsid w:val="007516D4"/>
    <w:rsid w:val="00753B99"/>
    <w:rsid w:val="00756AB0"/>
    <w:rsid w:val="00757D3A"/>
    <w:rsid w:val="007603C1"/>
    <w:rsid w:val="00770F6D"/>
    <w:rsid w:val="00771FAB"/>
    <w:rsid w:val="00785210"/>
    <w:rsid w:val="007B07CC"/>
    <w:rsid w:val="007C0995"/>
    <w:rsid w:val="007C4AAF"/>
    <w:rsid w:val="007C66C0"/>
    <w:rsid w:val="007E0B8B"/>
    <w:rsid w:val="007F77D4"/>
    <w:rsid w:val="00811E99"/>
    <w:rsid w:val="00831DA4"/>
    <w:rsid w:val="008377AA"/>
    <w:rsid w:val="0084715A"/>
    <w:rsid w:val="00853D21"/>
    <w:rsid w:val="008567BD"/>
    <w:rsid w:val="00864016"/>
    <w:rsid w:val="00882D77"/>
    <w:rsid w:val="008930B3"/>
    <w:rsid w:val="008B7291"/>
    <w:rsid w:val="008E08F2"/>
    <w:rsid w:val="008E3845"/>
    <w:rsid w:val="009028DB"/>
    <w:rsid w:val="00926E4C"/>
    <w:rsid w:val="00933C71"/>
    <w:rsid w:val="009352B0"/>
    <w:rsid w:val="0095404E"/>
    <w:rsid w:val="0097214A"/>
    <w:rsid w:val="009727B5"/>
    <w:rsid w:val="009747A8"/>
    <w:rsid w:val="009A0926"/>
    <w:rsid w:val="009B4304"/>
    <w:rsid w:val="009B5CBF"/>
    <w:rsid w:val="009B6A2B"/>
    <w:rsid w:val="009C73F7"/>
    <w:rsid w:val="009D7E52"/>
    <w:rsid w:val="009F205E"/>
    <w:rsid w:val="009F2FD1"/>
    <w:rsid w:val="009F31C9"/>
    <w:rsid w:val="00A05C49"/>
    <w:rsid w:val="00A26844"/>
    <w:rsid w:val="00A310A2"/>
    <w:rsid w:val="00A31DA7"/>
    <w:rsid w:val="00A536AB"/>
    <w:rsid w:val="00A5652A"/>
    <w:rsid w:val="00A724D6"/>
    <w:rsid w:val="00A8591C"/>
    <w:rsid w:val="00A90843"/>
    <w:rsid w:val="00A91321"/>
    <w:rsid w:val="00A97E86"/>
    <w:rsid w:val="00AC2377"/>
    <w:rsid w:val="00AD66AD"/>
    <w:rsid w:val="00AD70C9"/>
    <w:rsid w:val="00AD7374"/>
    <w:rsid w:val="00AE297D"/>
    <w:rsid w:val="00AE35BA"/>
    <w:rsid w:val="00AE7A58"/>
    <w:rsid w:val="00AE7C16"/>
    <w:rsid w:val="00AE7C48"/>
    <w:rsid w:val="00B20CF1"/>
    <w:rsid w:val="00B43B7A"/>
    <w:rsid w:val="00B454EF"/>
    <w:rsid w:val="00B73C87"/>
    <w:rsid w:val="00B80578"/>
    <w:rsid w:val="00BE7497"/>
    <w:rsid w:val="00BF793A"/>
    <w:rsid w:val="00C14321"/>
    <w:rsid w:val="00C1441F"/>
    <w:rsid w:val="00C2026C"/>
    <w:rsid w:val="00C239B3"/>
    <w:rsid w:val="00C2740A"/>
    <w:rsid w:val="00C52B5B"/>
    <w:rsid w:val="00C67B36"/>
    <w:rsid w:val="00C75D84"/>
    <w:rsid w:val="00C917D3"/>
    <w:rsid w:val="00C93A5D"/>
    <w:rsid w:val="00CA7ADF"/>
    <w:rsid w:val="00CD1F78"/>
    <w:rsid w:val="00CD2616"/>
    <w:rsid w:val="00CF72EE"/>
    <w:rsid w:val="00D07233"/>
    <w:rsid w:val="00D11360"/>
    <w:rsid w:val="00D1691D"/>
    <w:rsid w:val="00D403FC"/>
    <w:rsid w:val="00D52C88"/>
    <w:rsid w:val="00D53722"/>
    <w:rsid w:val="00D62F33"/>
    <w:rsid w:val="00D65F23"/>
    <w:rsid w:val="00D766C6"/>
    <w:rsid w:val="00D9381C"/>
    <w:rsid w:val="00DA45EC"/>
    <w:rsid w:val="00DC1C3C"/>
    <w:rsid w:val="00DD583C"/>
    <w:rsid w:val="00DD710D"/>
    <w:rsid w:val="00DE74C8"/>
    <w:rsid w:val="00DF083C"/>
    <w:rsid w:val="00DF12A7"/>
    <w:rsid w:val="00DF6A68"/>
    <w:rsid w:val="00DF74CC"/>
    <w:rsid w:val="00E0289E"/>
    <w:rsid w:val="00E153AA"/>
    <w:rsid w:val="00E22528"/>
    <w:rsid w:val="00E32C86"/>
    <w:rsid w:val="00E33E8F"/>
    <w:rsid w:val="00E345CF"/>
    <w:rsid w:val="00E6398F"/>
    <w:rsid w:val="00E722FE"/>
    <w:rsid w:val="00E92E47"/>
    <w:rsid w:val="00EA61DA"/>
    <w:rsid w:val="00ED25DD"/>
    <w:rsid w:val="00EE1195"/>
    <w:rsid w:val="00EF0DD0"/>
    <w:rsid w:val="00EF744C"/>
    <w:rsid w:val="00F11343"/>
    <w:rsid w:val="00F2685C"/>
    <w:rsid w:val="00F26E70"/>
    <w:rsid w:val="00F303BE"/>
    <w:rsid w:val="00F47724"/>
    <w:rsid w:val="00F552FD"/>
    <w:rsid w:val="00F65452"/>
    <w:rsid w:val="00F73A5C"/>
    <w:rsid w:val="00F7558D"/>
    <w:rsid w:val="00F85D74"/>
    <w:rsid w:val="00F9192F"/>
    <w:rsid w:val="00F91A4D"/>
    <w:rsid w:val="00F9479B"/>
    <w:rsid w:val="00F96016"/>
    <w:rsid w:val="00FB1942"/>
    <w:rsid w:val="00FB7B2A"/>
    <w:rsid w:val="00FC4373"/>
    <w:rsid w:val="00FD064B"/>
    <w:rsid w:val="00FD0A06"/>
    <w:rsid w:val="00FD493E"/>
    <w:rsid w:val="00FE13BD"/>
    <w:rsid w:val="00FE7990"/>
    <w:rsid w:val="00FE7E1A"/>
    <w:rsid w:val="00FF7E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C4D49"/>
  <w15:docId w15:val="{E278368E-25F7-457E-B798-0DAAD56C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iPriority="0"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iPriority="0"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B9C"/>
    <w:pPr>
      <w:spacing w:after="0" w:line="240" w:lineRule="auto"/>
    </w:pPr>
    <w:rPr>
      <w:rFonts w:ascii="Times New Roman" w:eastAsia="Times New Roman" w:hAnsi="Times New Roman" w:cs="Times New Roman"/>
      <w:sz w:val="28"/>
      <w:szCs w:val="20"/>
      <w:lang w:eastAsia="ru-RU"/>
    </w:rPr>
  </w:style>
  <w:style w:type="paragraph" w:styleId="1">
    <w:name w:val="heading 1"/>
    <w:aliases w:val="Заголовок 15,Çàãîëîâîê 15"/>
    <w:basedOn w:val="a"/>
    <w:next w:val="a"/>
    <w:link w:val="10"/>
    <w:qFormat/>
    <w:rsid w:val="000C74A8"/>
    <w:pPr>
      <w:keepNext/>
      <w:spacing w:before="240" w:after="60"/>
      <w:outlineLvl w:val="0"/>
    </w:pPr>
    <w:rPr>
      <w:rFonts w:ascii="Arial" w:hAnsi="Arial"/>
      <w:b/>
      <w:bCs/>
      <w:kern w:val="32"/>
      <w:sz w:val="32"/>
      <w:szCs w:val="32"/>
    </w:rPr>
  </w:style>
  <w:style w:type="paragraph" w:styleId="2">
    <w:name w:val="heading 2"/>
    <w:aliases w:val="Заголовок 2 Знак Знак Знак Знак,Заголовок 2 Знак Знак Знак Знак Знак Знак Знак Знак,Заголовок 2 Знак Знак Знак Знак Знак Знак Знак,Заголовок 2 Знак Знак Знак Знак Знак Знак Знак Знак Знак Знак Знак"/>
    <w:basedOn w:val="a"/>
    <w:next w:val="a"/>
    <w:link w:val="20"/>
    <w:qFormat/>
    <w:rsid w:val="000C74A8"/>
    <w:pPr>
      <w:keepNext/>
      <w:spacing w:before="240" w:after="60"/>
      <w:outlineLvl w:val="1"/>
    </w:pPr>
    <w:rPr>
      <w:rFonts w:ascii="Arial" w:hAnsi="Arial" w:cs="Arial"/>
      <w:b/>
      <w:bCs/>
      <w:i/>
      <w:iCs/>
      <w:szCs w:val="28"/>
    </w:rPr>
  </w:style>
  <w:style w:type="paragraph" w:styleId="3">
    <w:name w:val="heading 3"/>
    <w:aliases w:val="ПодЗаголовок"/>
    <w:basedOn w:val="a"/>
    <w:next w:val="a"/>
    <w:link w:val="30"/>
    <w:unhideWhenUsed/>
    <w:qFormat/>
    <w:rsid w:val="000C74A8"/>
    <w:pPr>
      <w:keepNext/>
      <w:spacing w:before="240" w:after="60"/>
      <w:outlineLvl w:val="2"/>
    </w:pPr>
    <w:rPr>
      <w:rFonts w:ascii="Cambria" w:hAnsi="Cambria"/>
      <w:b/>
      <w:bCs/>
      <w:sz w:val="26"/>
      <w:szCs w:val="26"/>
    </w:rPr>
  </w:style>
  <w:style w:type="paragraph" w:styleId="4">
    <w:name w:val="heading 4"/>
    <w:basedOn w:val="a"/>
    <w:link w:val="40"/>
    <w:qFormat/>
    <w:rsid w:val="000C74A8"/>
    <w:pPr>
      <w:spacing w:before="100" w:beforeAutospacing="1" w:after="100" w:afterAutospacing="1"/>
      <w:outlineLvl w:val="3"/>
    </w:pPr>
    <w:rPr>
      <w:b/>
      <w:bCs/>
      <w:sz w:val="24"/>
      <w:szCs w:val="24"/>
    </w:rPr>
  </w:style>
  <w:style w:type="paragraph" w:styleId="5">
    <w:name w:val="heading 5"/>
    <w:basedOn w:val="a"/>
    <w:next w:val="a"/>
    <w:link w:val="50"/>
    <w:qFormat/>
    <w:rsid w:val="000C74A8"/>
    <w:pPr>
      <w:spacing w:before="240" w:after="60"/>
      <w:outlineLvl w:val="4"/>
    </w:pPr>
    <w:rPr>
      <w:b/>
      <w:bCs/>
      <w:i/>
      <w:iCs/>
      <w:sz w:val="26"/>
      <w:szCs w:val="26"/>
    </w:rPr>
  </w:style>
  <w:style w:type="paragraph" w:styleId="6">
    <w:name w:val="heading 6"/>
    <w:basedOn w:val="a"/>
    <w:next w:val="a"/>
    <w:link w:val="60"/>
    <w:qFormat/>
    <w:rsid w:val="000C74A8"/>
    <w:pPr>
      <w:keepNext/>
      <w:keepLines/>
      <w:spacing w:before="200" w:line="276" w:lineRule="auto"/>
      <w:outlineLvl w:val="5"/>
    </w:pPr>
    <w:rPr>
      <w:rFonts w:ascii="Cambria" w:hAnsi="Cambria"/>
      <w:i/>
      <w:iCs/>
      <w:color w:val="243F6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5 Знак,Çàãîëîâîê 15 Знак"/>
    <w:basedOn w:val="a0"/>
    <w:link w:val="1"/>
    <w:rsid w:val="000C74A8"/>
    <w:rPr>
      <w:rFonts w:ascii="Arial" w:eastAsia="Times New Roman" w:hAnsi="Arial" w:cs="Times New Roman"/>
      <w:b/>
      <w:bCs/>
      <w:kern w:val="32"/>
      <w:sz w:val="32"/>
      <w:szCs w:val="32"/>
      <w:lang w:eastAsia="ru-RU"/>
    </w:rPr>
  </w:style>
  <w:style w:type="character" w:customStyle="1" w:styleId="20">
    <w:name w:val="Заголовок 2 Знак"/>
    <w:aliases w:val="Заголовок 2 Знак Знак Знак Знак Знак,Заголовок 2 Знак Знак Знак Знак Знак Знак Знак Знак Знак,Заголовок 2 Знак Знак Знак Знак Знак Знак Знак Знак1,Заголовок 2 Знак Знак Знак Знак Знак Знак Знак Знак Знак Знак Знак Знак"/>
    <w:basedOn w:val="a0"/>
    <w:link w:val="2"/>
    <w:rsid w:val="000C74A8"/>
    <w:rPr>
      <w:rFonts w:ascii="Arial" w:eastAsia="Times New Roman" w:hAnsi="Arial" w:cs="Arial"/>
      <w:b/>
      <w:bCs/>
      <w:i/>
      <w:iCs/>
      <w:sz w:val="28"/>
      <w:szCs w:val="28"/>
      <w:lang w:eastAsia="ru-RU"/>
    </w:rPr>
  </w:style>
  <w:style w:type="character" w:customStyle="1" w:styleId="30">
    <w:name w:val="Заголовок 3 Знак"/>
    <w:aliases w:val="ПодЗаголовок Знак"/>
    <w:basedOn w:val="a0"/>
    <w:link w:val="3"/>
    <w:rsid w:val="000C74A8"/>
    <w:rPr>
      <w:rFonts w:ascii="Cambria" w:eastAsia="Times New Roman" w:hAnsi="Cambria" w:cs="Times New Roman"/>
      <w:b/>
      <w:bCs/>
      <w:sz w:val="26"/>
      <w:szCs w:val="26"/>
      <w:lang w:eastAsia="ru-RU"/>
    </w:rPr>
  </w:style>
  <w:style w:type="character" w:customStyle="1" w:styleId="40">
    <w:name w:val="Заголовок 4 Знак"/>
    <w:basedOn w:val="a0"/>
    <w:link w:val="4"/>
    <w:rsid w:val="000C74A8"/>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rsid w:val="000C74A8"/>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0C74A8"/>
    <w:rPr>
      <w:rFonts w:ascii="Cambria" w:eastAsia="Times New Roman" w:hAnsi="Cambria" w:cs="Times New Roman"/>
      <w:i/>
      <w:iCs/>
      <w:color w:val="243F60"/>
      <w:lang w:eastAsia="ru-RU"/>
    </w:rPr>
  </w:style>
  <w:style w:type="paragraph" w:customStyle="1" w:styleId="a3">
    <w:name w:val="Адресат"/>
    <w:basedOn w:val="a"/>
    <w:rsid w:val="000C74A8"/>
    <w:pPr>
      <w:suppressAutoHyphens/>
      <w:spacing w:after="120" w:line="240" w:lineRule="exact"/>
    </w:pPr>
  </w:style>
  <w:style w:type="paragraph" w:customStyle="1" w:styleId="a4">
    <w:name w:val="Приложение"/>
    <w:basedOn w:val="a5"/>
    <w:rsid w:val="000C74A8"/>
    <w:pPr>
      <w:tabs>
        <w:tab w:val="left" w:pos="1673"/>
      </w:tabs>
      <w:spacing w:before="240" w:line="240" w:lineRule="exact"/>
      <w:ind w:left="1985" w:hanging="1985"/>
    </w:pPr>
  </w:style>
  <w:style w:type="paragraph" w:styleId="a5">
    <w:name w:val="Body Text"/>
    <w:aliases w:val="Основной текст1,Основной текст Знак Знак,Основной текст Знак Знак Знак Знак,bt,Body Text2,Text1,Таймс Нью,Основной текст Знак2 Знак,Основной текст Знак1 Знак Знак1,Основной текст Знак Знак Знак Знак1,Основной текст Знак Знак1 Знак"/>
    <w:basedOn w:val="a"/>
    <w:link w:val="a6"/>
    <w:qFormat/>
    <w:rsid w:val="000C74A8"/>
    <w:pPr>
      <w:spacing w:line="360" w:lineRule="exact"/>
      <w:ind w:firstLine="720"/>
      <w:jc w:val="both"/>
    </w:pPr>
  </w:style>
  <w:style w:type="character" w:customStyle="1" w:styleId="a6">
    <w:name w:val="Основной текст Знак"/>
    <w:aliases w:val="Основной текст1 Знак,Основной текст Знак Знак Знак,Основной текст Знак Знак Знак Знак Знак,bt Знак,Body Text2 Знак,Text1 Знак,Таймс Нью Знак,Основной текст Знак2 Знак Знак,Основной текст Знак1 Знак Знак1 Знак"/>
    <w:basedOn w:val="a0"/>
    <w:link w:val="a5"/>
    <w:rsid w:val="000C74A8"/>
    <w:rPr>
      <w:rFonts w:ascii="Times New Roman" w:eastAsia="Times New Roman" w:hAnsi="Times New Roman" w:cs="Times New Roman"/>
      <w:sz w:val="28"/>
      <w:szCs w:val="20"/>
      <w:lang w:eastAsia="ru-RU"/>
    </w:rPr>
  </w:style>
  <w:style w:type="paragraph" w:customStyle="1" w:styleId="a7">
    <w:name w:val="Заголовок к тексту"/>
    <w:basedOn w:val="a"/>
    <w:next w:val="a5"/>
    <w:qFormat/>
    <w:rsid w:val="000C74A8"/>
    <w:pPr>
      <w:suppressAutoHyphens/>
      <w:spacing w:after="480" w:line="240" w:lineRule="exact"/>
    </w:pPr>
    <w:rPr>
      <w:b/>
    </w:rPr>
  </w:style>
  <w:style w:type="paragraph" w:customStyle="1" w:styleId="a8">
    <w:name w:val="Подпись на общем бланке"/>
    <w:basedOn w:val="a"/>
    <w:next w:val="a5"/>
    <w:rsid w:val="000C74A8"/>
    <w:pPr>
      <w:tabs>
        <w:tab w:val="right" w:pos="9639"/>
      </w:tabs>
      <w:suppressAutoHyphens/>
      <w:spacing w:before="480" w:line="240" w:lineRule="exact"/>
    </w:pPr>
  </w:style>
  <w:style w:type="paragraph" w:customStyle="1" w:styleId="a9">
    <w:name w:val="Исполнитель"/>
    <w:basedOn w:val="a5"/>
    <w:rsid w:val="000C74A8"/>
    <w:pPr>
      <w:suppressAutoHyphens/>
      <w:spacing w:after="120" w:line="240" w:lineRule="exact"/>
      <w:ind w:firstLine="0"/>
      <w:jc w:val="left"/>
    </w:pPr>
    <w:rPr>
      <w:sz w:val="24"/>
    </w:rPr>
  </w:style>
  <w:style w:type="paragraph" w:styleId="aa">
    <w:name w:val="Balloon Text"/>
    <w:basedOn w:val="a"/>
    <w:link w:val="ab"/>
    <w:rsid w:val="000C74A8"/>
    <w:rPr>
      <w:rFonts w:ascii="Tahoma" w:hAnsi="Tahoma" w:cs="Tahoma"/>
      <w:sz w:val="16"/>
      <w:szCs w:val="16"/>
    </w:rPr>
  </w:style>
  <w:style w:type="character" w:customStyle="1" w:styleId="ab">
    <w:name w:val="Текст выноски Знак"/>
    <w:basedOn w:val="a0"/>
    <w:link w:val="aa"/>
    <w:rsid w:val="000C74A8"/>
    <w:rPr>
      <w:rFonts w:ascii="Tahoma" w:eastAsia="Times New Roman" w:hAnsi="Tahoma" w:cs="Tahoma"/>
      <w:sz w:val="16"/>
      <w:szCs w:val="16"/>
      <w:lang w:eastAsia="ru-RU"/>
    </w:rPr>
  </w:style>
  <w:style w:type="paragraph" w:customStyle="1" w:styleId="ConsPlusNormal">
    <w:name w:val="ConsPlusNormal"/>
    <w:link w:val="ConsPlusNormal0"/>
    <w:rsid w:val="000C74A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c">
    <w:name w:val="List Paragraph"/>
    <w:basedOn w:val="a"/>
    <w:uiPriority w:val="34"/>
    <w:qFormat/>
    <w:rsid w:val="000C74A8"/>
    <w:pPr>
      <w:spacing w:line="312" w:lineRule="auto"/>
      <w:ind w:left="720" w:firstLine="709"/>
      <w:contextualSpacing/>
      <w:jc w:val="both"/>
    </w:pPr>
    <w:rPr>
      <w:rFonts w:eastAsia="Calibri"/>
      <w:sz w:val="24"/>
      <w:szCs w:val="22"/>
      <w:lang w:eastAsia="en-US"/>
    </w:rPr>
  </w:style>
  <w:style w:type="paragraph" w:styleId="ad">
    <w:name w:val="No Spacing"/>
    <w:uiPriority w:val="1"/>
    <w:qFormat/>
    <w:rsid w:val="000C74A8"/>
    <w:pPr>
      <w:spacing w:after="0" w:line="240" w:lineRule="auto"/>
    </w:pPr>
    <w:rPr>
      <w:rFonts w:ascii="Calibri" w:eastAsia="Times New Roman" w:hAnsi="Calibri" w:cs="Times New Roman"/>
      <w:lang w:eastAsia="ru-RU"/>
    </w:rPr>
  </w:style>
  <w:style w:type="paragraph" w:styleId="ae">
    <w:name w:val="Normal (Web)"/>
    <w:basedOn w:val="a"/>
    <w:uiPriority w:val="99"/>
    <w:rsid w:val="000C74A8"/>
    <w:pPr>
      <w:spacing w:before="100" w:beforeAutospacing="1" w:after="100" w:afterAutospacing="1"/>
    </w:pPr>
    <w:rPr>
      <w:sz w:val="24"/>
      <w:szCs w:val="24"/>
    </w:rPr>
  </w:style>
  <w:style w:type="paragraph" w:styleId="21">
    <w:name w:val="Body Text 2"/>
    <w:aliases w:val="Знак"/>
    <w:basedOn w:val="a5"/>
    <w:link w:val="210"/>
    <w:rsid w:val="000C74A8"/>
    <w:pPr>
      <w:spacing w:before="80" w:line="240" w:lineRule="auto"/>
      <w:ind w:firstLine="397"/>
    </w:pPr>
    <w:rPr>
      <w:b/>
      <w:sz w:val="20"/>
    </w:rPr>
  </w:style>
  <w:style w:type="character" w:customStyle="1" w:styleId="22">
    <w:name w:val="Основной текст 2 Знак"/>
    <w:aliases w:val="Знак Знак"/>
    <w:basedOn w:val="a0"/>
    <w:rsid w:val="000C74A8"/>
    <w:rPr>
      <w:rFonts w:ascii="Times New Roman" w:eastAsia="Times New Roman" w:hAnsi="Times New Roman" w:cs="Times New Roman"/>
      <w:sz w:val="28"/>
      <w:szCs w:val="20"/>
      <w:lang w:eastAsia="ru-RU"/>
    </w:rPr>
  </w:style>
  <w:style w:type="character" w:customStyle="1" w:styleId="210">
    <w:name w:val="Основной текст 2 Знак1"/>
    <w:aliases w:val="Знак Знак1"/>
    <w:link w:val="21"/>
    <w:rsid w:val="000C74A8"/>
    <w:rPr>
      <w:rFonts w:ascii="Times New Roman" w:eastAsia="Times New Roman" w:hAnsi="Times New Roman" w:cs="Times New Roman"/>
      <w:b/>
      <w:sz w:val="20"/>
      <w:szCs w:val="20"/>
      <w:lang w:eastAsia="ru-RU"/>
    </w:rPr>
  </w:style>
  <w:style w:type="paragraph" w:styleId="af">
    <w:name w:val="footer"/>
    <w:basedOn w:val="a"/>
    <w:link w:val="af0"/>
    <w:uiPriority w:val="99"/>
    <w:rsid w:val="000C74A8"/>
    <w:pPr>
      <w:tabs>
        <w:tab w:val="center" w:pos="4677"/>
        <w:tab w:val="right" w:pos="9355"/>
      </w:tabs>
    </w:pPr>
    <w:rPr>
      <w:sz w:val="24"/>
      <w:szCs w:val="24"/>
    </w:rPr>
  </w:style>
  <w:style w:type="character" w:customStyle="1" w:styleId="af0">
    <w:name w:val="Нижний колонтитул Знак"/>
    <w:basedOn w:val="a0"/>
    <w:link w:val="af"/>
    <w:uiPriority w:val="99"/>
    <w:rsid w:val="000C74A8"/>
    <w:rPr>
      <w:rFonts w:ascii="Times New Roman" w:eastAsia="Times New Roman" w:hAnsi="Times New Roman" w:cs="Times New Roman"/>
      <w:sz w:val="24"/>
      <w:szCs w:val="24"/>
      <w:lang w:eastAsia="ru-RU"/>
    </w:rPr>
  </w:style>
  <w:style w:type="character" w:styleId="af1">
    <w:name w:val="page number"/>
    <w:rsid w:val="000C74A8"/>
  </w:style>
  <w:style w:type="paragraph" w:styleId="af2">
    <w:name w:val="caption"/>
    <w:basedOn w:val="a"/>
    <w:next w:val="a"/>
    <w:qFormat/>
    <w:rsid w:val="000C74A8"/>
    <w:pPr>
      <w:spacing w:before="120" w:after="120"/>
    </w:pPr>
    <w:rPr>
      <w:b/>
      <w:bCs/>
      <w:sz w:val="20"/>
    </w:rPr>
  </w:style>
  <w:style w:type="paragraph" w:customStyle="1" w:styleId="af3">
    <w:name w:val="Единицы"/>
    <w:basedOn w:val="a"/>
    <w:link w:val="11"/>
    <w:autoRedefine/>
    <w:rsid w:val="000C74A8"/>
    <w:pPr>
      <w:spacing w:line="276" w:lineRule="auto"/>
      <w:ind w:firstLine="709"/>
      <w:jc w:val="center"/>
      <w:outlineLvl w:val="0"/>
    </w:pPr>
    <w:rPr>
      <w:b/>
      <w:sz w:val="24"/>
      <w:szCs w:val="24"/>
    </w:rPr>
  </w:style>
  <w:style w:type="character" w:customStyle="1" w:styleId="11">
    <w:name w:val="Единицы Знак1"/>
    <w:link w:val="af3"/>
    <w:rsid w:val="000C74A8"/>
    <w:rPr>
      <w:rFonts w:ascii="Times New Roman" w:eastAsia="Times New Roman" w:hAnsi="Times New Roman" w:cs="Times New Roman"/>
      <w:b/>
      <w:sz w:val="24"/>
      <w:szCs w:val="24"/>
      <w:lang w:eastAsia="ru-RU"/>
    </w:rPr>
  </w:style>
  <w:style w:type="paragraph" w:customStyle="1" w:styleId="ConsNonformat">
    <w:name w:val="ConsNonformat"/>
    <w:rsid w:val="000C74A8"/>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customStyle="1" w:styleId="AAA">
    <w:name w:val="! AAA !"/>
    <w:rsid w:val="000C74A8"/>
    <w:pPr>
      <w:spacing w:after="120" w:line="240" w:lineRule="auto"/>
      <w:jc w:val="both"/>
    </w:pPr>
    <w:rPr>
      <w:rFonts w:ascii="Times New Roman" w:eastAsia="Times New Roman" w:hAnsi="Times New Roman" w:cs="Times New Roman"/>
      <w:color w:val="0000FF"/>
      <w:sz w:val="24"/>
      <w:szCs w:val="20"/>
      <w:lang w:eastAsia="ru-RU"/>
    </w:rPr>
  </w:style>
  <w:style w:type="paragraph" w:styleId="af4">
    <w:name w:val="Bibliography"/>
    <w:basedOn w:val="a"/>
    <w:rsid w:val="000C74A8"/>
    <w:pPr>
      <w:keepLines/>
      <w:tabs>
        <w:tab w:val="num" w:pos="0"/>
        <w:tab w:val="left" w:pos="567"/>
      </w:tabs>
      <w:suppressAutoHyphens/>
      <w:overflowPunct w:val="0"/>
      <w:autoSpaceDE w:val="0"/>
      <w:autoSpaceDN w:val="0"/>
      <w:adjustRightInd w:val="0"/>
      <w:spacing w:before="40" w:after="40" w:line="264" w:lineRule="auto"/>
      <w:jc w:val="both"/>
      <w:textAlignment w:val="baseline"/>
    </w:pPr>
    <w:rPr>
      <w:kern w:val="20"/>
      <w:sz w:val="20"/>
    </w:rPr>
  </w:style>
  <w:style w:type="paragraph" w:styleId="af5">
    <w:name w:val="footnote text"/>
    <w:aliases w:val="Table_Footnote_last Знак,Table_Footnote_last Знак Знак,Table_Footnote_last"/>
    <w:basedOn w:val="a"/>
    <w:link w:val="af6"/>
    <w:rsid w:val="000C74A8"/>
    <w:pPr>
      <w:tabs>
        <w:tab w:val="num" w:pos="360"/>
      </w:tabs>
      <w:overflowPunct w:val="0"/>
      <w:autoSpaceDE w:val="0"/>
      <w:autoSpaceDN w:val="0"/>
      <w:adjustRightInd w:val="0"/>
      <w:ind w:left="964" w:hanging="397"/>
      <w:jc w:val="both"/>
      <w:textAlignment w:val="baseline"/>
    </w:pPr>
    <w:rPr>
      <w:rFonts w:ascii="Arial" w:hAnsi="Arial" w:cs="Arial"/>
      <w:noProof/>
      <w:sz w:val="16"/>
    </w:rPr>
  </w:style>
  <w:style w:type="character" w:customStyle="1" w:styleId="af6">
    <w:name w:val="Текст сноски Знак"/>
    <w:aliases w:val="Table_Footnote_last Знак Знак1,Table_Footnote_last Знак Знак Знак,Table_Footnote_last Знак1"/>
    <w:basedOn w:val="a0"/>
    <w:link w:val="af5"/>
    <w:rsid w:val="000C74A8"/>
    <w:rPr>
      <w:rFonts w:ascii="Arial" w:eastAsia="Times New Roman" w:hAnsi="Arial" w:cs="Arial"/>
      <w:noProof/>
      <w:sz w:val="16"/>
      <w:szCs w:val="20"/>
      <w:lang w:eastAsia="ru-RU"/>
    </w:rPr>
  </w:style>
  <w:style w:type="paragraph" w:customStyle="1" w:styleId="textn">
    <w:name w:val="textn"/>
    <w:basedOn w:val="a"/>
    <w:rsid w:val="000C74A8"/>
    <w:pPr>
      <w:spacing w:before="100" w:beforeAutospacing="1" w:after="100" w:afterAutospacing="1"/>
    </w:pPr>
    <w:rPr>
      <w:rFonts w:ascii="Arial Unicode MS" w:eastAsia="Arial Unicode MS" w:hAnsi="Arial Unicode MS"/>
      <w:sz w:val="24"/>
      <w:szCs w:val="24"/>
    </w:rPr>
  </w:style>
  <w:style w:type="paragraph" w:customStyle="1" w:styleId="xl25">
    <w:name w:val="xl25"/>
    <w:basedOn w:val="a"/>
    <w:rsid w:val="000C74A8"/>
    <w:pPr>
      <w:pBdr>
        <w:left w:val="single" w:sz="4" w:space="0" w:color="auto"/>
        <w:right w:val="single" w:sz="4" w:space="0" w:color="auto"/>
      </w:pBdr>
      <w:spacing w:before="100" w:beforeAutospacing="1" w:after="100" w:afterAutospacing="1"/>
    </w:pPr>
    <w:rPr>
      <w:sz w:val="24"/>
      <w:szCs w:val="24"/>
    </w:rPr>
  </w:style>
  <w:style w:type="paragraph" w:styleId="af7">
    <w:name w:val="header"/>
    <w:basedOn w:val="a"/>
    <w:link w:val="af8"/>
    <w:uiPriority w:val="99"/>
    <w:rsid w:val="000C74A8"/>
    <w:pPr>
      <w:keepNext/>
      <w:suppressLineNumbers/>
      <w:tabs>
        <w:tab w:val="left" w:pos="3402"/>
        <w:tab w:val="center" w:pos="4153"/>
        <w:tab w:val="left" w:pos="6237"/>
        <w:tab w:val="right" w:pos="8306"/>
      </w:tabs>
      <w:spacing w:line="360" w:lineRule="auto"/>
      <w:ind w:firstLine="720"/>
      <w:outlineLvl w:val="0"/>
    </w:pPr>
    <w:rPr>
      <w:color w:val="000000"/>
      <w:sz w:val="20"/>
      <w:u w:val="dotted"/>
    </w:rPr>
  </w:style>
  <w:style w:type="character" w:customStyle="1" w:styleId="af8">
    <w:name w:val="Верхний колонтитул Знак"/>
    <w:basedOn w:val="a0"/>
    <w:link w:val="af7"/>
    <w:uiPriority w:val="99"/>
    <w:rsid w:val="000C74A8"/>
    <w:rPr>
      <w:rFonts w:ascii="Times New Roman" w:eastAsia="Times New Roman" w:hAnsi="Times New Roman" w:cs="Times New Roman"/>
      <w:color w:val="000000"/>
      <w:sz w:val="20"/>
      <w:szCs w:val="20"/>
      <w:u w:val="dotted"/>
      <w:lang w:eastAsia="ru-RU"/>
    </w:rPr>
  </w:style>
  <w:style w:type="paragraph" w:styleId="af9">
    <w:name w:val="Block Text"/>
    <w:basedOn w:val="a"/>
    <w:rsid w:val="000C74A8"/>
    <w:pPr>
      <w:ind w:left="113" w:right="113"/>
      <w:jc w:val="right"/>
    </w:pPr>
    <w:rPr>
      <w:b/>
      <w:bCs/>
      <w:sz w:val="24"/>
      <w:szCs w:val="24"/>
    </w:rPr>
  </w:style>
  <w:style w:type="character" w:styleId="afa">
    <w:name w:val="Hyperlink"/>
    <w:uiPriority w:val="99"/>
    <w:rsid w:val="000C74A8"/>
    <w:rPr>
      <w:color w:val="0000FF"/>
      <w:u w:val="single"/>
    </w:rPr>
  </w:style>
  <w:style w:type="character" w:styleId="afb">
    <w:name w:val="FollowedHyperlink"/>
    <w:uiPriority w:val="99"/>
    <w:rsid w:val="000C74A8"/>
    <w:rPr>
      <w:color w:val="800080"/>
      <w:u w:val="single"/>
    </w:rPr>
  </w:style>
  <w:style w:type="paragraph" w:customStyle="1" w:styleId="xl24">
    <w:name w:val="xl24"/>
    <w:basedOn w:val="a"/>
    <w:rsid w:val="000C74A8"/>
    <w:pPr>
      <w:spacing w:before="100" w:beforeAutospacing="1" w:after="100" w:afterAutospacing="1"/>
      <w:jc w:val="center"/>
    </w:pPr>
    <w:rPr>
      <w:sz w:val="24"/>
      <w:szCs w:val="24"/>
    </w:rPr>
  </w:style>
  <w:style w:type="paragraph" w:customStyle="1" w:styleId="xl26">
    <w:name w:val="xl26"/>
    <w:basedOn w:val="a"/>
    <w:rsid w:val="000C74A8"/>
    <w:pPr>
      <w:spacing w:before="100" w:beforeAutospacing="1" w:after="100" w:afterAutospacing="1"/>
      <w:jc w:val="center"/>
      <w:textAlignment w:val="center"/>
    </w:pPr>
    <w:rPr>
      <w:sz w:val="24"/>
      <w:szCs w:val="24"/>
    </w:rPr>
  </w:style>
  <w:style w:type="paragraph" w:customStyle="1" w:styleId="xl27">
    <w:name w:val="xl27"/>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8">
    <w:name w:val="xl28"/>
    <w:basedOn w:val="a"/>
    <w:rsid w:val="000C74A8"/>
    <w:pPr>
      <w:spacing w:before="100" w:beforeAutospacing="1" w:after="100" w:afterAutospacing="1"/>
      <w:jc w:val="center"/>
      <w:textAlignment w:val="center"/>
    </w:pPr>
    <w:rPr>
      <w:sz w:val="24"/>
      <w:szCs w:val="24"/>
    </w:rPr>
  </w:style>
  <w:style w:type="paragraph" w:customStyle="1" w:styleId="xl29">
    <w:name w:val="xl29"/>
    <w:basedOn w:val="a"/>
    <w:rsid w:val="000C74A8"/>
    <w:pPr>
      <w:spacing w:before="100" w:beforeAutospacing="1" w:after="100" w:afterAutospacing="1"/>
      <w:jc w:val="center"/>
      <w:textAlignment w:val="center"/>
    </w:pPr>
    <w:rPr>
      <w:sz w:val="24"/>
      <w:szCs w:val="24"/>
    </w:rPr>
  </w:style>
  <w:style w:type="paragraph" w:customStyle="1" w:styleId="xl30">
    <w:name w:val="xl30"/>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1">
    <w:name w:val="xl31"/>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2">
    <w:name w:val="xl32"/>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4">
    <w:name w:val="xl34"/>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5">
    <w:name w:val="xl35"/>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36">
    <w:name w:val="xl36"/>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
    <w:rsid w:val="000C74A8"/>
    <w:pPr>
      <w:spacing w:before="100" w:beforeAutospacing="1" w:after="100" w:afterAutospacing="1"/>
    </w:pPr>
    <w:rPr>
      <w:sz w:val="24"/>
      <w:szCs w:val="24"/>
    </w:rPr>
  </w:style>
  <w:style w:type="paragraph" w:customStyle="1" w:styleId="xl38">
    <w:name w:val="xl38"/>
    <w:basedOn w:val="a"/>
    <w:rsid w:val="000C74A8"/>
    <w:pPr>
      <w:spacing w:before="100" w:beforeAutospacing="1" w:after="100" w:afterAutospacing="1"/>
    </w:pPr>
    <w:rPr>
      <w:sz w:val="24"/>
      <w:szCs w:val="24"/>
      <w:u w:val="single"/>
    </w:rPr>
  </w:style>
  <w:style w:type="paragraph" w:customStyle="1" w:styleId="xl39">
    <w:name w:val="xl39"/>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40">
    <w:name w:val="xl40"/>
    <w:basedOn w:val="a"/>
    <w:rsid w:val="000C74A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4"/>
      <w:szCs w:val="24"/>
    </w:rPr>
  </w:style>
  <w:style w:type="paragraph" w:customStyle="1" w:styleId="xl41">
    <w:name w:val="xl41"/>
    <w:basedOn w:val="a"/>
    <w:rsid w:val="000C74A8"/>
    <w:pPr>
      <w:spacing w:before="100" w:beforeAutospacing="1" w:after="100" w:afterAutospacing="1"/>
      <w:jc w:val="center"/>
    </w:pPr>
    <w:rPr>
      <w:b/>
      <w:bCs/>
      <w:sz w:val="24"/>
      <w:szCs w:val="24"/>
    </w:rPr>
  </w:style>
  <w:style w:type="paragraph" w:customStyle="1" w:styleId="xl42">
    <w:name w:val="xl42"/>
    <w:basedOn w:val="a"/>
    <w:rsid w:val="000C74A8"/>
    <w:pPr>
      <w:spacing w:before="100" w:beforeAutospacing="1" w:after="100" w:afterAutospacing="1"/>
      <w:jc w:val="center"/>
      <w:textAlignment w:val="center"/>
    </w:pPr>
    <w:rPr>
      <w:b/>
      <w:bCs/>
      <w:sz w:val="24"/>
      <w:szCs w:val="24"/>
    </w:rPr>
  </w:style>
  <w:style w:type="paragraph" w:customStyle="1" w:styleId="u">
    <w:name w:val="u"/>
    <w:basedOn w:val="a"/>
    <w:uiPriority w:val="99"/>
    <w:rsid w:val="000C74A8"/>
    <w:pPr>
      <w:ind w:firstLine="240"/>
      <w:jc w:val="both"/>
    </w:pPr>
    <w:rPr>
      <w:color w:val="000000"/>
      <w:sz w:val="24"/>
      <w:szCs w:val="24"/>
    </w:rPr>
  </w:style>
  <w:style w:type="paragraph" w:styleId="afc">
    <w:name w:val="List Number"/>
    <w:basedOn w:val="a"/>
    <w:rsid w:val="000C74A8"/>
    <w:pPr>
      <w:tabs>
        <w:tab w:val="num" w:pos="360"/>
      </w:tabs>
      <w:ind w:left="360" w:hanging="360"/>
    </w:pPr>
    <w:rPr>
      <w:sz w:val="24"/>
      <w:szCs w:val="24"/>
    </w:rPr>
  </w:style>
  <w:style w:type="paragraph" w:styleId="afd">
    <w:name w:val="Body Text Indent"/>
    <w:basedOn w:val="a"/>
    <w:link w:val="afe"/>
    <w:rsid w:val="000C74A8"/>
    <w:pPr>
      <w:spacing w:after="120"/>
      <w:ind w:left="283"/>
    </w:pPr>
    <w:rPr>
      <w:sz w:val="24"/>
      <w:szCs w:val="24"/>
    </w:rPr>
  </w:style>
  <w:style w:type="character" w:customStyle="1" w:styleId="afe">
    <w:name w:val="Основной текст с отступом Знак"/>
    <w:basedOn w:val="a0"/>
    <w:link w:val="afd"/>
    <w:rsid w:val="000C74A8"/>
    <w:rPr>
      <w:rFonts w:ascii="Times New Roman" w:eastAsia="Times New Roman" w:hAnsi="Times New Roman" w:cs="Times New Roman"/>
      <w:sz w:val="24"/>
      <w:szCs w:val="24"/>
      <w:lang w:eastAsia="ru-RU"/>
    </w:rPr>
  </w:style>
  <w:style w:type="paragraph" w:customStyle="1" w:styleId="aff">
    <w:name w:val="Таблица"/>
    <w:basedOn w:val="a"/>
    <w:rsid w:val="000C74A8"/>
    <w:pPr>
      <w:spacing w:line="220" w:lineRule="exact"/>
    </w:pPr>
    <w:rPr>
      <w:rFonts w:ascii="Arial" w:hAnsi="Arial"/>
      <w:sz w:val="20"/>
    </w:rPr>
  </w:style>
  <w:style w:type="paragraph" w:customStyle="1" w:styleId="cntr">
    <w:name w:val="cntr"/>
    <w:basedOn w:val="a"/>
    <w:rsid w:val="000C74A8"/>
    <w:pPr>
      <w:spacing w:before="100" w:beforeAutospacing="1" w:after="100" w:afterAutospacing="1"/>
    </w:pPr>
    <w:rPr>
      <w:rFonts w:ascii="Arial Unicode MS" w:eastAsia="Arial Unicode MS" w:hAnsi="Arial Unicode MS"/>
      <w:sz w:val="24"/>
      <w:szCs w:val="24"/>
    </w:rPr>
  </w:style>
  <w:style w:type="paragraph" w:customStyle="1" w:styleId="ConsPlusTitle">
    <w:name w:val="ConsPlusTitle"/>
    <w:rsid w:val="000C74A8"/>
    <w:pPr>
      <w:widowControl w:val="0"/>
      <w:autoSpaceDE w:val="0"/>
      <w:autoSpaceDN w:val="0"/>
      <w:adjustRightInd w:val="0"/>
      <w:spacing w:after="0" w:line="240" w:lineRule="auto"/>
    </w:pPr>
    <w:rPr>
      <w:rFonts w:ascii="Arial" w:eastAsia="Times New Roman" w:hAnsi="Arial" w:cs="Arial"/>
      <w:b/>
      <w:bCs/>
      <w:sz w:val="20"/>
      <w:szCs w:val="20"/>
      <w:lang w:eastAsia="ru-RU"/>
    </w:rPr>
  </w:style>
  <w:style w:type="table" w:styleId="-6">
    <w:name w:val="Table List 6"/>
    <w:basedOn w:val="a1"/>
    <w:rsid w:val="000C74A8"/>
    <w:pPr>
      <w:spacing w:after="0" w:line="240" w:lineRule="auto"/>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1">
    <w:name w:val="Table List 1"/>
    <w:basedOn w:val="a1"/>
    <w:rsid w:val="000C74A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ConsPlusNonformat">
    <w:name w:val="ConsPlusNonformat"/>
    <w:rsid w:val="000C74A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Report">
    <w:name w:val="Report"/>
    <w:basedOn w:val="a"/>
    <w:rsid w:val="000C74A8"/>
    <w:pPr>
      <w:spacing w:line="360" w:lineRule="auto"/>
      <w:ind w:firstLine="567"/>
      <w:jc w:val="both"/>
    </w:pPr>
    <w:rPr>
      <w:sz w:val="24"/>
    </w:rPr>
  </w:style>
  <w:style w:type="character" w:customStyle="1" w:styleId="postbody1">
    <w:name w:val="postbody1"/>
    <w:uiPriority w:val="99"/>
    <w:rsid w:val="000C74A8"/>
    <w:rPr>
      <w:sz w:val="18"/>
      <w:szCs w:val="18"/>
    </w:rPr>
  </w:style>
  <w:style w:type="paragraph" w:customStyle="1" w:styleId="ReportTab">
    <w:name w:val="Report_Tab"/>
    <w:basedOn w:val="a"/>
    <w:rsid w:val="000C74A8"/>
    <w:rPr>
      <w:sz w:val="24"/>
    </w:rPr>
  </w:style>
  <w:style w:type="paragraph" w:customStyle="1" w:styleId="ConsPlusCell">
    <w:name w:val="ConsPlusCell"/>
    <w:rsid w:val="000C74A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0">
    <w:name w:val="Стандарт"/>
    <w:basedOn w:val="a5"/>
    <w:link w:val="12"/>
    <w:rsid w:val="000C74A8"/>
    <w:pPr>
      <w:widowControl w:val="0"/>
      <w:spacing w:line="264" w:lineRule="auto"/>
    </w:pPr>
    <w:rPr>
      <w:snapToGrid w:val="0"/>
    </w:rPr>
  </w:style>
  <w:style w:type="character" w:customStyle="1" w:styleId="12">
    <w:name w:val="Стандарт Знак1"/>
    <w:link w:val="aff0"/>
    <w:locked/>
    <w:rsid w:val="000C74A8"/>
    <w:rPr>
      <w:rFonts w:ascii="Times New Roman" w:eastAsia="Times New Roman" w:hAnsi="Times New Roman" w:cs="Times New Roman"/>
      <w:snapToGrid w:val="0"/>
      <w:sz w:val="28"/>
      <w:szCs w:val="20"/>
      <w:lang w:eastAsia="ru-RU"/>
    </w:rPr>
  </w:style>
  <w:style w:type="character" w:styleId="aff1">
    <w:name w:val="Strong"/>
    <w:uiPriority w:val="22"/>
    <w:qFormat/>
    <w:rsid w:val="000C74A8"/>
    <w:rPr>
      <w:b/>
      <w:bCs/>
    </w:rPr>
  </w:style>
  <w:style w:type="paragraph" w:styleId="23">
    <w:name w:val="Body Text Indent 2"/>
    <w:basedOn w:val="a"/>
    <w:link w:val="24"/>
    <w:unhideWhenUsed/>
    <w:rsid w:val="000C74A8"/>
    <w:pPr>
      <w:spacing w:after="120" w:line="480" w:lineRule="auto"/>
      <w:ind w:left="283"/>
    </w:pPr>
    <w:rPr>
      <w:rFonts w:ascii="Calibri" w:hAnsi="Calibri"/>
      <w:sz w:val="22"/>
      <w:szCs w:val="22"/>
    </w:rPr>
  </w:style>
  <w:style w:type="character" w:customStyle="1" w:styleId="24">
    <w:name w:val="Основной текст с отступом 2 Знак"/>
    <w:basedOn w:val="a0"/>
    <w:link w:val="23"/>
    <w:rsid w:val="000C74A8"/>
    <w:rPr>
      <w:rFonts w:ascii="Calibri" w:eastAsia="Times New Roman" w:hAnsi="Calibri" w:cs="Times New Roman"/>
      <w:lang w:eastAsia="ru-RU"/>
    </w:rPr>
  </w:style>
  <w:style w:type="paragraph" w:styleId="31">
    <w:name w:val="Body Text 3"/>
    <w:basedOn w:val="a"/>
    <w:link w:val="32"/>
    <w:unhideWhenUsed/>
    <w:rsid w:val="000C74A8"/>
    <w:pPr>
      <w:spacing w:after="120" w:line="276" w:lineRule="auto"/>
    </w:pPr>
    <w:rPr>
      <w:rFonts w:ascii="Calibri" w:hAnsi="Calibri"/>
      <w:sz w:val="16"/>
      <w:szCs w:val="16"/>
    </w:rPr>
  </w:style>
  <w:style w:type="character" w:customStyle="1" w:styleId="32">
    <w:name w:val="Основной текст 3 Знак"/>
    <w:basedOn w:val="a0"/>
    <w:link w:val="31"/>
    <w:rsid w:val="000C74A8"/>
    <w:rPr>
      <w:rFonts w:ascii="Calibri" w:eastAsia="Times New Roman" w:hAnsi="Calibri" w:cs="Times New Roman"/>
      <w:sz w:val="16"/>
      <w:szCs w:val="16"/>
      <w:lang w:eastAsia="ru-RU"/>
    </w:rPr>
  </w:style>
  <w:style w:type="paragraph" w:styleId="aff2">
    <w:name w:val="Plain Text"/>
    <w:aliases w:val="Знак1,Знак3,Текст Знак Знак Знак Знак,Текст Знак Знак Знак,Текст Знак Знак Знак Знак Знак Знак Знак Знак Знак Знак Знак Знак Знак Знак Знак Знак Знак Знак,Текст Знак Знак Знак Знак Знак Знак Знак Знак Знак Знак Знак Знак Знак Знак Знак Знак"/>
    <w:basedOn w:val="a"/>
    <w:link w:val="aff3"/>
    <w:rsid w:val="000C74A8"/>
    <w:rPr>
      <w:rFonts w:ascii="Courier New" w:hAnsi="Courier New"/>
      <w:sz w:val="20"/>
      <w:szCs w:val="24"/>
    </w:rPr>
  </w:style>
  <w:style w:type="character" w:customStyle="1" w:styleId="aff3">
    <w:name w:val="Текст Знак"/>
    <w:aliases w:val="Знак1 Знак,Знак3 Знак,Текст Знак Знак Знак Знак Знак,Текст Знак Знак Знак Знак1,Текст Знак Знак Знак Знак Знак Знак Знак Знак Знак Знак Знак Знак Знак Знак Знак Знак Знак Знак Знак"/>
    <w:basedOn w:val="a0"/>
    <w:link w:val="aff2"/>
    <w:rsid w:val="000C74A8"/>
    <w:rPr>
      <w:rFonts w:ascii="Courier New" w:eastAsia="Times New Roman" w:hAnsi="Courier New" w:cs="Times New Roman"/>
      <w:sz w:val="20"/>
      <w:szCs w:val="24"/>
      <w:lang w:eastAsia="ru-RU"/>
    </w:rPr>
  </w:style>
  <w:style w:type="paragraph" w:customStyle="1" w:styleId="uni">
    <w:name w:val="uni"/>
    <w:basedOn w:val="a"/>
    <w:rsid w:val="000C74A8"/>
    <w:pPr>
      <w:spacing w:before="150" w:after="150"/>
      <w:jc w:val="both"/>
    </w:pPr>
    <w:rPr>
      <w:color w:val="000000"/>
      <w:sz w:val="24"/>
      <w:szCs w:val="24"/>
    </w:rPr>
  </w:style>
  <w:style w:type="paragraph" w:customStyle="1" w:styleId="style1">
    <w:name w:val="style1"/>
    <w:basedOn w:val="a"/>
    <w:rsid w:val="000C74A8"/>
    <w:pPr>
      <w:spacing w:before="100" w:beforeAutospacing="1" w:after="100" w:afterAutospacing="1"/>
    </w:pPr>
    <w:rPr>
      <w:rFonts w:ascii="Arial" w:hAnsi="Arial" w:cs="Arial"/>
      <w:sz w:val="24"/>
      <w:szCs w:val="24"/>
    </w:rPr>
  </w:style>
  <w:style w:type="paragraph" w:customStyle="1" w:styleId="kurortmag">
    <w:name w:val="kurortmag"/>
    <w:basedOn w:val="a"/>
    <w:rsid w:val="000C74A8"/>
    <w:pPr>
      <w:spacing w:before="100" w:beforeAutospacing="1" w:after="100" w:afterAutospacing="1"/>
    </w:pPr>
    <w:rPr>
      <w:rFonts w:ascii="Tahoma" w:hAnsi="Tahoma" w:cs="Tahoma"/>
      <w:color w:val="000000"/>
      <w:sz w:val="16"/>
      <w:szCs w:val="16"/>
    </w:rPr>
  </w:style>
  <w:style w:type="character" w:styleId="aff4">
    <w:name w:val="Emphasis"/>
    <w:uiPriority w:val="20"/>
    <w:qFormat/>
    <w:rsid w:val="000C74A8"/>
    <w:rPr>
      <w:i/>
      <w:iCs/>
    </w:rPr>
  </w:style>
  <w:style w:type="paragraph" w:customStyle="1" w:styleId="ConsNormal">
    <w:name w:val="ConsNormal"/>
    <w:rsid w:val="000C74A8"/>
    <w:pPr>
      <w:widowControl w:val="0"/>
      <w:spacing w:after="0" w:line="240" w:lineRule="auto"/>
      <w:ind w:firstLine="720"/>
    </w:pPr>
    <w:rPr>
      <w:rFonts w:ascii="Arial" w:eastAsia="Times New Roman" w:hAnsi="Arial" w:cs="Arial"/>
      <w:snapToGrid w:val="0"/>
      <w:sz w:val="20"/>
      <w:szCs w:val="20"/>
      <w:lang w:eastAsia="ru-RU" w:bidi="he-IL"/>
    </w:rPr>
  </w:style>
  <w:style w:type="paragraph" w:customStyle="1" w:styleId="aff5">
    <w:name w:val="Основной"/>
    <w:basedOn w:val="a"/>
    <w:rsid w:val="000C74A8"/>
    <w:pPr>
      <w:spacing w:after="20" w:line="360" w:lineRule="auto"/>
      <w:ind w:firstLine="709"/>
      <w:jc w:val="both"/>
    </w:pPr>
  </w:style>
  <w:style w:type="paragraph" w:customStyle="1" w:styleId="13">
    <w:name w:val="Обычный1"/>
    <w:rsid w:val="000C74A8"/>
    <w:pPr>
      <w:spacing w:after="0" w:line="240" w:lineRule="auto"/>
    </w:pPr>
    <w:rPr>
      <w:rFonts w:ascii="Times New Roman" w:eastAsia="Times New Roman" w:hAnsi="Times New Roman" w:cs="Times New Roman"/>
      <w:szCs w:val="20"/>
      <w:lang w:eastAsia="ru-RU"/>
    </w:rPr>
  </w:style>
  <w:style w:type="paragraph" w:customStyle="1" w:styleId="25">
    <w:name w:val="2"/>
    <w:basedOn w:val="a"/>
    <w:next w:val="ae"/>
    <w:rsid w:val="000C74A8"/>
    <w:pPr>
      <w:spacing w:before="100" w:beforeAutospacing="1" w:after="100" w:afterAutospacing="1"/>
    </w:pPr>
    <w:rPr>
      <w:sz w:val="24"/>
      <w:szCs w:val="24"/>
    </w:rPr>
  </w:style>
  <w:style w:type="paragraph" w:customStyle="1" w:styleId="211">
    <w:name w:val="Основной текст 21"/>
    <w:basedOn w:val="a"/>
    <w:rsid w:val="000C74A8"/>
    <w:pPr>
      <w:jc w:val="both"/>
    </w:pPr>
    <w:rPr>
      <w:rFonts w:ascii="Academy" w:hAnsi="Academy"/>
      <w:sz w:val="24"/>
    </w:rPr>
  </w:style>
  <w:style w:type="paragraph" w:customStyle="1" w:styleId="14">
    <w:name w:val="стиль1"/>
    <w:basedOn w:val="a"/>
    <w:rsid w:val="000C74A8"/>
    <w:pPr>
      <w:spacing w:before="100" w:beforeAutospacing="1" w:after="100" w:afterAutospacing="1"/>
    </w:pPr>
    <w:rPr>
      <w:b/>
      <w:bCs/>
      <w:sz w:val="18"/>
      <w:szCs w:val="18"/>
    </w:rPr>
  </w:style>
  <w:style w:type="paragraph" w:customStyle="1" w:styleId="26">
    <w:name w:val="стиль2"/>
    <w:basedOn w:val="a"/>
    <w:rsid w:val="000C74A8"/>
    <w:pPr>
      <w:spacing w:before="100" w:beforeAutospacing="1" w:after="100" w:afterAutospacing="1"/>
    </w:pPr>
    <w:rPr>
      <w:sz w:val="18"/>
      <w:szCs w:val="18"/>
    </w:rPr>
  </w:style>
  <w:style w:type="paragraph" w:styleId="27">
    <w:name w:val="Quote"/>
    <w:basedOn w:val="a"/>
    <w:next w:val="a"/>
    <w:link w:val="28"/>
    <w:uiPriority w:val="29"/>
    <w:qFormat/>
    <w:rsid w:val="000C74A8"/>
    <w:pPr>
      <w:spacing w:after="200" w:line="276" w:lineRule="auto"/>
    </w:pPr>
    <w:rPr>
      <w:rFonts w:ascii="Calibri" w:hAnsi="Calibri"/>
      <w:i/>
      <w:iCs/>
      <w:color w:val="000000"/>
      <w:sz w:val="22"/>
      <w:szCs w:val="22"/>
    </w:rPr>
  </w:style>
  <w:style w:type="character" w:customStyle="1" w:styleId="28">
    <w:name w:val="Цитата 2 Знак"/>
    <w:basedOn w:val="a0"/>
    <w:link w:val="27"/>
    <w:uiPriority w:val="29"/>
    <w:rsid w:val="000C74A8"/>
    <w:rPr>
      <w:rFonts w:ascii="Calibri" w:eastAsia="Times New Roman" w:hAnsi="Calibri" w:cs="Times New Roman"/>
      <w:i/>
      <w:iCs/>
      <w:color w:val="000000"/>
      <w:lang w:eastAsia="ru-RU"/>
    </w:rPr>
  </w:style>
  <w:style w:type="paragraph" w:styleId="HTML">
    <w:name w:val="HTML Preformatted"/>
    <w:basedOn w:val="a"/>
    <w:link w:val="HTML0"/>
    <w:unhideWhenUsed/>
    <w:rsid w:val="000C74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50"/>
    </w:pPr>
    <w:rPr>
      <w:rFonts w:ascii="Courier New" w:hAnsi="Courier New"/>
      <w:color w:val="000000"/>
      <w:sz w:val="20"/>
    </w:rPr>
  </w:style>
  <w:style w:type="character" w:customStyle="1" w:styleId="HTML0">
    <w:name w:val="Стандартный HTML Знак"/>
    <w:basedOn w:val="a0"/>
    <w:link w:val="HTML"/>
    <w:rsid w:val="000C74A8"/>
    <w:rPr>
      <w:rFonts w:ascii="Courier New" w:eastAsia="Times New Roman" w:hAnsi="Courier New" w:cs="Times New Roman"/>
      <w:color w:val="000000"/>
      <w:sz w:val="20"/>
      <w:szCs w:val="20"/>
      <w:lang w:eastAsia="ru-RU"/>
    </w:rPr>
  </w:style>
  <w:style w:type="paragraph" w:styleId="aff6">
    <w:name w:val="Title"/>
    <w:basedOn w:val="a"/>
    <w:link w:val="aff7"/>
    <w:qFormat/>
    <w:rsid w:val="000C74A8"/>
    <w:pPr>
      <w:jc w:val="center"/>
    </w:pPr>
    <w:rPr>
      <w:b/>
      <w:sz w:val="20"/>
    </w:rPr>
  </w:style>
  <w:style w:type="character" w:customStyle="1" w:styleId="aff8">
    <w:name w:val="Название Знак"/>
    <w:basedOn w:val="a0"/>
    <w:rsid w:val="000C74A8"/>
    <w:rPr>
      <w:rFonts w:asciiTheme="majorHAnsi" w:eastAsiaTheme="majorEastAsia" w:hAnsiTheme="majorHAnsi" w:cstheme="majorBidi"/>
      <w:spacing w:val="-10"/>
      <w:kern w:val="28"/>
      <w:sz w:val="56"/>
      <w:szCs w:val="56"/>
      <w:lang w:eastAsia="ru-RU"/>
    </w:rPr>
  </w:style>
  <w:style w:type="character" w:customStyle="1" w:styleId="aff7">
    <w:name w:val="Заголовок Знак"/>
    <w:link w:val="aff6"/>
    <w:rsid w:val="000C74A8"/>
    <w:rPr>
      <w:rFonts w:ascii="Times New Roman" w:eastAsia="Times New Roman" w:hAnsi="Times New Roman" w:cs="Times New Roman"/>
      <w:b/>
      <w:sz w:val="20"/>
      <w:szCs w:val="20"/>
      <w:lang w:eastAsia="ru-RU"/>
    </w:rPr>
  </w:style>
  <w:style w:type="paragraph" w:styleId="aff9">
    <w:name w:val="Document Map"/>
    <w:basedOn w:val="a"/>
    <w:link w:val="affa"/>
    <w:rsid w:val="000C74A8"/>
    <w:rPr>
      <w:rFonts w:ascii="Tahoma" w:hAnsi="Tahoma"/>
      <w:sz w:val="16"/>
      <w:szCs w:val="16"/>
    </w:rPr>
  </w:style>
  <w:style w:type="character" w:customStyle="1" w:styleId="affa">
    <w:name w:val="Схема документа Знак"/>
    <w:basedOn w:val="a0"/>
    <w:link w:val="aff9"/>
    <w:rsid w:val="000C74A8"/>
    <w:rPr>
      <w:rFonts w:ascii="Tahoma" w:eastAsia="Times New Roman" w:hAnsi="Tahoma" w:cs="Times New Roman"/>
      <w:sz w:val="16"/>
      <w:szCs w:val="16"/>
      <w:lang w:eastAsia="ru-RU"/>
    </w:rPr>
  </w:style>
  <w:style w:type="paragraph" w:styleId="15">
    <w:name w:val="toc 1"/>
    <w:basedOn w:val="a"/>
    <w:next w:val="a"/>
    <w:autoRedefine/>
    <w:rsid w:val="000C74A8"/>
    <w:pPr>
      <w:tabs>
        <w:tab w:val="right" w:leader="dot" w:pos="9616"/>
      </w:tabs>
      <w:spacing w:line="360" w:lineRule="auto"/>
      <w:ind w:right="-284"/>
    </w:pPr>
    <w:rPr>
      <w:sz w:val="26"/>
      <w:szCs w:val="26"/>
      <w:lang w:eastAsia="en-US"/>
    </w:rPr>
  </w:style>
  <w:style w:type="paragraph" w:customStyle="1" w:styleId="16">
    <w:name w:val="Текст1"/>
    <w:basedOn w:val="a"/>
    <w:rsid w:val="000C74A8"/>
    <w:pPr>
      <w:jc w:val="center"/>
    </w:pPr>
    <w:rPr>
      <w:rFonts w:ascii="Arial" w:hAnsi="Arial"/>
      <w:b/>
      <w:sz w:val="22"/>
      <w:lang w:val="en-US"/>
    </w:rPr>
  </w:style>
  <w:style w:type="paragraph" w:customStyle="1" w:styleId="tekstob">
    <w:name w:val="tekstob"/>
    <w:basedOn w:val="a"/>
    <w:rsid w:val="000C74A8"/>
    <w:pPr>
      <w:spacing w:before="100" w:beforeAutospacing="1" w:after="100" w:afterAutospacing="1"/>
    </w:pPr>
    <w:rPr>
      <w:sz w:val="24"/>
      <w:szCs w:val="24"/>
    </w:rPr>
  </w:style>
  <w:style w:type="numbering" w:customStyle="1" w:styleId="17">
    <w:name w:val="Нет списка1"/>
    <w:next w:val="a2"/>
    <w:uiPriority w:val="99"/>
    <w:semiHidden/>
    <w:unhideWhenUsed/>
    <w:rsid w:val="000C74A8"/>
  </w:style>
  <w:style w:type="table" w:customStyle="1" w:styleId="TableNormal1">
    <w:name w:val="Table Normal1"/>
    <w:semiHidden/>
    <w:rsid w:val="000C74A8"/>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styleId="29">
    <w:name w:val="toc 2"/>
    <w:basedOn w:val="a"/>
    <w:rsid w:val="000C74A8"/>
    <w:pPr>
      <w:widowControl w:val="0"/>
      <w:ind w:left="209"/>
    </w:pPr>
    <w:rPr>
      <w:rFonts w:eastAsia="Calibri"/>
      <w:sz w:val="24"/>
      <w:szCs w:val="24"/>
      <w:lang w:val="en-US" w:eastAsia="en-US"/>
    </w:rPr>
  </w:style>
  <w:style w:type="paragraph" w:customStyle="1" w:styleId="18">
    <w:name w:val="Абзац списка1"/>
    <w:basedOn w:val="a"/>
    <w:rsid w:val="000C74A8"/>
    <w:pPr>
      <w:widowControl w:val="0"/>
    </w:pPr>
    <w:rPr>
      <w:rFonts w:ascii="Calibri" w:hAnsi="Calibri"/>
      <w:sz w:val="22"/>
      <w:szCs w:val="22"/>
      <w:lang w:val="en-US" w:eastAsia="en-US"/>
    </w:rPr>
  </w:style>
  <w:style w:type="paragraph" w:customStyle="1" w:styleId="TableParagraph">
    <w:name w:val="Table Paragraph"/>
    <w:basedOn w:val="a"/>
    <w:qFormat/>
    <w:rsid w:val="000C74A8"/>
    <w:pPr>
      <w:widowControl w:val="0"/>
    </w:pPr>
    <w:rPr>
      <w:rFonts w:ascii="Calibri" w:hAnsi="Calibri"/>
      <w:sz w:val="22"/>
      <w:szCs w:val="22"/>
      <w:lang w:val="en-US" w:eastAsia="en-US"/>
    </w:rPr>
  </w:style>
  <w:style w:type="paragraph" w:customStyle="1" w:styleId="ConsPlusDocList">
    <w:name w:val="ConsPlusDocList"/>
    <w:rsid w:val="000C74A8"/>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FORMATTEXT">
    <w:name w:val=".FORMATTEXT"/>
    <w:rsid w:val="000C74A8"/>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paragraph" w:customStyle="1" w:styleId="formattexttopleveltext">
    <w:name w:val="formattext topleveltext"/>
    <w:basedOn w:val="a"/>
    <w:rsid w:val="000C74A8"/>
    <w:pPr>
      <w:spacing w:before="100" w:beforeAutospacing="1" w:after="100" w:afterAutospacing="1"/>
    </w:pPr>
    <w:rPr>
      <w:rFonts w:eastAsia="Calibri"/>
      <w:sz w:val="24"/>
      <w:szCs w:val="24"/>
    </w:rPr>
  </w:style>
  <w:style w:type="character" w:customStyle="1" w:styleId="apple-converted-space">
    <w:name w:val="apple-converted-space"/>
    <w:uiPriority w:val="99"/>
    <w:rsid w:val="000C74A8"/>
    <w:rPr>
      <w:rFonts w:cs="Times New Roman"/>
    </w:rPr>
  </w:style>
  <w:style w:type="character" w:customStyle="1" w:styleId="visited">
    <w:name w:val="visited"/>
    <w:rsid w:val="000C74A8"/>
    <w:rPr>
      <w:rFonts w:cs="Times New Roman"/>
    </w:rPr>
  </w:style>
  <w:style w:type="character" w:customStyle="1" w:styleId="nobase">
    <w:name w:val="nobase"/>
    <w:rsid w:val="000C74A8"/>
    <w:rPr>
      <w:rFonts w:cs="Times New Roman"/>
    </w:rPr>
  </w:style>
  <w:style w:type="paragraph" w:customStyle="1" w:styleId="affb">
    <w:name w:val="Текст основной"/>
    <w:basedOn w:val="a"/>
    <w:link w:val="affc"/>
    <w:rsid w:val="000C74A8"/>
    <w:pPr>
      <w:ind w:firstLine="575"/>
      <w:jc w:val="both"/>
    </w:pPr>
    <w:rPr>
      <w:rFonts w:ascii="Arial" w:eastAsia="Calibri" w:hAnsi="Arial"/>
      <w:sz w:val="24"/>
    </w:rPr>
  </w:style>
  <w:style w:type="character" w:customStyle="1" w:styleId="affc">
    <w:name w:val="Текст основной Знак"/>
    <w:link w:val="affb"/>
    <w:locked/>
    <w:rsid w:val="000C74A8"/>
    <w:rPr>
      <w:rFonts w:ascii="Arial" w:eastAsia="Calibri" w:hAnsi="Arial" w:cs="Times New Roman"/>
      <w:sz w:val="24"/>
      <w:szCs w:val="20"/>
      <w:lang w:eastAsia="ru-RU"/>
    </w:rPr>
  </w:style>
  <w:style w:type="paragraph" w:customStyle="1" w:styleId="19">
    <w:name w:val="Без интервала1"/>
    <w:link w:val="NoSpacingChar"/>
    <w:rsid w:val="000C74A8"/>
    <w:pPr>
      <w:widowControl w:val="0"/>
      <w:spacing w:after="0" w:line="240" w:lineRule="auto"/>
    </w:pPr>
    <w:rPr>
      <w:rFonts w:ascii="Calibri" w:eastAsia="Calibri" w:hAnsi="Calibri" w:cs="Times New Roman"/>
    </w:rPr>
  </w:style>
  <w:style w:type="character" w:customStyle="1" w:styleId="NoSpacingChar">
    <w:name w:val="No Spacing Char"/>
    <w:link w:val="19"/>
    <w:locked/>
    <w:rsid w:val="000C74A8"/>
    <w:rPr>
      <w:rFonts w:ascii="Calibri" w:eastAsia="Calibri" w:hAnsi="Calibri" w:cs="Times New Roman"/>
    </w:rPr>
  </w:style>
  <w:style w:type="character" w:customStyle="1" w:styleId="comment">
    <w:name w:val="comment"/>
    <w:rsid w:val="000C74A8"/>
    <w:rPr>
      <w:rFonts w:cs="Times New Roman"/>
    </w:rPr>
  </w:style>
  <w:style w:type="paragraph" w:customStyle="1" w:styleId="s1">
    <w:name w:val="s_1"/>
    <w:basedOn w:val="a"/>
    <w:rsid w:val="000C74A8"/>
    <w:pPr>
      <w:spacing w:before="100" w:beforeAutospacing="1" w:after="100" w:afterAutospacing="1"/>
    </w:pPr>
    <w:rPr>
      <w:rFonts w:eastAsia="Calibri"/>
      <w:sz w:val="24"/>
      <w:szCs w:val="24"/>
    </w:rPr>
  </w:style>
  <w:style w:type="paragraph" w:customStyle="1" w:styleId="Iauiue">
    <w:name w:val="Iau?iue"/>
    <w:rsid w:val="000C74A8"/>
    <w:pPr>
      <w:widowControl w:val="0"/>
      <w:suppressAutoHyphens/>
      <w:spacing w:after="0" w:line="240" w:lineRule="auto"/>
    </w:pPr>
    <w:rPr>
      <w:rFonts w:ascii="Times New Roman" w:eastAsia="Calibri" w:hAnsi="Times New Roman" w:cs="Times New Roman"/>
      <w:sz w:val="20"/>
      <w:szCs w:val="20"/>
      <w:lang w:eastAsia="ar-SA"/>
    </w:rPr>
  </w:style>
  <w:style w:type="paragraph" w:styleId="affd">
    <w:name w:val="Subtitle"/>
    <w:basedOn w:val="a"/>
    <w:next w:val="a"/>
    <w:link w:val="affe"/>
    <w:qFormat/>
    <w:rsid w:val="000C74A8"/>
    <w:pPr>
      <w:spacing w:after="60"/>
      <w:jc w:val="center"/>
      <w:outlineLvl w:val="1"/>
    </w:pPr>
    <w:rPr>
      <w:rFonts w:ascii="Cambria" w:eastAsia="Calibri" w:hAnsi="Cambria"/>
      <w:sz w:val="24"/>
      <w:szCs w:val="24"/>
    </w:rPr>
  </w:style>
  <w:style w:type="character" w:customStyle="1" w:styleId="affe">
    <w:name w:val="Подзаголовок Знак"/>
    <w:basedOn w:val="a0"/>
    <w:link w:val="affd"/>
    <w:rsid w:val="000C74A8"/>
    <w:rPr>
      <w:rFonts w:ascii="Cambria" w:eastAsia="Calibri" w:hAnsi="Cambria" w:cs="Times New Roman"/>
      <w:sz w:val="24"/>
      <w:szCs w:val="24"/>
      <w:lang w:eastAsia="ru-RU"/>
    </w:rPr>
  </w:style>
  <w:style w:type="paragraph" w:customStyle="1" w:styleId="1a">
    <w:name w:val="Заголовок оглавления1"/>
    <w:basedOn w:val="1"/>
    <w:next w:val="a"/>
    <w:rsid w:val="000C74A8"/>
    <w:pPr>
      <w:keepLines/>
      <w:spacing w:before="480" w:after="0" w:line="276" w:lineRule="auto"/>
      <w:outlineLvl w:val="9"/>
    </w:pPr>
    <w:rPr>
      <w:rFonts w:ascii="Cambria" w:eastAsia="Calibri" w:hAnsi="Cambria"/>
      <w:color w:val="365F91"/>
      <w:kern w:val="0"/>
      <w:sz w:val="28"/>
      <w:szCs w:val="28"/>
      <w:lang w:eastAsia="en-US"/>
    </w:rPr>
  </w:style>
  <w:style w:type="paragraph" w:styleId="33">
    <w:name w:val="toc 3"/>
    <w:basedOn w:val="a"/>
    <w:next w:val="a"/>
    <w:autoRedefine/>
    <w:rsid w:val="000C74A8"/>
    <w:pPr>
      <w:ind w:left="480"/>
    </w:pPr>
    <w:rPr>
      <w:rFonts w:eastAsia="Calibri"/>
      <w:sz w:val="24"/>
      <w:szCs w:val="24"/>
    </w:rPr>
  </w:style>
  <w:style w:type="paragraph" w:styleId="afff">
    <w:name w:val="annotation text"/>
    <w:basedOn w:val="a"/>
    <w:link w:val="afff0"/>
    <w:rsid w:val="000C74A8"/>
    <w:pPr>
      <w:widowControl w:val="0"/>
    </w:pPr>
    <w:rPr>
      <w:rFonts w:ascii="Calibri" w:hAnsi="Calibri"/>
      <w:sz w:val="20"/>
      <w:lang w:val="en-US" w:eastAsia="en-US"/>
    </w:rPr>
  </w:style>
  <w:style w:type="character" w:customStyle="1" w:styleId="afff0">
    <w:name w:val="Текст примечания Знак"/>
    <w:basedOn w:val="a0"/>
    <w:link w:val="afff"/>
    <w:rsid w:val="000C74A8"/>
    <w:rPr>
      <w:rFonts w:ascii="Calibri" w:eastAsia="Times New Roman" w:hAnsi="Calibri" w:cs="Times New Roman"/>
      <w:sz w:val="20"/>
      <w:szCs w:val="20"/>
      <w:lang w:val="en-US"/>
    </w:rPr>
  </w:style>
  <w:style w:type="paragraph" w:styleId="afff1">
    <w:name w:val="annotation subject"/>
    <w:basedOn w:val="afff"/>
    <w:next w:val="afff"/>
    <w:link w:val="afff2"/>
    <w:rsid w:val="000C74A8"/>
    <w:rPr>
      <w:b/>
      <w:bCs/>
    </w:rPr>
  </w:style>
  <w:style w:type="character" w:customStyle="1" w:styleId="afff2">
    <w:name w:val="Тема примечания Знак"/>
    <w:basedOn w:val="afff0"/>
    <w:link w:val="afff1"/>
    <w:rsid w:val="000C74A8"/>
    <w:rPr>
      <w:rFonts w:ascii="Calibri" w:eastAsia="Times New Roman" w:hAnsi="Calibri" w:cs="Times New Roman"/>
      <w:b/>
      <w:bCs/>
      <w:sz w:val="20"/>
      <w:szCs w:val="20"/>
      <w:lang w:val="en-US"/>
    </w:rPr>
  </w:style>
  <w:style w:type="table" w:styleId="afff3">
    <w:name w:val="Table Grid"/>
    <w:basedOn w:val="a1"/>
    <w:uiPriority w:val="39"/>
    <w:rsid w:val="000C74A8"/>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Стиль1 Знак"/>
    <w:basedOn w:val="3"/>
    <w:rsid w:val="000C74A8"/>
    <w:pPr>
      <w:keepLines/>
      <w:spacing w:before="60" w:after="120"/>
      <w:jc w:val="both"/>
    </w:pPr>
    <w:rPr>
      <w:rFonts w:ascii="Arial" w:hAnsi="Arial" w:cs="Arial"/>
      <w:bCs w:val="0"/>
      <w:iCs/>
      <w:sz w:val="22"/>
      <w:szCs w:val="22"/>
    </w:rPr>
  </w:style>
  <w:style w:type="paragraph" w:customStyle="1" w:styleId="1c">
    <w:name w:val="Стиль1"/>
    <w:basedOn w:val="3"/>
    <w:rsid w:val="000C74A8"/>
    <w:pPr>
      <w:keepLines/>
      <w:spacing w:before="60" w:after="120"/>
      <w:jc w:val="both"/>
    </w:pPr>
    <w:rPr>
      <w:rFonts w:ascii="Arial" w:hAnsi="Arial" w:cs="Arial"/>
      <w:bCs w:val="0"/>
      <w:iCs/>
      <w:sz w:val="22"/>
      <w:szCs w:val="22"/>
    </w:rPr>
  </w:style>
  <w:style w:type="character" w:customStyle="1" w:styleId="blk">
    <w:name w:val="blk"/>
    <w:rsid w:val="000C74A8"/>
  </w:style>
  <w:style w:type="character" w:customStyle="1" w:styleId="ConsPlusNormal0">
    <w:name w:val="ConsPlusNormal Знак"/>
    <w:link w:val="ConsPlusNormal"/>
    <w:uiPriority w:val="99"/>
    <w:locked/>
    <w:rsid w:val="000C74A8"/>
    <w:rPr>
      <w:rFonts w:ascii="Arial" w:eastAsia="Times New Roman" w:hAnsi="Arial" w:cs="Arial"/>
      <w:sz w:val="20"/>
      <w:szCs w:val="20"/>
      <w:lang w:eastAsia="ru-RU"/>
    </w:rPr>
  </w:style>
  <w:style w:type="paragraph" w:customStyle="1" w:styleId="afff4">
    <w:name w:val="Знак Знак Знак Знак Знак Знак Знак"/>
    <w:basedOn w:val="a"/>
    <w:rsid w:val="000C74A8"/>
    <w:pPr>
      <w:autoSpaceDE w:val="0"/>
      <w:autoSpaceDN w:val="0"/>
      <w:spacing w:after="160" w:line="240" w:lineRule="exact"/>
    </w:pPr>
    <w:rPr>
      <w:rFonts w:ascii="Arial" w:hAnsi="Arial" w:cs="Arial"/>
      <w:b/>
      <w:bCs/>
      <w:sz w:val="20"/>
      <w:lang w:val="en-US" w:eastAsia="de-DE"/>
    </w:rPr>
  </w:style>
  <w:style w:type="character" w:styleId="afff5">
    <w:name w:val="annotation reference"/>
    <w:basedOn w:val="a0"/>
    <w:uiPriority w:val="99"/>
    <w:unhideWhenUsed/>
    <w:rsid w:val="0095404E"/>
    <w:rPr>
      <w:sz w:val="16"/>
      <w:szCs w:val="16"/>
    </w:rPr>
  </w:style>
  <w:style w:type="paragraph" w:customStyle="1" w:styleId="afff6">
    <w:basedOn w:val="a"/>
    <w:next w:val="aff6"/>
    <w:link w:val="1d"/>
    <w:qFormat/>
    <w:rsid w:val="00466F82"/>
    <w:pPr>
      <w:jc w:val="center"/>
    </w:pPr>
    <w:rPr>
      <w:rFonts w:asciiTheme="minorHAnsi" w:eastAsiaTheme="minorHAnsi" w:hAnsiTheme="minorHAnsi" w:cstheme="minorBidi"/>
      <w:b/>
      <w:sz w:val="22"/>
      <w:szCs w:val="22"/>
      <w:lang w:eastAsia="en-US"/>
    </w:rPr>
  </w:style>
  <w:style w:type="character" w:customStyle="1" w:styleId="1d">
    <w:name w:val="Название Знак1"/>
    <w:link w:val="afff6"/>
    <w:rsid w:val="00466F82"/>
    <w:rPr>
      <w:b/>
    </w:rPr>
  </w:style>
  <w:style w:type="table" w:customStyle="1" w:styleId="TableNormal">
    <w:name w:val="Table Normal"/>
    <w:uiPriority w:val="2"/>
    <w:semiHidden/>
    <w:unhideWhenUsed/>
    <w:qFormat/>
    <w:rsid w:val="00466F8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msonormal0">
    <w:name w:val="msonormal"/>
    <w:basedOn w:val="a"/>
    <w:rsid w:val="00466F82"/>
    <w:pPr>
      <w:spacing w:before="100" w:beforeAutospacing="1" w:after="100" w:afterAutospacing="1"/>
    </w:pPr>
    <w:rPr>
      <w:sz w:val="24"/>
      <w:szCs w:val="24"/>
    </w:rPr>
  </w:style>
  <w:style w:type="paragraph" w:customStyle="1" w:styleId="xl65">
    <w:name w:val="xl65"/>
    <w:basedOn w:val="a"/>
    <w:rsid w:val="00466F82"/>
    <w:pPr>
      <w:pBdr>
        <w:top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color w:val="22272F"/>
      <w:sz w:val="24"/>
      <w:szCs w:val="24"/>
    </w:rPr>
  </w:style>
  <w:style w:type="paragraph" w:customStyle="1" w:styleId="xl66">
    <w:name w:val="xl66"/>
    <w:basedOn w:val="a"/>
    <w:rsid w:val="00466F82"/>
    <w:pPr>
      <w:pBdr>
        <w:top w:val="single" w:sz="8" w:space="0" w:color="auto"/>
        <w:bottom w:val="single" w:sz="8" w:space="0" w:color="auto"/>
        <w:right w:val="single" w:sz="8" w:space="0" w:color="auto"/>
      </w:pBdr>
      <w:shd w:val="clear" w:color="auto" w:fill="FFFFFF"/>
      <w:spacing w:before="100" w:beforeAutospacing="1" w:after="100" w:afterAutospacing="1"/>
      <w:jc w:val="center"/>
    </w:pPr>
    <w:rPr>
      <w:color w:val="22272F"/>
      <w:sz w:val="20"/>
    </w:rPr>
  </w:style>
  <w:style w:type="numbering" w:customStyle="1" w:styleId="2a">
    <w:name w:val="Нет списка2"/>
    <w:next w:val="a2"/>
    <w:uiPriority w:val="99"/>
    <w:semiHidden/>
    <w:unhideWhenUsed/>
    <w:rsid w:val="00466F82"/>
  </w:style>
  <w:style w:type="paragraph" w:customStyle="1" w:styleId="xl67">
    <w:name w:val="xl67"/>
    <w:basedOn w:val="a"/>
    <w:rsid w:val="00466F82"/>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color w:val="22272F"/>
      <w:sz w:val="20"/>
    </w:rPr>
  </w:style>
  <w:style w:type="paragraph" w:customStyle="1" w:styleId="xl68">
    <w:name w:val="xl68"/>
    <w:basedOn w:val="a"/>
    <w:rsid w:val="00466F82"/>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22272F"/>
      <w:sz w:val="20"/>
    </w:rPr>
  </w:style>
  <w:style w:type="numbering" w:customStyle="1" w:styleId="34">
    <w:name w:val="Нет списка3"/>
    <w:next w:val="a2"/>
    <w:uiPriority w:val="99"/>
    <w:semiHidden/>
    <w:unhideWhenUsed/>
    <w:rsid w:val="00466F82"/>
  </w:style>
  <w:style w:type="numbering" w:customStyle="1" w:styleId="41">
    <w:name w:val="Нет списка4"/>
    <w:next w:val="a2"/>
    <w:uiPriority w:val="99"/>
    <w:semiHidden/>
    <w:unhideWhenUsed/>
    <w:rsid w:val="00466F82"/>
  </w:style>
  <w:style w:type="paragraph" w:customStyle="1" w:styleId="xl69">
    <w:name w:val="xl69"/>
    <w:basedOn w:val="a"/>
    <w:rsid w:val="00466F82"/>
    <w:pPr>
      <w:spacing w:before="100" w:beforeAutospacing="1" w:after="100" w:afterAutospacing="1"/>
    </w:pPr>
    <w:rPr>
      <w:sz w:val="20"/>
    </w:rPr>
  </w:style>
  <w:style w:type="numbering" w:customStyle="1" w:styleId="51">
    <w:name w:val="Нет списка5"/>
    <w:next w:val="a2"/>
    <w:uiPriority w:val="99"/>
    <w:semiHidden/>
    <w:unhideWhenUsed/>
    <w:rsid w:val="00466F82"/>
  </w:style>
  <w:style w:type="numbering" w:customStyle="1" w:styleId="61">
    <w:name w:val="Нет списка6"/>
    <w:next w:val="a2"/>
    <w:uiPriority w:val="99"/>
    <w:semiHidden/>
    <w:unhideWhenUsed/>
    <w:rsid w:val="00466F82"/>
  </w:style>
  <w:style w:type="numbering" w:customStyle="1" w:styleId="7">
    <w:name w:val="Нет списка7"/>
    <w:next w:val="a2"/>
    <w:uiPriority w:val="99"/>
    <w:semiHidden/>
    <w:unhideWhenUsed/>
    <w:rsid w:val="00466F82"/>
  </w:style>
  <w:style w:type="numbering" w:customStyle="1" w:styleId="8">
    <w:name w:val="Нет списка8"/>
    <w:next w:val="a2"/>
    <w:uiPriority w:val="99"/>
    <w:semiHidden/>
    <w:unhideWhenUsed/>
    <w:rsid w:val="00466F82"/>
  </w:style>
  <w:style w:type="numbering" w:customStyle="1" w:styleId="9">
    <w:name w:val="Нет списка9"/>
    <w:next w:val="a2"/>
    <w:uiPriority w:val="99"/>
    <w:semiHidden/>
    <w:unhideWhenUsed/>
    <w:rsid w:val="00466F82"/>
  </w:style>
  <w:style w:type="numbering" w:customStyle="1" w:styleId="100">
    <w:name w:val="Нет списка10"/>
    <w:next w:val="a2"/>
    <w:uiPriority w:val="99"/>
    <w:semiHidden/>
    <w:unhideWhenUsed/>
    <w:rsid w:val="00466F82"/>
  </w:style>
  <w:style w:type="numbering" w:customStyle="1" w:styleId="110">
    <w:name w:val="Нет списка11"/>
    <w:next w:val="a2"/>
    <w:uiPriority w:val="99"/>
    <w:semiHidden/>
    <w:unhideWhenUsed/>
    <w:rsid w:val="00466F82"/>
  </w:style>
  <w:style w:type="numbering" w:customStyle="1" w:styleId="120">
    <w:name w:val="Нет списка12"/>
    <w:next w:val="a2"/>
    <w:uiPriority w:val="99"/>
    <w:semiHidden/>
    <w:unhideWhenUsed/>
    <w:rsid w:val="00466F82"/>
  </w:style>
  <w:style w:type="numbering" w:customStyle="1" w:styleId="130">
    <w:name w:val="Нет списка13"/>
    <w:next w:val="a2"/>
    <w:uiPriority w:val="99"/>
    <w:semiHidden/>
    <w:unhideWhenUsed/>
    <w:rsid w:val="00466F82"/>
  </w:style>
  <w:style w:type="paragraph" w:customStyle="1" w:styleId="xl70">
    <w:name w:val="xl70"/>
    <w:basedOn w:val="a"/>
    <w:rsid w:val="00466F82"/>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color w:val="22272F"/>
      <w:sz w:val="20"/>
    </w:rPr>
  </w:style>
  <w:style w:type="paragraph" w:customStyle="1" w:styleId="xl71">
    <w:name w:val="xl71"/>
    <w:basedOn w:val="a"/>
    <w:rsid w:val="00466F82"/>
    <w:pPr>
      <w:pBdr>
        <w:top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color w:val="22272F"/>
      <w:sz w:val="20"/>
    </w:rPr>
  </w:style>
  <w:style w:type="numbering" w:customStyle="1" w:styleId="140">
    <w:name w:val="Нет списка14"/>
    <w:next w:val="a2"/>
    <w:uiPriority w:val="99"/>
    <w:semiHidden/>
    <w:unhideWhenUsed/>
    <w:rsid w:val="00466F82"/>
  </w:style>
  <w:style w:type="numbering" w:customStyle="1" w:styleId="150">
    <w:name w:val="Нет списка15"/>
    <w:next w:val="a2"/>
    <w:uiPriority w:val="99"/>
    <w:semiHidden/>
    <w:unhideWhenUsed/>
    <w:rsid w:val="00466F82"/>
  </w:style>
  <w:style w:type="table" w:customStyle="1" w:styleId="1e">
    <w:name w:val="Сетка таблицы1"/>
    <w:basedOn w:val="a1"/>
    <w:next w:val="afff3"/>
    <w:uiPriority w:val="59"/>
    <w:rsid w:val="00B43B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47522">
      <w:bodyDiv w:val="1"/>
      <w:marLeft w:val="0"/>
      <w:marRight w:val="0"/>
      <w:marTop w:val="0"/>
      <w:marBottom w:val="0"/>
      <w:divBdr>
        <w:top w:val="none" w:sz="0" w:space="0" w:color="auto"/>
        <w:left w:val="none" w:sz="0" w:space="0" w:color="auto"/>
        <w:bottom w:val="none" w:sz="0" w:space="0" w:color="auto"/>
        <w:right w:val="none" w:sz="0" w:space="0" w:color="auto"/>
      </w:divBdr>
    </w:div>
    <w:div w:id="40905517">
      <w:bodyDiv w:val="1"/>
      <w:marLeft w:val="0"/>
      <w:marRight w:val="0"/>
      <w:marTop w:val="0"/>
      <w:marBottom w:val="0"/>
      <w:divBdr>
        <w:top w:val="none" w:sz="0" w:space="0" w:color="auto"/>
        <w:left w:val="none" w:sz="0" w:space="0" w:color="auto"/>
        <w:bottom w:val="none" w:sz="0" w:space="0" w:color="auto"/>
        <w:right w:val="none" w:sz="0" w:space="0" w:color="auto"/>
      </w:divBdr>
    </w:div>
    <w:div w:id="303001805">
      <w:bodyDiv w:val="1"/>
      <w:marLeft w:val="0"/>
      <w:marRight w:val="0"/>
      <w:marTop w:val="0"/>
      <w:marBottom w:val="0"/>
      <w:divBdr>
        <w:top w:val="none" w:sz="0" w:space="0" w:color="auto"/>
        <w:left w:val="none" w:sz="0" w:space="0" w:color="auto"/>
        <w:bottom w:val="none" w:sz="0" w:space="0" w:color="auto"/>
        <w:right w:val="none" w:sz="0" w:space="0" w:color="auto"/>
      </w:divBdr>
    </w:div>
    <w:div w:id="653877812">
      <w:bodyDiv w:val="1"/>
      <w:marLeft w:val="0"/>
      <w:marRight w:val="0"/>
      <w:marTop w:val="0"/>
      <w:marBottom w:val="0"/>
      <w:divBdr>
        <w:top w:val="none" w:sz="0" w:space="0" w:color="auto"/>
        <w:left w:val="none" w:sz="0" w:space="0" w:color="auto"/>
        <w:bottom w:val="none" w:sz="0" w:space="0" w:color="auto"/>
        <w:right w:val="none" w:sz="0" w:space="0" w:color="auto"/>
      </w:divBdr>
    </w:div>
    <w:div w:id="1501582719">
      <w:bodyDiv w:val="1"/>
      <w:marLeft w:val="0"/>
      <w:marRight w:val="0"/>
      <w:marTop w:val="0"/>
      <w:marBottom w:val="0"/>
      <w:divBdr>
        <w:top w:val="none" w:sz="0" w:space="0" w:color="auto"/>
        <w:left w:val="none" w:sz="0" w:space="0" w:color="auto"/>
        <w:bottom w:val="none" w:sz="0" w:space="0" w:color="auto"/>
        <w:right w:val="none" w:sz="0" w:space="0" w:color="auto"/>
      </w:divBdr>
    </w:div>
    <w:div w:id="211216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81F7FF54F21C199A78DF99A562F2CA7C6B174B2E450612EC547811FF0A2D8939EFAC238469688FEXBT5J" TargetMode="External"/><Relationship Id="rId13" Type="http://schemas.openxmlformats.org/officeDocument/2006/relationships/hyperlink" Target="consultantplus://offline/ref=981F7FF54F21C199A78DF99A562F2CA7C1B37EB1E45A3C24CD1E8D1DF7AD878499B3CE39469689XFT0J"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C36827051BA725492CE6584D7E73E83BEC457A330C04733C066369094768B91AECDD097C4DBD6C75B2F1BEB4F26FEFE5A5ED15753F36F98FD5428372Bh8F" TargetMode="External"/><Relationship Id="rId17" Type="http://schemas.openxmlformats.org/officeDocument/2006/relationships/hyperlink" Target="https://login.consultant.ru/link/?req=doc&amp;base=LAW&amp;n=423603&amp;dst=100133" TargetMode="External"/><Relationship Id="rId2" Type="http://schemas.openxmlformats.org/officeDocument/2006/relationships/numbering" Target="numbering.xml"/><Relationship Id="rId16" Type="http://schemas.openxmlformats.org/officeDocument/2006/relationships/hyperlink" Target="https://login.consultant.ru/link/?req=doc&amp;base=LAW&amp;n=423603&amp;dst=10011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1056;&#1040;&#1041;&#1054;&#1058;&#1040;%20&#1062;&#1043;&#1055;\&#1050;&#1091;&#1083;&#1090;&#1072;&#1077;&#1074;&#1089;&#1082;&#1086;&#1077;_&#1055;&#1047;&#1047;\cgi\online.cgi%3freq=doc&amp;base=LAW&amp;n=201379&amp;rnd=228224.1872818739&amp;dst=100609&amp;fld=134" TargetMode="External"/><Relationship Id="rId5" Type="http://schemas.openxmlformats.org/officeDocument/2006/relationships/webSettings" Target="webSettings.xml"/><Relationship Id="rId15" Type="http://schemas.openxmlformats.org/officeDocument/2006/relationships/hyperlink" Target="consultantplus://offline/ref=E1079CED8CF3726C615D5B3BF2C597D8FFAA797E66A8591E7A06AF68FFDFF6D5F42B3DD1CE05FA2C3008299597985D4BE316167F808212CBVB4CJ" TargetMode="External"/><Relationship Id="rId10" Type="http://schemas.openxmlformats.org/officeDocument/2006/relationships/hyperlink" Target="consultantplus://offline/ref=981F7FF54F21C199A78DF99A562F2CA7C6B174B3E652612EC547811FF0A2D8939EFAC238469789FCXBTDJ"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981F7FF54F21C199A78DF99A562F2CA7C6B174B3EF58612EC547811FF0A2D8939EFAC238469788FCXBTFJ" TargetMode="External"/><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03DB1-00DF-41B2-A952-9A782528F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44512</TotalTime>
  <Pages>113</Pages>
  <Words>41899</Words>
  <Characters>238827</Characters>
  <Application>Microsoft Office Word</Application>
  <DocSecurity>0</DocSecurity>
  <Lines>1990</Lines>
  <Paragraphs>560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mkusr24-01</cp:lastModifiedBy>
  <cp:revision>180</cp:revision>
  <cp:lastPrinted>2020-12-17T04:23:00Z</cp:lastPrinted>
  <dcterms:created xsi:type="dcterms:W3CDTF">2020-12-17T04:00:00Z</dcterms:created>
  <dcterms:modified xsi:type="dcterms:W3CDTF">2024-10-25T07:52:00Z</dcterms:modified>
</cp:coreProperties>
</file>